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BB" w:rsidRDefault="00AD39BB" w:rsidP="006C4450">
      <w:pPr>
        <w:jc w:val="center"/>
        <w:rPr>
          <w:b/>
          <w:bCs/>
        </w:rPr>
      </w:pPr>
      <w:bookmarkStart w:id="0" w:name="_GoBack"/>
      <w:bookmarkEnd w:id="0"/>
    </w:p>
    <w:p w:rsidR="00AD39BB" w:rsidRDefault="00AD39BB" w:rsidP="006C4450">
      <w:pPr>
        <w:jc w:val="center"/>
        <w:rPr>
          <w:b/>
          <w:bCs/>
        </w:rPr>
      </w:pPr>
    </w:p>
    <w:p w:rsidR="00AD39BB" w:rsidRPr="00263F5E" w:rsidRDefault="00AD39BB" w:rsidP="006C4450">
      <w:pPr>
        <w:jc w:val="center"/>
        <w:rPr>
          <w:b/>
          <w:bCs/>
        </w:rPr>
      </w:pPr>
      <w:r w:rsidRPr="00263F5E">
        <w:rPr>
          <w:b/>
          <w:bCs/>
        </w:rPr>
        <w:t>SORU FORMU</w:t>
      </w:r>
    </w:p>
    <w:p w:rsidR="00AD39BB" w:rsidRDefault="00AD39BB" w:rsidP="006C4450"/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54"/>
        <w:gridCol w:w="3734"/>
      </w:tblGrid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 w:rsidRPr="007C5620">
              <w:rPr>
                <w:lang w:val="en-GB"/>
              </w:rPr>
              <w:t>Son bir yıl içinde İtalya gümrüklerinde kaç partinizin resmi kontrol sonuçları gecikmeli olarak verildi?</w:t>
            </w:r>
            <w:r>
              <w:rPr>
                <w:lang w:val="en-GB"/>
              </w:rPr>
              <w:t xml:space="preserve"> Lütfen gümrük adını belirtiniz.</w:t>
            </w:r>
          </w:p>
        </w:tc>
        <w:tc>
          <w:tcPr>
            <w:tcW w:w="2010" w:type="pct"/>
          </w:tcPr>
          <w:p w:rsidR="00AD39BB" w:rsidRDefault="00AD39BB" w:rsidP="000D2F36"/>
          <w:p w:rsidR="00AD39BB" w:rsidRDefault="00AD39BB" w:rsidP="000D2F36"/>
          <w:p w:rsidR="00AD39BB" w:rsidRDefault="00AD39BB" w:rsidP="000D2F36"/>
          <w:p w:rsidR="00AD39BB" w:rsidRDefault="00AD39BB" w:rsidP="000D2F36"/>
          <w:p w:rsidR="00AD39BB" w:rsidRDefault="00AD39BB" w:rsidP="000D2F36"/>
          <w:p w:rsidR="00AD39BB" w:rsidRDefault="00AD39BB" w:rsidP="000D2F36"/>
        </w:tc>
      </w:tr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>
              <w:t>İtalyan Makamları bu gecikmeler nedeniyle bir açıklamada bulundu mu?</w:t>
            </w:r>
          </w:p>
        </w:tc>
        <w:tc>
          <w:tcPr>
            <w:tcW w:w="2010" w:type="pct"/>
          </w:tcPr>
          <w:p w:rsidR="00AD39BB" w:rsidRDefault="00AD39BB" w:rsidP="000D2F36"/>
        </w:tc>
      </w:tr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>
              <w:t>İtalyan gümrüklerinde gecikme olduğu durumlarda fiziksel kontrollerin sonuçları kaç günde veriliyor?</w:t>
            </w:r>
          </w:p>
        </w:tc>
        <w:tc>
          <w:tcPr>
            <w:tcW w:w="2010" w:type="pct"/>
          </w:tcPr>
          <w:p w:rsidR="00AD39BB" w:rsidRDefault="00AD39BB" w:rsidP="000D2F36"/>
        </w:tc>
      </w:tr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>
              <w:t xml:space="preserve">Gecikme yaşanmadığı durumlarda fiziksel kontrollerin sonuçları kaç günde veriliyor? </w:t>
            </w:r>
          </w:p>
        </w:tc>
        <w:tc>
          <w:tcPr>
            <w:tcW w:w="2010" w:type="pct"/>
          </w:tcPr>
          <w:p w:rsidR="00AD39BB" w:rsidRDefault="00AD39BB" w:rsidP="000D2F36"/>
        </w:tc>
      </w:tr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>
              <w:t xml:space="preserve">İtalyan makamları </w:t>
            </w:r>
            <w:r w:rsidRPr="007C5620">
              <w:t>EC No 669/2009</w:t>
            </w:r>
            <w:r>
              <w:t xml:space="preserve">  Md.</w:t>
            </w:r>
            <w:r w:rsidRPr="007C5620">
              <w:rPr>
                <w:lang w:val="en-GB"/>
              </w:rPr>
              <w:t xml:space="preserve">8 (2) çerçevesinde </w:t>
            </w:r>
            <w:r>
              <w:rPr>
                <w:lang w:val="en-GB"/>
              </w:rPr>
              <w:t xml:space="preserve">ürün üzerinde sadece </w:t>
            </w:r>
            <w:r>
              <w:t>görsel kontrol yaparak partinin son varış noktasına devam etmesine izin veriyor mu?</w:t>
            </w:r>
          </w:p>
        </w:tc>
        <w:tc>
          <w:tcPr>
            <w:tcW w:w="2010" w:type="pct"/>
          </w:tcPr>
          <w:p w:rsidR="00AD39BB" w:rsidRDefault="00AD39BB" w:rsidP="000D2F36"/>
        </w:tc>
      </w:tr>
      <w:tr w:rsidR="00AD39BB">
        <w:trPr>
          <w:trHeight w:hRule="exact" w:val="1134"/>
        </w:trPr>
        <w:tc>
          <w:tcPr>
            <w:tcW w:w="2990" w:type="pct"/>
          </w:tcPr>
          <w:p w:rsidR="00AD39BB" w:rsidRDefault="00AD39BB" w:rsidP="000D2F36">
            <w:r>
              <w:t>Kuru kayısı dışında başka kuru meyvelerin kontrollerinde uzun bekleme süreleri nedeniyle sıkıntı yaşanıyor mu?</w:t>
            </w:r>
          </w:p>
          <w:p w:rsidR="00AD39BB" w:rsidRDefault="00AD39BB" w:rsidP="000D2F36">
            <w:r>
              <w:t>Yaşanıyorsa yukarıdaki sorular ışığında lütfen detaylı bilgi veriniz.</w:t>
            </w:r>
          </w:p>
        </w:tc>
        <w:tc>
          <w:tcPr>
            <w:tcW w:w="2010" w:type="pct"/>
          </w:tcPr>
          <w:p w:rsidR="00AD39BB" w:rsidRDefault="00AD39BB" w:rsidP="000D2F36"/>
        </w:tc>
      </w:tr>
      <w:tr w:rsidR="00AD39BB">
        <w:trPr>
          <w:trHeight w:hRule="exact" w:val="2014"/>
        </w:trPr>
        <w:tc>
          <w:tcPr>
            <w:tcW w:w="2990" w:type="pct"/>
          </w:tcPr>
          <w:p w:rsidR="00AD39BB" w:rsidRDefault="00AD39BB" w:rsidP="000D2F36">
            <w:r>
              <w:t>AB ülkelerine kuru meyve ihracatınızda diğer gümrük ve limanlarda yaşadığınız başka sıkıntılarınız var mı?</w:t>
            </w:r>
          </w:p>
        </w:tc>
        <w:tc>
          <w:tcPr>
            <w:tcW w:w="2010" w:type="pct"/>
          </w:tcPr>
          <w:p w:rsidR="00AD39BB" w:rsidRDefault="00AD39BB" w:rsidP="000D2F36"/>
        </w:tc>
      </w:tr>
    </w:tbl>
    <w:p w:rsidR="00AD39BB" w:rsidRDefault="00AD39BB" w:rsidP="006C4450"/>
    <w:p w:rsidR="00AD39BB" w:rsidRDefault="00AD39BB" w:rsidP="006C4450"/>
    <w:p w:rsidR="00AD39BB" w:rsidRDefault="00AD39BB" w:rsidP="006C4450"/>
    <w:p w:rsidR="00AD39BB" w:rsidRDefault="00AD39BB" w:rsidP="006C4450">
      <w:r>
        <w:t>Formu dolduran yetkilinin adı-soyadı</w:t>
      </w:r>
      <w:r>
        <w:tab/>
      </w:r>
      <w:r>
        <w:tab/>
        <w:t>:</w:t>
      </w:r>
    </w:p>
    <w:p w:rsidR="00AD39BB" w:rsidRDefault="00AD39BB" w:rsidP="006C4450">
      <w:r>
        <w:t>Firma Adı</w:t>
      </w:r>
      <w:r>
        <w:tab/>
      </w:r>
      <w:r>
        <w:tab/>
      </w:r>
      <w:r>
        <w:tab/>
      </w:r>
      <w:r>
        <w:tab/>
      </w:r>
      <w:r>
        <w:tab/>
        <w:t>:</w:t>
      </w:r>
    </w:p>
    <w:p w:rsidR="00AD39BB" w:rsidRDefault="00AD39BB" w:rsidP="006C4450">
      <w:r>
        <w:t>Tel</w:t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:rsidR="00AD39BB" w:rsidRDefault="00AD39BB" w:rsidP="006C4450">
      <w:r>
        <w:t>E-posta</w:t>
      </w:r>
      <w:r>
        <w:tab/>
      </w:r>
      <w:r>
        <w:tab/>
      </w:r>
      <w:r>
        <w:tab/>
      </w:r>
      <w:r>
        <w:tab/>
      </w:r>
      <w:r>
        <w:tab/>
        <w:t>:</w:t>
      </w:r>
    </w:p>
    <w:p w:rsidR="00AD39BB" w:rsidRDefault="00AD39BB"/>
    <w:p w:rsidR="00AD39BB" w:rsidRDefault="00AD39BB"/>
    <w:sectPr w:rsidR="00AD39BB" w:rsidSect="0092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450"/>
    <w:rsid w:val="000D2F36"/>
    <w:rsid w:val="00142512"/>
    <w:rsid w:val="00263F5E"/>
    <w:rsid w:val="004E3230"/>
    <w:rsid w:val="006C4450"/>
    <w:rsid w:val="007316C6"/>
    <w:rsid w:val="007C5620"/>
    <w:rsid w:val="0092742F"/>
    <w:rsid w:val="00AD39BB"/>
    <w:rsid w:val="00BE79A8"/>
    <w:rsid w:val="00DA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50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132</Words>
  <Characters>828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 FORMU</dc:title>
  <dc:subject/>
  <dc:creator>Samet Özgündüz</dc:creator>
  <cp:keywords/>
  <dc:description/>
  <cp:lastModifiedBy>fundaa</cp:lastModifiedBy>
  <cp:revision>2</cp:revision>
  <dcterms:created xsi:type="dcterms:W3CDTF">2015-11-16T12:25:00Z</dcterms:created>
  <dcterms:modified xsi:type="dcterms:W3CDTF">2015-11-16T12:25:00Z</dcterms:modified>
</cp:coreProperties>
</file>