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90D" w:rsidRDefault="00454BA9" w:rsidP="00B22944">
      <w:pPr>
        <w:tabs>
          <w:tab w:val="left" w:pos="180"/>
        </w:tabs>
        <w:spacing w:line="240" w:lineRule="atLeast"/>
        <w:rPr>
          <w:rFonts w:eastAsia="Batang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-540385</wp:posOffset>
            </wp:positionH>
            <wp:positionV relativeFrom="paragraph">
              <wp:posOffset>-800100</wp:posOffset>
            </wp:positionV>
            <wp:extent cx="6124575" cy="923925"/>
            <wp:effectExtent l="0" t="0" r="9525" b="9525"/>
            <wp:wrapTight wrapText="bothSides">
              <wp:wrapPolygon edited="0">
                <wp:start x="0" y="0"/>
                <wp:lineTo x="0" y="21377"/>
                <wp:lineTo x="21566" y="21377"/>
                <wp:lineTo x="21566" y="0"/>
                <wp:lineTo x="0" y="0"/>
              </wp:wrapPolygon>
            </wp:wrapTight>
            <wp:docPr id="2" name="2 Resim" descr="iaü log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Resim" descr="iaü logo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290D" w:rsidRDefault="00E5290D" w:rsidP="00B22944">
      <w:pPr>
        <w:tabs>
          <w:tab w:val="left" w:pos="180"/>
        </w:tabs>
        <w:spacing w:line="240" w:lineRule="atLeast"/>
        <w:ind w:left="-426" w:firstLine="426"/>
        <w:rPr>
          <w:rFonts w:eastAsia="Batang"/>
          <w:b/>
          <w:sz w:val="22"/>
          <w:szCs w:val="22"/>
        </w:rPr>
      </w:pPr>
    </w:p>
    <w:p w:rsidR="00C63B53" w:rsidRDefault="00C63B53" w:rsidP="00C63B53">
      <w:pPr>
        <w:pStyle w:val="GvdeMetni"/>
        <w:rPr>
          <w:b/>
        </w:rPr>
      </w:pPr>
      <w:r>
        <w:rPr>
          <w:b/>
        </w:rPr>
        <w:t>İHRACATTA ETKİN YÖNETİM SEMİNERİ</w:t>
      </w:r>
    </w:p>
    <w:p w:rsidR="00C63B53" w:rsidRPr="00C63B53" w:rsidRDefault="00C63B53" w:rsidP="00C63B53">
      <w:pPr>
        <w:pStyle w:val="Balk1"/>
        <w:rPr>
          <w:rFonts w:ascii="Times New Roman" w:hAnsi="Times New Roman" w:cs="Times New Roman"/>
        </w:rPr>
      </w:pPr>
      <w:r w:rsidRPr="00C63B53">
        <w:rPr>
          <w:rFonts w:ascii="Times New Roman" w:hAnsi="Times New Roman" w:cs="Times New Roman"/>
        </w:rPr>
        <w:t>I.GÜN</w:t>
      </w:r>
    </w:p>
    <w:p w:rsidR="00C63B53" w:rsidRDefault="00C63B53" w:rsidP="00C63B53"/>
    <w:p w:rsidR="00C63B53" w:rsidRDefault="00C63B53" w:rsidP="00C63B53">
      <w:r>
        <w:t>09.00 -</w:t>
      </w:r>
      <w:r w:rsidR="007B2468">
        <w:t xml:space="preserve"> </w:t>
      </w:r>
      <w:r>
        <w:t>09.30</w:t>
      </w:r>
      <w:r>
        <w:tab/>
        <w:t xml:space="preserve">Kayıt </w:t>
      </w:r>
    </w:p>
    <w:p w:rsidR="007F522F" w:rsidRPr="007F522F" w:rsidRDefault="007F522F" w:rsidP="00C63B53">
      <w:pPr>
        <w:rPr>
          <w:sz w:val="12"/>
          <w:szCs w:val="12"/>
        </w:rPr>
      </w:pPr>
    </w:p>
    <w:p w:rsidR="00C63B53" w:rsidRDefault="007B2468" w:rsidP="00C63B53">
      <w:r>
        <w:t>0</w:t>
      </w:r>
      <w:r w:rsidR="00C63B53">
        <w:t>9.30 - 10.00</w:t>
      </w:r>
      <w:r w:rsidR="00C63B53">
        <w:tab/>
        <w:t>Açılış Konuşmaları</w:t>
      </w:r>
    </w:p>
    <w:p w:rsidR="007F522F" w:rsidRPr="007F522F" w:rsidRDefault="007F522F" w:rsidP="00C63B53">
      <w:pPr>
        <w:rPr>
          <w:sz w:val="12"/>
          <w:szCs w:val="12"/>
        </w:rPr>
      </w:pPr>
    </w:p>
    <w:p w:rsidR="00C63B53" w:rsidRDefault="00C63B53" w:rsidP="00C63B53">
      <w:r>
        <w:t>10.00 - 10.45</w:t>
      </w:r>
      <w:r>
        <w:tab/>
        <w:t>Firmaların Uluslararası Pazarlara Açılmalarında Yönetimin Rolü</w:t>
      </w:r>
    </w:p>
    <w:p w:rsidR="00C63B53" w:rsidRDefault="00C63B53" w:rsidP="00C63B53">
      <w:r>
        <w:tab/>
      </w:r>
      <w:r>
        <w:tab/>
      </w:r>
    </w:p>
    <w:p w:rsidR="00C63B53" w:rsidRDefault="00C63B53" w:rsidP="00C63B53">
      <w:pPr>
        <w:rPr>
          <w:b/>
        </w:rPr>
      </w:pPr>
      <w:r>
        <w:rPr>
          <w:b/>
        </w:rPr>
        <w:t>10.45 –11.00</w:t>
      </w:r>
      <w:r>
        <w:rPr>
          <w:b/>
        </w:rPr>
        <w:tab/>
        <w:t>Çay/Kahve Molası</w:t>
      </w:r>
    </w:p>
    <w:p w:rsidR="007B2468" w:rsidRDefault="007B2468" w:rsidP="00C63B53">
      <w:pPr>
        <w:rPr>
          <w:b/>
        </w:rPr>
      </w:pPr>
    </w:p>
    <w:p w:rsidR="00C63B53" w:rsidRDefault="00C63B53" w:rsidP="00C63B53">
      <w:r>
        <w:t>11.00 –11.45</w:t>
      </w:r>
      <w:r>
        <w:tab/>
        <w:t>Firmalarda İş Tanımı Kavramının Yerleştirilmesi</w:t>
      </w:r>
    </w:p>
    <w:p w:rsidR="00C63B53" w:rsidRPr="002340BF" w:rsidRDefault="00C63B53" w:rsidP="00C63B53">
      <w:pPr>
        <w:rPr>
          <w:sz w:val="12"/>
          <w:szCs w:val="12"/>
        </w:rPr>
      </w:pPr>
      <w:r>
        <w:tab/>
      </w:r>
      <w:r>
        <w:tab/>
      </w:r>
    </w:p>
    <w:p w:rsidR="00C63B53" w:rsidRDefault="00C63B53" w:rsidP="00C63B53">
      <w:r>
        <w:t>11.45 –13.00</w:t>
      </w:r>
      <w:r>
        <w:tab/>
        <w:t>İhracat Planlamasında Firma Stratejisinin Oluşturulması</w:t>
      </w:r>
    </w:p>
    <w:p w:rsidR="00C63B53" w:rsidRDefault="00C63B53" w:rsidP="00C63B53">
      <w:r>
        <w:tab/>
      </w:r>
      <w:r>
        <w:tab/>
        <w:t>(Pazar Bölümlendirmesi ve Ürün Konumlandırması)</w:t>
      </w:r>
    </w:p>
    <w:p w:rsidR="00C63B53" w:rsidRDefault="00C63B53" w:rsidP="00C63B53">
      <w:r>
        <w:tab/>
      </w:r>
      <w:r>
        <w:tab/>
      </w:r>
    </w:p>
    <w:p w:rsidR="00C63B53" w:rsidRDefault="00C63B53" w:rsidP="00C63B53">
      <w:pPr>
        <w:rPr>
          <w:b/>
        </w:rPr>
      </w:pPr>
      <w:r>
        <w:rPr>
          <w:b/>
        </w:rPr>
        <w:t>13.00 – 14.00</w:t>
      </w:r>
      <w:r>
        <w:rPr>
          <w:b/>
        </w:rPr>
        <w:tab/>
        <w:t>Öğle Yemeği</w:t>
      </w:r>
    </w:p>
    <w:p w:rsidR="00C63B53" w:rsidRDefault="00C63B53" w:rsidP="00C63B53"/>
    <w:p w:rsidR="00C63B53" w:rsidRDefault="00C63B53" w:rsidP="00C63B53">
      <w:r>
        <w:t>14.00 – 15.00</w:t>
      </w:r>
      <w:r>
        <w:tab/>
        <w:t xml:space="preserve"> Pazar Potansiyelinin Ölçülmesi ve Hedef Ülke Seçimi</w:t>
      </w:r>
    </w:p>
    <w:p w:rsidR="00C63B53" w:rsidRPr="002340BF" w:rsidRDefault="00C63B53" w:rsidP="00C63B53">
      <w:pPr>
        <w:rPr>
          <w:sz w:val="12"/>
          <w:szCs w:val="12"/>
        </w:rPr>
      </w:pPr>
      <w:r>
        <w:tab/>
      </w:r>
      <w:r>
        <w:tab/>
      </w:r>
    </w:p>
    <w:p w:rsidR="00C63B53" w:rsidRDefault="00C63B53" w:rsidP="00C63B53">
      <w:r>
        <w:t xml:space="preserve">15.00 -  16.00  Tüketici Tutumlarının Saptanması </w:t>
      </w:r>
    </w:p>
    <w:p w:rsidR="002340BF" w:rsidRPr="002340BF" w:rsidRDefault="00C63B53" w:rsidP="00C63B53">
      <w:pPr>
        <w:rPr>
          <w:sz w:val="12"/>
          <w:szCs w:val="12"/>
        </w:rPr>
      </w:pPr>
      <w:r>
        <w:tab/>
      </w:r>
      <w:r>
        <w:tab/>
        <w:t>.</w:t>
      </w:r>
    </w:p>
    <w:p w:rsidR="00C63B53" w:rsidRDefault="00C63B53" w:rsidP="00C63B53">
      <w:pPr>
        <w:rPr>
          <w:b/>
        </w:rPr>
      </w:pPr>
      <w:r>
        <w:rPr>
          <w:b/>
        </w:rPr>
        <w:t>16.00 – 16.30</w:t>
      </w:r>
      <w:r>
        <w:rPr>
          <w:b/>
        </w:rPr>
        <w:tab/>
        <w:t>Çay/Kahve Molası</w:t>
      </w:r>
    </w:p>
    <w:p w:rsidR="007B2468" w:rsidRDefault="007B2468" w:rsidP="00C63B53">
      <w:pPr>
        <w:rPr>
          <w:b/>
        </w:rPr>
      </w:pPr>
    </w:p>
    <w:p w:rsidR="00C63B53" w:rsidRDefault="00C63B53" w:rsidP="00C63B53">
      <w:r>
        <w:t xml:space="preserve">16.30 – 18.00   Dış Pazarlar İle İletişim Kurma </w:t>
      </w:r>
    </w:p>
    <w:p w:rsidR="00C63B53" w:rsidRPr="002340BF" w:rsidRDefault="00C63B53" w:rsidP="00C63B53">
      <w:pPr>
        <w:rPr>
          <w:sz w:val="12"/>
          <w:szCs w:val="12"/>
        </w:rPr>
      </w:pPr>
      <w:r>
        <w:tab/>
      </w:r>
    </w:p>
    <w:p w:rsidR="00C63B53" w:rsidRPr="00C63B53" w:rsidRDefault="00C63B53" w:rsidP="00C63B53">
      <w:pPr>
        <w:pStyle w:val="Balk1"/>
        <w:rPr>
          <w:rFonts w:ascii="Times New Roman" w:hAnsi="Times New Roman" w:cs="Times New Roman"/>
        </w:rPr>
      </w:pPr>
      <w:r w:rsidRPr="00C63B53">
        <w:rPr>
          <w:rFonts w:ascii="Times New Roman" w:hAnsi="Times New Roman" w:cs="Times New Roman"/>
        </w:rPr>
        <w:t>II.GÜN</w:t>
      </w:r>
    </w:p>
    <w:p w:rsidR="00C63B53" w:rsidRDefault="00C63B53" w:rsidP="00C63B53">
      <w:pPr>
        <w:rPr>
          <w:b/>
        </w:rPr>
      </w:pPr>
    </w:p>
    <w:p w:rsidR="00C63B53" w:rsidRDefault="002340BF" w:rsidP="002340BF">
      <w:r>
        <w:t>09.30-10.30</w:t>
      </w:r>
      <w:r w:rsidR="00C63B53">
        <w:t xml:space="preserve">    </w:t>
      </w:r>
      <w:r>
        <w:t xml:space="preserve"> </w:t>
      </w:r>
      <w:r w:rsidR="00C63B53">
        <w:t>Dağıtım Kanallarının Seçimi ve Kurulması</w:t>
      </w:r>
    </w:p>
    <w:p w:rsidR="007B2468" w:rsidRDefault="007B2468" w:rsidP="007B2468">
      <w:pPr>
        <w:ind w:left="1050"/>
      </w:pPr>
    </w:p>
    <w:p w:rsidR="00C63B53" w:rsidRDefault="00C63B53" w:rsidP="00C63B53">
      <w:pPr>
        <w:numPr>
          <w:ilvl w:val="3"/>
          <w:numId w:val="2"/>
        </w:numPr>
        <w:rPr>
          <w:b/>
        </w:rPr>
      </w:pPr>
      <w:r>
        <w:rPr>
          <w:b/>
        </w:rPr>
        <w:t>Çay/Kahve Molası</w:t>
      </w:r>
    </w:p>
    <w:p w:rsidR="007B2468" w:rsidRPr="002340BF" w:rsidRDefault="007B2468" w:rsidP="007B2468">
      <w:pPr>
        <w:ind w:left="1155"/>
        <w:rPr>
          <w:b/>
          <w:sz w:val="12"/>
          <w:szCs w:val="12"/>
        </w:rPr>
      </w:pPr>
    </w:p>
    <w:p w:rsidR="00C63B53" w:rsidRDefault="00C63B53" w:rsidP="00C63B53">
      <w:r>
        <w:t>10.45-11.30     Alıcı Başvurularını Özendirme ve Alıcı Kazanma</w:t>
      </w:r>
    </w:p>
    <w:p w:rsidR="00C63B53" w:rsidRPr="00BF7C74" w:rsidRDefault="00C63B53" w:rsidP="00BF7C74">
      <w:pPr>
        <w:tabs>
          <w:tab w:val="left" w:pos="2250"/>
        </w:tabs>
        <w:ind w:left="1440"/>
        <w:rPr>
          <w:sz w:val="12"/>
          <w:szCs w:val="12"/>
        </w:rPr>
      </w:pPr>
    </w:p>
    <w:p w:rsidR="00C63B53" w:rsidRDefault="00C63B53" w:rsidP="00C63B53">
      <w:pPr>
        <w:numPr>
          <w:ilvl w:val="3"/>
          <w:numId w:val="3"/>
        </w:numPr>
      </w:pPr>
      <w:r>
        <w:t>Ürün Özelliklerini Saptama, Fiyatlandırma ve Teklif  Hazırlama</w:t>
      </w:r>
    </w:p>
    <w:p w:rsidR="007B2468" w:rsidRPr="002340BF" w:rsidRDefault="007B2468" w:rsidP="007B2468">
      <w:pPr>
        <w:ind w:left="1470"/>
        <w:rPr>
          <w:sz w:val="12"/>
          <w:szCs w:val="12"/>
        </w:rPr>
      </w:pPr>
    </w:p>
    <w:p w:rsidR="00C63B53" w:rsidRDefault="00C63B53" w:rsidP="00C63B53">
      <w:r>
        <w:t>12.15-13.00     Pazarlık Yapma ve Satış Sözleşmesi Hazırlama</w:t>
      </w:r>
    </w:p>
    <w:p w:rsidR="00C63B53" w:rsidRDefault="00C63B53" w:rsidP="00C63B53">
      <w:r>
        <w:tab/>
      </w:r>
      <w:r>
        <w:tab/>
      </w:r>
    </w:p>
    <w:p w:rsidR="00C63B53" w:rsidRDefault="00C63B53" w:rsidP="00C63B53">
      <w:pPr>
        <w:rPr>
          <w:b/>
        </w:rPr>
      </w:pPr>
      <w:r>
        <w:rPr>
          <w:b/>
        </w:rPr>
        <w:t>13.00-14.00</w:t>
      </w:r>
      <w:r>
        <w:rPr>
          <w:b/>
        </w:rPr>
        <w:tab/>
        <w:t>Öğle Yemeği</w:t>
      </w:r>
    </w:p>
    <w:p w:rsidR="007B2468" w:rsidRDefault="007B2468" w:rsidP="00C63B53"/>
    <w:p w:rsidR="00C63B53" w:rsidRDefault="00C63B53" w:rsidP="00C63B53">
      <w:r>
        <w:t>14.00-15.30     İhracat Mevzuatı ve İlgili İşlemler</w:t>
      </w:r>
    </w:p>
    <w:p w:rsidR="007B2468" w:rsidRPr="002340BF" w:rsidRDefault="007B2468" w:rsidP="00C63B53">
      <w:pPr>
        <w:rPr>
          <w:sz w:val="12"/>
          <w:szCs w:val="12"/>
        </w:rPr>
      </w:pPr>
    </w:p>
    <w:p w:rsidR="00C63B53" w:rsidRDefault="00C63B53" w:rsidP="00C63B53">
      <w:pPr>
        <w:rPr>
          <w:b/>
        </w:rPr>
      </w:pPr>
      <w:r>
        <w:rPr>
          <w:b/>
        </w:rPr>
        <w:t>15.30-16.00</w:t>
      </w:r>
      <w:r>
        <w:rPr>
          <w:b/>
        </w:rPr>
        <w:tab/>
        <w:t>Çay/Kahve Molası</w:t>
      </w:r>
    </w:p>
    <w:p w:rsidR="007B2468" w:rsidRPr="002340BF" w:rsidRDefault="007B2468" w:rsidP="00C63B53">
      <w:pPr>
        <w:rPr>
          <w:b/>
          <w:sz w:val="12"/>
          <w:szCs w:val="12"/>
        </w:rPr>
      </w:pPr>
    </w:p>
    <w:p w:rsidR="00C63B53" w:rsidRDefault="00C63B53" w:rsidP="00C63B53">
      <w:r>
        <w:t>16.00-17.00     İhracatta Devlet Yardımları</w:t>
      </w:r>
    </w:p>
    <w:p w:rsidR="007B2468" w:rsidRPr="002340BF" w:rsidRDefault="007B2468" w:rsidP="00C63B53">
      <w:pPr>
        <w:rPr>
          <w:sz w:val="12"/>
          <w:szCs w:val="12"/>
        </w:rPr>
      </w:pPr>
    </w:p>
    <w:p w:rsidR="00C63B53" w:rsidRDefault="00C63B53" w:rsidP="00C63B53">
      <w:pPr>
        <w:numPr>
          <w:ilvl w:val="3"/>
          <w:numId w:val="4"/>
        </w:numPr>
      </w:pPr>
      <w:r>
        <w:t xml:space="preserve">    Kapanış</w:t>
      </w:r>
    </w:p>
    <w:p w:rsidR="00C63B53" w:rsidRDefault="00C63B53" w:rsidP="00C63B53"/>
    <w:p w:rsidR="00D9326B" w:rsidRDefault="00D9326B" w:rsidP="00EF6132">
      <w:pPr>
        <w:pStyle w:val="GvdeMetni"/>
        <w:rPr>
          <w:b/>
          <w:szCs w:val="24"/>
        </w:rPr>
      </w:pPr>
    </w:p>
    <w:p w:rsidR="00642CFF" w:rsidRDefault="00642CFF" w:rsidP="00EF6132">
      <w:pPr>
        <w:pStyle w:val="GvdeMetni"/>
        <w:rPr>
          <w:b/>
          <w:szCs w:val="24"/>
        </w:rPr>
      </w:pPr>
    </w:p>
    <w:p w:rsidR="00642CFF" w:rsidRDefault="00642CFF" w:rsidP="00EF6132">
      <w:pPr>
        <w:pStyle w:val="GvdeMetni"/>
        <w:rPr>
          <w:b/>
          <w:szCs w:val="24"/>
        </w:rPr>
      </w:pPr>
    </w:p>
    <w:p w:rsidR="00642CFF" w:rsidRDefault="00642CFF" w:rsidP="00642CFF">
      <w:r w:rsidRPr="009939ED">
        <w:rPr>
          <w:b/>
        </w:rPr>
        <w:t>Eğitim Tarihi</w:t>
      </w:r>
      <w:r w:rsidR="00195864">
        <w:rPr>
          <w:b/>
        </w:rPr>
        <w:t xml:space="preserve">      </w:t>
      </w:r>
      <w:r w:rsidRPr="009939ED">
        <w:rPr>
          <w:b/>
        </w:rPr>
        <w:t>:</w:t>
      </w:r>
      <w:r w:rsidR="00195864">
        <w:rPr>
          <w:b/>
        </w:rPr>
        <w:t xml:space="preserve"> </w:t>
      </w:r>
      <w:r>
        <w:t xml:space="preserve">03.12.2011- 04.12.2011 </w:t>
      </w:r>
    </w:p>
    <w:p w:rsidR="00642CFF" w:rsidRDefault="00642CFF" w:rsidP="00642CFF"/>
    <w:p w:rsidR="00642CFF" w:rsidRDefault="00642CFF" w:rsidP="00642CFF">
      <w:r w:rsidRPr="00102FFE">
        <w:rPr>
          <w:b/>
        </w:rPr>
        <w:t>Eğitim Süresi</w:t>
      </w:r>
      <w:r w:rsidR="00195864">
        <w:rPr>
          <w:b/>
        </w:rPr>
        <w:t xml:space="preserve">      </w:t>
      </w:r>
      <w:r w:rsidRPr="00102FFE">
        <w:rPr>
          <w:b/>
        </w:rPr>
        <w:t>:</w:t>
      </w:r>
      <w:r w:rsidR="00195864">
        <w:rPr>
          <w:b/>
        </w:rPr>
        <w:t xml:space="preserve"> </w:t>
      </w:r>
      <w:r>
        <w:t xml:space="preserve">14 saat </w:t>
      </w:r>
    </w:p>
    <w:p w:rsidR="00642CFF" w:rsidRDefault="00642CFF" w:rsidP="00642CFF"/>
    <w:p w:rsidR="00642CFF" w:rsidRDefault="00642CFF" w:rsidP="00642CFF">
      <w:r w:rsidRPr="00102FFE">
        <w:rPr>
          <w:b/>
        </w:rPr>
        <w:t>Ders Günleri</w:t>
      </w:r>
      <w:r w:rsidR="00195864">
        <w:rPr>
          <w:b/>
        </w:rPr>
        <w:t xml:space="preserve">       </w:t>
      </w:r>
      <w:r w:rsidRPr="00102FFE">
        <w:rPr>
          <w:b/>
        </w:rPr>
        <w:t>:</w:t>
      </w:r>
      <w:r>
        <w:t xml:space="preserve"> Cumartesi 09.30- 18.00 Pazar 09.30- 17.30 </w:t>
      </w:r>
    </w:p>
    <w:p w:rsidR="00642CFF" w:rsidRDefault="00642CFF" w:rsidP="00642CFF"/>
    <w:p w:rsidR="00642CFF" w:rsidRDefault="00642CFF" w:rsidP="00642CFF">
      <w:r w:rsidRPr="00102FFE">
        <w:rPr>
          <w:b/>
        </w:rPr>
        <w:t xml:space="preserve">Eğitim  </w:t>
      </w:r>
      <w:proofErr w:type="gramStart"/>
      <w:r w:rsidRPr="00102FFE">
        <w:rPr>
          <w:b/>
        </w:rPr>
        <w:t xml:space="preserve">Ücreti   </w:t>
      </w:r>
      <w:r w:rsidR="00195864">
        <w:rPr>
          <w:b/>
        </w:rPr>
        <w:t xml:space="preserve">  </w:t>
      </w:r>
      <w:r w:rsidRPr="00102FFE">
        <w:rPr>
          <w:b/>
        </w:rPr>
        <w:t>:</w:t>
      </w:r>
      <w:r w:rsidR="00F72208">
        <w:t xml:space="preserve"> 200</w:t>
      </w:r>
      <w:proofErr w:type="gramEnd"/>
      <w:r w:rsidR="00F72208">
        <w:t xml:space="preserve"> </w:t>
      </w:r>
      <w:r w:rsidRPr="00D36632">
        <w:t>TL</w:t>
      </w:r>
      <w:r>
        <w:t xml:space="preserve"> </w:t>
      </w:r>
    </w:p>
    <w:p w:rsidR="00642CFF" w:rsidRDefault="00642CFF" w:rsidP="00642CFF"/>
    <w:p w:rsidR="00642CFF" w:rsidRDefault="00642CFF" w:rsidP="00642CFF">
      <w:proofErr w:type="gramStart"/>
      <w:r w:rsidRPr="007429C0">
        <w:rPr>
          <w:b/>
        </w:rPr>
        <w:t xml:space="preserve">Yer             </w:t>
      </w:r>
      <w:r w:rsidR="00195864">
        <w:rPr>
          <w:b/>
        </w:rPr>
        <w:t xml:space="preserve">         </w:t>
      </w:r>
      <w:r w:rsidRPr="007429C0">
        <w:rPr>
          <w:b/>
        </w:rPr>
        <w:t>:</w:t>
      </w:r>
      <w:r w:rsidR="00F72208">
        <w:t xml:space="preserve">  İ</w:t>
      </w:r>
      <w:proofErr w:type="gramEnd"/>
      <w:r w:rsidR="00F72208">
        <w:t>.A.Ü Kadıköy SEM</w:t>
      </w:r>
    </w:p>
    <w:p w:rsidR="00642CFF" w:rsidRDefault="00642CFF" w:rsidP="00642CFF">
      <w:r>
        <w:t xml:space="preserve">                              </w:t>
      </w:r>
      <w:r w:rsidR="00F72208">
        <w:t xml:space="preserve">Kuşdili Cad. Miski Amber Sok. No: 14 </w:t>
      </w:r>
      <w:proofErr w:type="gramStart"/>
      <w:r w:rsidR="00F72208">
        <w:t xml:space="preserve">Kadıköy </w:t>
      </w:r>
      <w:r>
        <w:t>, İstanbul</w:t>
      </w:r>
      <w:proofErr w:type="gramEnd"/>
      <w:r>
        <w:t xml:space="preserve"> </w:t>
      </w:r>
    </w:p>
    <w:p w:rsidR="00642CFF" w:rsidRDefault="00642CFF" w:rsidP="00642CFF"/>
    <w:p w:rsidR="00F72208" w:rsidRPr="00F72208" w:rsidRDefault="00642CFF" w:rsidP="00B21DA7">
      <w:r w:rsidRPr="001A3194">
        <w:rPr>
          <w:b/>
        </w:rPr>
        <w:t>İletişim ve Kayıt</w:t>
      </w:r>
      <w:r w:rsidR="00195864">
        <w:rPr>
          <w:b/>
        </w:rPr>
        <w:t xml:space="preserve"> </w:t>
      </w:r>
      <w:r w:rsidRPr="001A3194">
        <w:rPr>
          <w:b/>
        </w:rPr>
        <w:t>:</w:t>
      </w:r>
      <w:r w:rsidR="00195864">
        <w:t xml:space="preserve"> </w:t>
      </w:r>
      <w:r>
        <w:t>0</w:t>
      </w:r>
      <w:r w:rsidR="00F72208">
        <w:t>216 348 66 5</w:t>
      </w:r>
      <w:r w:rsidR="0049567C">
        <w:t>4</w:t>
      </w:r>
      <w:r w:rsidR="00F72208">
        <w:t xml:space="preserve"> –0532 334 53 79 </w:t>
      </w:r>
    </w:p>
    <w:p w:rsidR="00642CFF" w:rsidRDefault="00642CFF" w:rsidP="00EF6132">
      <w:pPr>
        <w:pStyle w:val="GvdeMetni"/>
        <w:rPr>
          <w:b/>
          <w:szCs w:val="24"/>
        </w:rPr>
      </w:pPr>
    </w:p>
    <w:sectPr w:rsidR="00642CFF" w:rsidSect="00B22944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822" w:rsidRDefault="001B5822" w:rsidP="00EC6C4D">
      <w:r>
        <w:separator/>
      </w:r>
    </w:p>
  </w:endnote>
  <w:endnote w:type="continuationSeparator" w:id="0">
    <w:p w:rsidR="001B5822" w:rsidRDefault="001B5822" w:rsidP="00EC6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5" w:rsidRDefault="00454BA9" w:rsidP="00D53CF3">
    <w:pPr>
      <w:pStyle w:val="Altbilgi"/>
      <w:rPr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23495</wp:posOffset>
          </wp:positionV>
          <wp:extent cx="6381750" cy="1008380"/>
          <wp:effectExtent l="0" t="0" r="0" b="1270"/>
          <wp:wrapNone/>
          <wp:docPr id="5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0" cy="1008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59C5" w:rsidRDefault="00EC59C5" w:rsidP="00D53CF3">
    <w:pPr>
      <w:pStyle w:val="Altbilgi"/>
      <w:rPr>
        <w:b/>
        <w:sz w:val="18"/>
        <w:szCs w:val="18"/>
      </w:rPr>
    </w:pPr>
  </w:p>
  <w:p w:rsidR="00EC59C5" w:rsidRDefault="00EC59C5" w:rsidP="00D53CF3">
    <w:pPr>
      <w:pStyle w:val="Altbilgi"/>
      <w:rPr>
        <w:b/>
        <w:sz w:val="18"/>
        <w:szCs w:val="18"/>
      </w:rPr>
    </w:pPr>
  </w:p>
  <w:p w:rsidR="00EC59C5" w:rsidRDefault="00EC59C5" w:rsidP="00D53CF3">
    <w:pPr>
      <w:pStyle w:val="Altbilgi"/>
      <w:rPr>
        <w:b/>
        <w:sz w:val="18"/>
        <w:szCs w:val="18"/>
      </w:rPr>
    </w:pPr>
  </w:p>
  <w:p w:rsidR="00EC59C5" w:rsidRDefault="00EC59C5" w:rsidP="00D53CF3">
    <w:pPr>
      <w:pStyle w:val="Altbilgi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822" w:rsidRDefault="001B5822" w:rsidP="00EC6C4D">
      <w:r>
        <w:separator/>
      </w:r>
    </w:p>
  </w:footnote>
  <w:footnote w:type="continuationSeparator" w:id="0">
    <w:p w:rsidR="001B5822" w:rsidRDefault="001B5822" w:rsidP="00EC6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90D" w:rsidRDefault="0092152F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702632" o:spid="_x0000_s2049" type="#_x0000_t75" style="position:absolute;margin-left:0;margin-top:0;width:390.3pt;height:390.3pt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90D" w:rsidRDefault="0092152F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702633" o:spid="_x0000_s2050" type="#_x0000_t75" style="position:absolute;margin-left:0;margin-top:0;width:390.3pt;height:390.3pt;z-index:-251657728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90D" w:rsidRDefault="0092152F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702631" o:spid="_x0000_s2051" type="#_x0000_t75" style="position:absolute;margin-left:0;margin-top:0;width:390.3pt;height:390.3pt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97F4D"/>
    <w:multiLevelType w:val="multilevel"/>
    <w:tmpl w:val="0D98BF9C"/>
    <w:lvl w:ilvl="0">
      <w:start w:val="10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30"/>
      <w:numFmt w:val="decimalZero"/>
      <w:lvlText w:val="%1.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0"/>
      <w:numFmt w:val="decimal"/>
      <w:lvlText w:val="%1.%2-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45"/>
      <w:numFmt w:val="decimal"/>
      <w:lvlText w:val="%1.%2-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2A36AC"/>
    <w:multiLevelType w:val="multilevel"/>
    <w:tmpl w:val="550C3E78"/>
    <w:lvl w:ilvl="0">
      <w:start w:val="11"/>
      <w:numFmt w:val="decimal"/>
      <w:lvlText w:val="%1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30"/>
      <w:numFmt w:val="decimalZero"/>
      <w:lvlText w:val="%1.%2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2">
      <w:start w:val="12"/>
      <w:numFmt w:val="decimal"/>
      <w:lvlText w:val="%1.%2-%3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3">
      <w:start w:val="15"/>
      <w:numFmt w:val="decimal"/>
      <w:lvlText w:val="%1.%2-%3.%4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ED40E43"/>
    <w:multiLevelType w:val="multilevel"/>
    <w:tmpl w:val="8A44ED1E"/>
    <w:lvl w:ilvl="0">
      <w:start w:val="9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0"/>
      <w:numFmt w:val="decimalZero"/>
      <w:lvlText w:val="%1.%2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2">
      <w:start w:val="10"/>
      <w:numFmt w:val="decimal"/>
      <w:lvlText w:val="%1.%2-%3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3">
      <w:start w:val="30"/>
      <w:numFmt w:val="decimal"/>
      <w:lvlText w:val="%1.%2-%3.%4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C6E409D"/>
    <w:multiLevelType w:val="multilevel"/>
    <w:tmpl w:val="F45C002C"/>
    <w:lvl w:ilvl="0">
      <w:start w:val="17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2">
      <w:start w:val="17"/>
      <w:numFmt w:val="decimal"/>
      <w:lvlText w:val="%1.%2-%3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3">
      <w:start w:val="30"/>
      <w:numFmt w:val="decimalZero"/>
      <w:lvlText w:val="%1.%2-%3.%4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22944"/>
    <w:rsid w:val="00031904"/>
    <w:rsid w:val="000915A4"/>
    <w:rsid w:val="000C0BF4"/>
    <w:rsid w:val="00100B00"/>
    <w:rsid w:val="001713EE"/>
    <w:rsid w:val="00185B68"/>
    <w:rsid w:val="00195864"/>
    <w:rsid w:val="001B5822"/>
    <w:rsid w:val="002340BF"/>
    <w:rsid w:val="00251550"/>
    <w:rsid w:val="0025447C"/>
    <w:rsid w:val="002611FB"/>
    <w:rsid w:val="003523BF"/>
    <w:rsid w:val="00430105"/>
    <w:rsid w:val="00454BA9"/>
    <w:rsid w:val="0049567C"/>
    <w:rsid w:val="00543FBC"/>
    <w:rsid w:val="005A01C5"/>
    <w:rsid w:val="005A2795"/>
    <w:rsid w:val="006039B9"/>
    <w:rsid w:val="00642CFF"/>
    <w:rsid w:val="006622AD"/>
    <w:rsid w:val="00664975"/>
    <w:rsid w:val="007228F3"/>
    <w:rsid w:val="007B2468"/>
    <w:rsid w:val="007F522F"/>
    <w:rsid w:val="0086478D"/>
    <w:rsid w:val="008D5069"/>
    <w:rsid w:val="0092152F"/>
    <w:rsid w:val="00A02CD8"/>
    <w:rsid w:val="00A1475B"/>
    <w:rsid w:val="00A97CA7"/>
    <w:rsid w:val="00B21DA7"/>
    <w:rsid w:val="00B22944"/>
    <w:rsid w:val="00B95AB5"/>
    <w:rsid w:val="00BF7C74"/>
    <w:rsid w:val="00C224A3"/>
    <w:rsid w:val="00C63B53"/>
    <w:rsid w:val="00D50734"/>
    <w:rsid w:val="00D53CF3"/>
    <w:rsid w:val="00D9326B"/>
    <w:rsid w:val="00DB34A2"/>
    <w:rsid w:val="00E5290D"/>
    <w:rsid w:val="00E771AC"/>
    <w:rsid w:val="00EC59C5"/>
    <w:rsid w:val="00EC6C4D"/>
    <w:rsid w:val="00EF6132"/>
    <w:rsid w:val="00F72208"/>
    <w:rsid w:val="00FA2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944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qFormat/>
    <w:locked/>
    <w:rsid w:val="00EF61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semiHidden/>
    <w:unhideWhenUsed/>
    <w:qFormat/>
    <w:locked/>
    <w:rsid w:val="00EF61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semiHidden/>
    <w:unhideWhenUsed/>
    <w:qFormat/>
    <w:locked/>
    <w:rsid w:val="00EF61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nhideWhenUsed/>
    <w:qFormat/>
    <w:locked/>
    <w:rsid w:val="00D53CF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B2294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B22944"/>
    <w:rPr>
      <w:rFonts w:ascii="Tahom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EC6C4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locked/>
    <w:rsid w:val="00EC6C4D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rsid w:val="00EC6C4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locked/>
    <w:rsid w:val="00EC6C4D"/>
    <w:rPr>
      <w:rFonts w:ascii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D53CF3"/>
    <w:rPr>
      <w:rFonts w:ascii="Calibri" w:eastAsia="Times New Roman" w:hAnsi="Calibri" w:cs="Times New Roman"/>
      <w:b/>
      <w:bCs/>
      <w:sz w:val="28"/>
      <w:szCs w:val="28"/>
    </w:rPr>
  </w:style>
  <w:style w:type="character" w:styleId="Kpr">
    <w:name w:val="Hyperlink"/>
    <w:uiPriority w:val="99"/>
    <w:unhideWhenUsed/>
    <w:rsid w:val="00EC59C5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rsid w:val="00EF6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semiHidden/>
    <w:rsid w:val="00EF61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semiHidden/>
    <w:rsid w:val="00EF61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GvdeMetni">
    <w:name w:val="Body Text"/>
    <w:basedOn w:val="Normal"/>
    <w:link w:val="GvdeMetniChar"/>
    <w:rsid w:val="00EF6132"/>
    <w:pPr>
      <w:jc w:val="center"/>
    </w:pPr>
    <w:rPr>
      <w:szCs w:val="20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EF6132"/>
    <w:rPr>
      <w:rFonts w:ascii="Times New Roman" w:eastAsia="Times New Roman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944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qFormat/>
    <w:locked/>
    <w:rsid w:val="00EF61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semiHidden/>
    <w:unhideWhenUsed/>
    <w:qFormat/>
    <w:locked/>
    <w:rsid w:val="00EF61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semiHidden/>
    <w:unhideWhenUsed/>
    <w:qFormat/>
    <w:locked/>
    <w:rsid w:val="00EF61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nhideWhenUsed/>
    <w:qFormat/>
    <w:locked/>
    <w:rsid w:val="00D53CF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B2294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B22944"/>
    <w:rPr>
      <w:rFonts w:ascii="Tahom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EC6C4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locked/>
    <w:rsid w:val="00EC6C4D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rsid w:val="00EC6C4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locked/>
    <w:rsid w:val="00EC6C4D"/>
    <w:rPr>
      <w:rFonts w:ascii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D53CF3"/>
    <w:rPr>
      <w:rFonts w:ascii="Calibri" w:eastAsia="Times New Roman" w:hAnsi="Calibri" w:cs="Times New Roman"/>
      <w:b/>
      <w:bCs/>
      <w:sz w:val="28"/>
      <w:szCs w:val="28"/>
    </w:rPr>
  </w:style>
  <w:style w:type="character" w:styleId="Kpr">
    <w:name w:val="Hyperlink"/>
    <w:uiPriority w:val="99"/>
    <w:unhideWhenUsed/>
    <w:rsid w:val="00EC59C5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rsid w:val="00EF6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semiHidden/>
    <w:rsid w:val="00EF61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semiHidden/>
    <w:rsid w:val="00EF61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GvdeMetni">
    <w:name w:val="Body Text"/>
    <w:basedOn w:val="Normal"/>
    <w:link w:val="GvdeMetniChar"/>
    <w:rsid w:val="00EF6132"/>
    <w:pPr>
      <w:jc w:val="center"/>
    </w:pPr>
    <w:rPr>
      <w:szCs w:val="20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EF6132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B117B-49A1-44A3-BC81-61FDAB75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esgulen</dc:creator>
  <cp:lastModifiedBy>user</cp:lastModifiedBy>
  <cp:revision>2</cp:revision>
  <cp:lastPrinted>2011-11-16T12:14:00Z</cp:lastPrinted>
  <dcterms:created xsi:type="dcterms:W3CDTF">2011-11-23T10:31:00Z</dcterms:created>
  <dcterms:modified xsi:type="dcterms:W3CDTF">2011-11-23T10:31:00Z</dcterms:modified>
</cp:coreProperties>
</file>