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5952B" w14:textId="77777777" w:rsidR="005F1290" w:rsidRDefault="005F1290" w:rsidP="005F1290">
      <w:pPr>
        <w:pStyle w:val="paragraph"/>
        <w:spacing w:before="0" w:beforeAutospacing="0" w:after="0" w:afterAutospacing="0"/>
        <w:jc w:val="center"/>
        <w:textAlignment w:val="baseline"/>
        <w:rPr>
          <w:rStyle w:val="normaltextrun"/>
          <w:b/>
          <w:bCs/>
          <w:sz w:val="64"/>
          <w:szCs w:val="64"/>
        </w:rPr>
      </w:pPr>
    </w:p>
    <w:p w14:paraId="2F05DDA6" w14:textId="77777777" w:rsidR="005F1290" w:rsidRDefault="005F1290" w:rsidP="005F1290">
      <w:pPr>
        <w:pStyle w:val="paragraph"/>
        <w:spacing w:before="0" w:beforeAutospacing="0" w:after="0" w:afterAutospacing="0"/>
        <w:jc w:val="center"/>
        <w:textAlignment w:val="baseline"/>
        <w:rPr>
          <w:rStyle w:val="normaltextrun"/>
          <w:b/>
          <w:bCs/>
          <w:sz w:val="64"/>
          <w:szCs w:val="64"/>
        </w:rPr>
      </w:pPr>
    </w:p>
    <w:p w14:paraId="313555FF" w14:textId="77777777" w:rsidR="005F1290" w:rsidRDefault="005F1290" w:rsidP="005F1290">
      <w:pPr>
        <w:pStyle w:val="paragraph"/>
        <w:spacing w:before="0" w:beforeAutospacing="0" w:after="0" w:afterAutospacing="0"/>
        <w:jc w:val="center"/>
        <w:textAlignment w:val="baseline"/>
        <w:rPr>
          <w:rStyle w:val="normaltextrun"/>
          <w:b/>
          <w:bCs/>
          <w:sz w:val="64"/>
          <w:szCs w:val="64"/>
        </w:rPr>
      </w:pPr>
    </w:p>
    <w:p w14:paraId="7F701E32" w14:textId="77777777" w:rsidR="005F1290" w:rsidRDefault="005F1290" w:rsidP="005F1290">
      <w:pPr>
        <w:pStyle w:val="paragraph"/>
        <w:spacing w:before="0" w:beforeAutospacing="0" w:after="0" w:afterAutospacing="0"/>
        <w:jc w:val="center"/>
        <w:textAlignment w:val="baseline"/>
        <w:rPr>
          <w:rStyle w:val="normaltextrun"/>
          <w:b/>
          <w:bCs/>
          <w:sz w:val="64"/>
          <w:szCs w:val="64"/>
        </w:rPr>
      </w:pPr>
    </w:p>
    <w:p w14:paraId="51928277" w14:textId="77777777" w:rsidR="00F50C26" w:rsidRDefault="005F1290" w:rsidP="00F50C26">
      <w:pPr>
        <w:pStyle w:val="paragraph"/>
        <w:spacing w:before="0" w:beforeAutospacing="0" w:after="0" w:afterAutospacing="0" w:line="360" w:lineRule="auto"/>
        <w:jc w:val="center"/>
        <w:textAlignment w:val="baseline"/>
        <w:rPr>
          <w:rStyle w:val="normaltextrun"/>
          <w:bCs/>
          <w:sz w:val="64"/>
          <w:szCs w:val="64"/>
        </w:rPr>
      </w:pPr>
      <w:bookmarkStart w:id="0" w:name="_GoBack"/>
      <w:bookmarkEnd w:id="0"/>
      <w:r w:rsidRPr="005F1290">
        <w:rPr>
          <w:rStyle w:val="normaltextrun"/>
          <w:bCs/>
          <w:sz w:val="64"/>
          <w:szCs w:val="64"/>
        </w:rPr>
        <w:t xml:space="preserve">FREE TRADE AGREEMENT BETWEEN </w:t>
      </w:r>
      <w:r w:rsidR="00F50C26">
        <w:rPr>
          <w:rStyle w:val="normaltextrun"/>
          <w:bCs/>
          <w:sz w:val="64"/>
          <w:szCs w:val="64"/>
        </w:rPr>
        <w:t>THE</w:t>
      </w:r>
      <w:r w:rsidRPr="005F1290">
        <w:rPr>
          <w:rStyle w:val="normaltextrun"/>
          <w:bCs/>
          <w:sz w:val="64"/>
          <w:szCs w:val="64"/>
        </w:rPr>
        <w:t xml:space="preserve"> </w:t>
      </w:r>
    </w:p>
    <w:p w14:paraId="1D70873B" w14:textId="3E0E9C64" w:rsidR="005F1290" w:rsidRDefault="005F1290" w:rsidP="00F50C26">
      <w:pPr>
        <w:pStyle w:val="paragraph"/>
        <w:spacing w:before="0" w:beforeAutospacing="0" w:after="0" w:afterAutospacing="0" w:line="360" w:lineRule="auto"/>
        <w:jc w:val="center"/>
        <w:textAlignment w:val="baseline"/>
        <w:rPr>
          <w:rStyle w:val="normaltextrun"/>
          <w:bCs/>
          <w:sz w:val="64"/>
          <w:szCs w:val="64"/>
        </w:rPr>
      </w:pPr>
      <w:r w:rsidRPr="005F1290">
        <w:rPr>
          <w:rStyle w:val="normaltextrun"/>
          <w:bCs/>
          <w:sz w:val="64"/>
          <w:szCs w:val="64"/>
        </w:rPr>
        <w:t xml:space="preserve">REPUBLIC OF TURKEY </w:t>
      </w:r>
    </w:p>
    <w:p w14:paraId="0E0B22C0" w14:textId="77777777" w:rsidR="005F1290" w:rsidRDefault="005F1290" w:rsidP="00F50C26">
      <w:pPr>
        <w:pStyle w:val="paragraph"/>
        <w:spacing w:before="0" w:beforeAutospacing="0" w:after="0" w:afterAutospacing="0" w:line="360" w:lineRule="auto"/>
        <w:jc w:val="center"/>
        <w:textAlignment w:val="baseline"/>
        <w:rPr>
          <w:rStyle w:val="normaltextrun"/>
          <w:bCs/>
          <w:sz w:val="64"/>
          <w:szCs w:val="64"/>
        </w:rPr>
      </w:pPr>
      <w:r w:rsidRPr="005F1290">
        <w:rPr>
          <w:rStyle w:val="normaltextrun"/>
          <w:bCs/>
          <w:sz w:val="64"/>
          <w:szCs w:val="64"/>
        </w:rPr>
        <w:t xml:space="preserve">AND THE </w:t>
      </w:r>
    </w:p>
    <w:p w14:paraId="4A1A71FE" w14:textId="010092C4" w:rsidR="005F1290" w:rsidRPr="005F1290" w:rsidRDefault="005F1290" w:rsidP="00F50C26">
      <w:pPr>
        <w:pStyle w:val="paragraph"/>
        <w:spacing w:before="0" w:beforeAutospacing="0" w:after="0" w:afterAutospacing="0" w:line="360" w:lineRule="auto"/>
        <w:jc w:val="center"/>
        <w:textAlignment w:val="baseline"/>
        <w:rPr>
          <w:rStyle w:val="normaltextrun"/>
          <w:bCs/>
          <w:sz w:val="64"/>
          <w:szCs w:val="64"/>
        </w:rPr>
      </w:pPr>
      <w:r w:rsidRPr="005F1290">
        <w:rPr>
          <w:rStyle w:val="normaltextrun"/>
          <w:bCs/>
          <w:sz w:val="64"/>
          <w:szCs w:val="64"/>
        </w:rPr>
        <w:t>UNITED KINGDOM OF GREAT BRITAIN AND NORTHERN IRELAND</w:t>
      </w:r>
    </w:p>
    <w:p w14:paraId="710766CD" w14:textId="77777777" w:rsidR="005F1290" w:rsidRPr="005F1290" w:rsidRDefault="005F1290">
      <w:pPr>
        <w:rPr>
          <w:rStyle w:val="normaltextrun"/>
          <w:rFonts w:ascii="Times New Roman" w:eastAsia="Times New Roman" w:hAnsi="Times New Roman" w:cs="Times New Roman"/>
          <w:bCs/>
          <w:sz w:val="64"/>
          <w:szCs w:val="64"/>
          <w:lang w:eastAsia="en-GB"/>
        </w:rPr>
      </w:pPr>
    </w:p>
    <w:p w14:paraId="11B4E018" w14:textId="77777777" w:rsidR="005F1290" w:rsidRPr="005F1290" w:rsidRDefault="005F1290">
      <w:pPr>
        <w:rPr>
          <w:rStyle w:val="normaltextrun"/>
          <w:rFonts w:ascii="Times New Roman" w:eastAsia="Times New Roman" w:hAnsi="Times New Roman" w:cs="Times New Roman"/>
          <w:bCs/>
          <w:sz w:val="24"/>
          <w:szCs w:val="24"/>
          <w:lang w:eastAsia="en-GB"/>
        </w:rPr>
      </w:pPr>
      <w:r w:rsidRPr="005F1290">
        <w:rPr>
          <w:rStyle w:val="normaltextrun"/>
          <w:bCs/>
        </w:rPr>
        <w:br w:type="page"/>
      </w:r>
    </w:p>
    <w:p w14:paraId="77759845" w14:textId="73940C9D" w:rsidR="007241D0" w:rsidRDefault="007241D0" w:rsidP="00784107">
      <w:pPr>
        <w:pStyle w:val="paragraph"/>
        <w:spacing w:before="0" w:beforeAutospacing="0" w:after="0" w:afterAutospacing="0"/>
        <w:jc w:val="center"/>
        <w:textAlignment w:val="baseline"/>
        <w:rPr>
          <w:rStyle w:val="normaltextrun"/>
          <w:b/>
          <w:bCs/>
        </w:rPr>
      </w:pPr>
      <w:r w:rsidRPr="00185A43">
        <w:rPr>
          <w:rStyle w:val="normaltextrun"/>
          <w:b/>
          <w:bCs/>
        </w:rPr>
        <w:lastRenderedPageBreak/>
        <w:t xml:space="preserve">FREE TRADE AGREEMENT BETWEEN </w:t>
      </w:r>
      <w:r w:rsidR="004960A5" w:rsidRPr="00185A43">
        <w:rPr>
          <w:rStyle w:val="normaltextrun"/>
          <w:b/>
          <w:bCs/>
        </w:rPr>
        <w:t xml:space="preserve">THE REPUBLIC OF TURKEY </w:t>
      </w:r>
      <w:r w:rsidRPr="00185A43">
        <w:rPr>
          <w:rStyle w:val="normaltextrun"/>
          <w:b/>
          <w:bCs/>
        </w:rPr>
        <w:t xml:space="preserve">AND </w:t>
      </w:r>
      <w:r w:rsidR="004960A5">
        <w:rPr>
          <w:rStyle w:val="normaltextrun"/>
          <w:b/>
          <w:bCs/>
        </w:rPr>
        <w:t xml:space="preserve">THE </w:t>
      </w:r>
      <w:r w:rsidR="004960A5" w:rsidRPr="00185A43">
        <w:rPr>
          <w:rStyle w:val="normaltextrun"/>
          <w:b/>
          <w:bCs/>
        </w:rPr>
        <w:t>UNITED KINGDOM OF GREAT BRITAIN AND NORTHERN IRELAND</w:t>
      </w:r>
    </w:p>
    <w:p w14:paraId="37E4E67F" w14:textId="2958DCDD" w:rsidR="00784107" w:rsidRDefault="00784107" w:rsidP="00784107">
      <w:pPr>
        <w:pStyle w:val="paragraph"/>
        <w:spacing w:before="0" w:beforeAutospacing="0" w:after="0" w:afterAutospacing="0"/>
        <w:jc w:val="center"/>
        <w:textAlignment w:val="baseline"/>
        <w:rPr>
          <w:rStyle w:val="normaltextrun"/>
          <w:b/>
          <w:bCs/>
        </w:rPr>
      </w:pPr>
    </w:p>
    <w:p w14:paraId="511DCBD9" w14:textId="7F221B32" w:rsidR="00405F66" w:rsidRDefault="00405F66" w:rsidP="00784107">
      <w:pPr>
        <w:pStyle w:val="paragraph"/>
        <w:spacing w:before="0" w:beforeAutospacing="0" w:after="0" w:afterAutospacing="0"/>
        <w:jc w:val="center"/>
        <w:textAlignment w:val="baseline"/>
        <w:rPr>
          <w:rStyle w:val="normaltextrun"/>
          <w:b/>
          <w:bCs/>
        </w:rPr>
      </w:pPr>
    </w:p>
    <w:p w14:paraId="291CE758" w14:textId="42D578B0" w:rsidR="00E6432D" w:rsidRDefault="00E6432D" w:rsidP="00E6432D">
      <w:pPr>
        <w:pStyle w:val="paragraph"/>
        <w:spacing w:before="0" w:beforeAutospacing="0" w:after="0" w:afterAutospacing="0"/>
        <w:textAlignment w:val="baseline"/>
        <w:rPr>
          <w:rStyle w:val="normaltextrun"/>
        </w:rPr>
      </w:pPr>
    </w:p>
    <w:p w14:paraId="6D87AC81" w14:textId="52F200FE" w:rsidR="005B055D" w:rsidRPr="00357896" w:rsidRDefault="005B055D" w:rsidP="005B055D">
      <w:pPr>
        <w:pStyle w:val="paragraph"/>
        <w:spacing w:before="0" w:beforeAutospacing="0" w:after="0" w:afterAutospacing="0"/>
        <w:jc w:val="center"/>
        <w:textAlignment w:val="baseline"/>
      </w:pPr>
      <w:r w:rsidRPr="00357896">
        <w:rPr>
          <w:rStyle w:val="normaltextrun"/>
        </w:rPr>
        <w:t>PREAMBLE</w:t>
      </w:r>
      <w:r w:rsidRPr="00357896">
        <w:rPr>
          <w:rStyle w:val="eop"/>
        </w:rPr>
        <w:t> </w:t>
      </w:r>
    </w:p>
    <w:p w14:paraId="08F1C468" w14:textId="77777777" w:rsidR="005B055D" w:rsidRPr="00357896" w:rsidRDefault="005B055D" w:rsidP="005B055D">
      <w:pPr>
        <w:pStyle w:val="paragraph"/>
        <w:spacing w:before="0" w:beforeAutospacing="0" w:after="0" w:afterAutospacing="0"/>
        <w:jc w:val="both"/>
        <w:textAlignment w:val="baseline"/>
      </w:pPr>
      <w:r w:rsidRPr="00357896">
        <w:rPr>
          <w:rStyle w:val="eop"/>
        </w:rPr>
        <w:t> </w:t>
      </w:r>
    </w:p>
    <w:p w14:paraId="3E0880DB" w14:textId="13D624C8" w:rsidR="005B055D" w:rsidRPr="00357896" w:rsidRDefault="004960A5" w:rsidP="005B055D">
      <w:pPr>
        <w:pStyle w:val="paragraph"/>
        <w:spacing w:before="0" w:beforeAutospacing="0" w:after="0" w:afterAutospacing="0"/>
        <w:jc w:val="both"/>
        <w:textAlignment w:val="baseline"/>
      </w:pPr>
      <w:r w:rsidRPr="00357896">
        <w:rPr>
          <w:rStyle w:val="normaltextrun"/>
        </w:rPr>
        <w:t>THE REPUBLIC OF TURKEY (hereinafter referred to as “Turkey”) </w:t>
      </w:r>
      <w:r w:rsidRPr="00357896">
        <w:rPr>
          <w:rStyle w:val="eop"/>
        </w:rPr>
        <w:t> </w:t>
      </w:r>
    </w:p>
    <w:p w14:paraId="3A6A7A72" w14:textId="77777777" w:rsidR="005B055D" w:rsidRPr="00357896" w:rsidRDefault="005B055D" w:rsidP="005B055D">
      <w:pPr>
        <w:pStyle w:val="paragraph"/>
        <w:spacing w:before="0" w:beforeAutospacing="0" w:after="0" w:afterAutospacing="0"/>
        <w:textAlignment w:val="baseline"/>
      </w:pPr>
      <w:r w:rsidRPr="00357896">
        <w:rPr>
          <w:rStyle w:val="eop"/>
        </w:rPr>
        <w:t> </w:t>
      </w:r>
    </w:p>
    <w:p w14:paraId="21E847A0" w14:textId="77777777" w:rsidR="005B055D" w:rsidRPr="00357896" w:rsidRDefault="005B055D" w:rsidP="005B055D">
      <w:pPr>
        <w:pStyle w:val="paragraph"/>
        <w:spacing w:before="0" w:beforeAutospacing="0" w:after="0" w:afterAutospacing="0"/>
        <w:textAlignment w:val="baseline"/>
      </w:pPr>
      <w:r w:rsidRPr="00357896">
        <w:rPr>
          <w:rStyle w:val="normaltextrun"/>
        </w:rPr>
        <w:t>OF THE ONE PART, </w:t>
      </w:r>
      <w:r w:rsidRPr="00357896">
        <w:rPr>
          <w:rStyle w:val="eop"/>
        </w:rPr>
        <w:t> </w:t>
      </w:r>
    </w:p>
    <w:p w14:paraId="6710814A" w14:textId="77777777" w:rsidR="005B055D" w:rsidRPr="00357896" w:rsidRDefault="005B055D" w:rsidP="005B055D">
      <w:pPr>
        <w:pStyle w:val="paragraph"/>
        <w:spacing w:before="0" w:beforeAutospacing="0" w:after="0" w:afterAutospacing="0"/>
        <w:textAlignment w:val="baseline"/>
      </w:pPr>
      <w:r w:rsidRPr="00357896">
        <w:rPr>
          <w:rStyle w:val="normaltextrun"/>
        </w:rPr>
        <w:t> </w:t>
      </w:r>
      <w:r w:rsidRPr="00357896">
        <w:rPr>
          <w:rStyle w:val="eop"/>
        </w:rPr>
        <w:t> </w:t>
      </w:r>
    </w:p>
    <w:p w14:paraId="7F3CEE9D" w14:textId="77777777" w:rsidR="005B055D" w:rsidRPr="00357896" w:rsidRDefault="005B055D" w:rsidP="005B055D">
      <w:pPr>
        <w:pStyle w:val="paragraph"/>
        <w:spacing w:before="0" w:beforeAutospacing="0" w:after="0" w:afterAutospacing="0"/>
        <w:textAlignment w:val="baseline"/>
      </w:pPr>
      <w:r w:rsidRPr="00357896">
        <w:rPr>
          <w:rStyle w:val="normaltextrun"/>
        </w:rPr>
        <w:t>and  </w:t>
      </w:r>
      <w:r w:rsidRPr="00357896">
        <w:rPr>
          <w:rStyle w:val="eop"/>
        </w:rPr>
        <w:t> </w:t>
      </w:r>
    </w:p>
    <w:p w14:paraId="5F9AEB1A" w14:textId="77777777" w:rsidR="005B055D" w:rsidRPr="00357896" w:rsidRDefault="005B055D" w:rsidP="005B055D">
      <w:pPr>
        <w:pStyle w:val="paragraph"/>
        <w:spacing w:before="0" w:beforeAutospacing="0" w:after="0" w:afterAutospacing="0"/>
        <w:textAlignment w:val="baseline"/>
      </w:pPr>
      <w:r w:rsidRPr="00357896">
        <w:rPr>
          <w:rStyle w:val="normaltextrun"/>
        </w:rPr>
        <w:t> </w:t>
      </w:r>
      <w:r w:rsidRPr="00357896">
        <w:rPr>
          <w:rStyle w:val="eop"/>
        </w:rPr>
        <w:t> </w:t>
      </w:r>
    </w:p>
    <w:p w14:paraId="28F7D11F" w14:textId="77777777" w:rsidR="004960A5" w:rsidRPr="00357896" w:rsidRDefault="004960A5" w:rsidP="004960A5">
      <w:pPr>
        <w:pStyle w:val="paragraph"/>
        <w:spacing w:before="0" w:beforeAutospacing="0" w:after="0" w:afterAutospacing="0"/>
        <w:textAlignment w:val="baseline"/>
      </w:pPr>
      <w:r w:rsidRPr="00357896">
        <w:rPr>
          <w:rStyle w:val="normaltextrun"/>
        </w:rPr>
        <w:t>THE UNITED KINGDOM OF GREAT BRITAIN AND NORTHERN IRELAND, (hereinafter referred to as “the United Kingdom”) </w:t>
      </w:r>
      <w:r w:rsidRPr="00357896">
        <w:rPr>
          <w:rStyle w:val="eop"/>
        </w:rPr>
        <w:t> </w:t>
      </w:r>
    </w:p>
    <w:p w14:paraId="36713119" w14:textId="77777777" w:rsidR="005B055D" w:rsidRPr="00357896" w:rsidRDefault="005B055D" w:rsidP="005B055D">
      <w:pPr>
        <w:pStyle w:val="paragraph"/>
        <w:spacing w:before="0" w:beforeAutospacing="0" w:after="0" w:afterAutospacing="0"/>
        <w:textAlignment w:val="baseline"/>
      </w:pPr>
      <w:r w:rsidRPr="00357896">
        <w:rPr>
          <w:rStyle w:val="normaltextrun"/>
        </w:rPr>
        <w:t> </w:t>
      </w:r>
      <w:r w:rsidRPr="00357896">
        <w:rPr>
          <w:rStyle w:val="eop"/>
        </w:rPr>
        <w:t> </w:t>
      </w:r>
    </w:p>
    <w:p w14:paraId="2F756E9D" w14:textId="77777777" w:rsidR="005B055D" w:rsidRPr="00357896" w:rsidRDefault="005B055D" w:rsidP="005B055D">
      <w:pPr>
        <w:pStyle w:val="paragraph"/>
        <w:spacing w:before="0" w:beforeAutospacing="0" w:after="0" w:afterAutospacing="0"/>
        <w:jc w:val="both"/>
        <w:textAlignment w:val="baseline"/>
      </w:pPr>
      <w:r w:rsidRPr="00357896">
        <w:rPr>
          <w:rStyle w:val="normaltextrun"/>
        </w:rPr>
        <w:t>OF THE OTHER PART (hereinafter each individually referred to as a “Party” or collectively as “the Parties”), </w:t>
      </w:r>
      <w:r w:rsidRPr="00357896">
        <w:rPr>
          <w:rStyle w:val="eop"/>
        </w:rPr>
        <w:t> </w:t>
      </w:r>
    </w:p>
    <w:p w14:paraId="47215168" w14:textId="77777777" w:rsidR="005B055D" w:rsidRPr="00357896" w:rsidRDefault="005B055D" w:rsidP="005B055D">
      <w:pPr>
        <w:pStyle w:val="paragraph"/>
        <w:spacing w:before="0" w:beforeAutospacing="0" w:after="0" w:afterAutospacing="0"/>
        <w:textAlignment w:val="baseline"/>
      </w:pPr>
      <w:r w:rsidRPr="00357896">
        <w:rPr>
          <w:rStyle w:val="normaltextrun"/>
        </w:rPr>
        <w:t> </w:t>
      </w:r>
      <w:r w:rsidRPr="00357896">
        <w:rPr>
          <w:rStyle w:val="eop"/>
        </w:rPr>
        <w:t> </w:t>
      </w:r>
    </w:p>
    <w:p w14:paraId="643CCA7C" w14:textId="77777777" w:rsidR="005B055D" w:rsidRPr="00357896" w:rsidRDefault="005B055D" w:rsidP="005B055D">
      <w:pPr>
        <w:pStyle w:val="paragraph"/>
        <w:spacing w:before="0" w:beforeAutospacing="0" w:after="0" w:afterAutospacing="0"/>
        <w:jc w:val="both"/>
        <w:textAlignment w:val="baseline"/>
      </w:pPr>
      <w:r w:rsidRPr="00357896">
        <w:rPr>
          <w:rStyle w:val="normaltextrun"/>
        </w:rPr>
        <w:t>RECOGNISING their longstanding and strong partnership, their important economic, trade and investment relationship and the necessity to ensure continuity of the existing bilateral trade preferences;       </w:t>
      </w:r>
      <w:r w:rsidRPr="00357896">
        <w:rPr>
          <w:rStyle w:val="eop"/>
        </w:rPr>
        <w:t> </w:t>
      </w:r>
    </w:p>
    <w:p w14:paraId="0B30F0BC" w14:textId="77777777" w:rsidR="005B055D" w:rsidRPr="00357896" w:rsidRDefault="005B055D" w:rsidP="005B055D">
      <w:pPr>
        <w:pStyle w:val="paragraph"/>
        <w:spacing w:before="0" w:beforeAutospacing="0" w:after="0" w:afterAutospacing="0"/>
        <w:textAlignment w:val="baseline"/>
      </w:pPr>
      <w:r w:rsidRPr="00357896">
        <w:rPr>
          <w:rStyle w:val="eop"/>
        </w:rPr>
        <w:t> </w:t>
      </w:r>
    </w:p>
    <w:p w14:paraId="6F900F2C" w14:textId="77777777" w:rsidR="005B055D" w:rsidRPr="00357896" w:rsidRDefault="005B055D" w:rsidP="005B055D">
      <w:pPr>
        <w:pStyle w:val="paragraph"/>
        <w:spacing w:before="0" w:beforeAutospacing="0" w:after="0" w:afterAutospacing="0"/>
        <w:jc w:val="both"/>
        <w:textAlignment w:val="baseline"/>
      </w:pPr>
      <w:r w:rsidRPr="00357896">
        <w:rPr>
          <w:rStyle w:val="normaltextrun"/>
        </w:rPr>
        <w:t>DESIRING to further strengthen their economic relationship as part of and in a manner coherent with their overall relations, and convinced that the Free Trade Agreement between the United Kingdom of Great Britain and Northern Ireland and the Republic of Turkey (hereinafter this “Agreement”) will create a new climate for the development of trade and investment between the Parties;   </w:t>
      </w:r>
      <w:r w:rsidRPr="00357896">
        <w:rPr>
          <w:rStyle w:val="eop"/>
        </w:rPr>
        <w:t> </w:t>
      </w:r>
    </w:p>
    <w:p w14:paraId="04A2F1A4" w14:textId="77777777" w:rsidR="005B055D" w:rsidRPr="00357896" w:rsidRDefault="005B055D" w:rsidP="005B055D">
      <w:pPr>
        <w:pStyle w:val="paragraph"/>
        <w:spacing w:before="0" w:beforeAutospacing="0" w:after="0" w:afterAutospacing="0"/>
        <w:textAlignment w:val="baseline"/>
      </w:pPr>
      <w:r w:rsidRPr="00357896">
        <w:rPr>
          <w:rStyle w:val="eop"/>
        </w:rPr>
        <w:t> </w:t>
      </w:r>
    </w:p>
    <w:p w14:paraId="7A1CCE5B" w14:textId="77777777" w:rsidR="005B055D" w:rsidRPr="00357896" w:rsidRDefault="005B055D" w:rsidP="005B055D">
      <w:pPr>
        <w:pStyle w:val="paragraph"/>
        <w:spacing w:before="0" w:beforeAutospacing="0" w:after="0" w:afterAutospacing="0"/>
        <w:jc w:val="both"/>
        <w:textAlignment w:val="baseline"/>
      </w:pPr>
      <w:r w:rsidRPr="00357896">
        <w:rPr>
          <w:rStyle w:val="normaltextrun"/>
        </w:rPr>
        <w:t>DESIRING to raise living standards, promote economic growth and stability, create new employment opportunities and improve the general welfare by liberalising and expanding mutual trade;          </w:t>
      </w:r>
      <w:r w:rsidRPr="00357896">
        <w:rPr>
          <w:rStyle w:val="eop"/>
        </w:rPr>
        <w:t> </w:t>
      </w:r>
    </w:p>
    <w:p w14:paraId="3E257896" w14:textId="77777777" w:rsidR="005B055D" w:rsidRPr="00357896" w:rsidRDefault="005B055D" w:rsidP="005B055D">
      <w:pPr>
        <w:pStyle w:val="paragraph"/>
        <w:spacing w:before="0" w:beforeAutospacing="0" w:after="0" w:afterAutospacing="0"/>
        <w:textAlignment w:val="baseline"/>
      </w:pPr>
      <w:r w:rsidRPr="00357896">
        <w:rPr>
          <w:rStyle w:val="eop"/>
        </w:rPr>
        <w:t> </w:t>
      </w:r>
    </w:p>
    <w:p w14:paraId="3E8FF253" w14:textId="77777777" w:rsidR="005B055D" w:rsidRPr="00357896" w:rsidRDefault="005B055D" w:rsidP="005B055D">
      <w:pPr>
        <w:pStyle w:val="paragraph"/>
        <w:spacing w:before="0" w:beforeAutospacing="0" w:after="0" w:afterAutospacing="0"/>
        <w:jc w:val="both"/>
        <w:textAlignment w:val="baseline"/>
      </w:pPr>
      <w:r w:rsidRPr="00357896">
        <w:rPr>
          <w:rStyle w:val="normaltextrun"/>
        </w:rPr>
        <w:t>SEEKING to establish clear and mutually advantageous rules governing their trade and to reduce or eliminate the barriers to mutual trade;      </w:t>
      </w:r>
      <w:r w:rsidRPr="00357896">
        <w:rPr>
          <w:rStyle w:val="eop"/>
        </w:rPr>
        <w:t> </w:t>
      </w:r>
    </w:p>
    <w:p w14:paraId="33504035" w14:textId="77777777" w:rsidR="005B055D" w:rsidRPr="00357896" w:rsidRDefault="005B055D" w:rsidP="005B055D">
      <w:pPr>
        <w:pStyle w:val="paragraph"/>
        <w:spacing w:before="0" w:beforeAutospacing="0" w:after="0" w:afterAutospacing="0"/>
        <w:textAlignment w:val="baseline"/>
      </w:pPr>
      <w:r w:rsidRPr="00357896">
        <w:rPr>
          <w:rStyle w:val="eop"/>
        </w:rPr>
        <w:t> </w:t>
      </w:r>
    </w:p>
    <w:p w14:paraId="28BBF3DE" w14:textId="77777777" w:rsidR="005B055D" w:rsidRPr="00357896" w:rsidRDefault="005B055D" w:rsidP="005B055D">
      <w:pPr>
        <w:pStyle w:val="paragraph"/>
        <w:spacing w:before="0" w:beforeAutospacing="0" w:after="0" w:afterAutospacing="0"/>
        <w:jc w:val="both"/>
        <w:textAlignment w:val="baseline"/>
      </w:pPr>
      <w:r w:rsidRPr="00357896">
        <w:rPr>
          <w:rStyle w:val="normaltextrun"/>
        </w:rPr>
        <w:t>RESOLVED to contribute to the harmonious development and expansion of international trade by removing obstacles to trade through this Agreement and to avoid creating new barriers to trade between the Parties that could reduce the benefits of this Agreement;     </w:t>
      </w:r>
      <w:r w:rsidRPr="00357896">
        <w:rPr>
          <w:rStyle w:val="eop"/>
        </w:rPr>
        <w:t> </w:t>
      </w:r>
    </w:p>
    <w:p w14:paraId="4D87517B" w14:textId="77777777" w:rsidR="005B055D" w:rsidRPr="00357896" w:rsidRDefault="005B055D" w:rsidP="005B055D">
      <w:pPr>
        <w:pStyle w:val="paragraph"/>
        <w:spacing w:before="0" w:beforeAutospacing="0" w:after="0" w:afterAutospacing="0"/>
        <w:textAlignment w:val="baseline"/>
      </w:pPr>
      <w:r w:rsidRPr="00357896">
        <w:rPr>
          <w:rStyle w:val="eop"/>
        </w:rPr>
        <w:t> </w:t>
      </w:r>
    </w:p>
    <w:p w14:paraId="5B4DC09C" w14:textId="77777777" w:rsidR="005B055D" w:rsidRPr="00357896" w:rsidRDefault="005B055D" w:rsidP="005B055D">
      <w:pPr>
        <w:pStyle w:val="paragraph"/>
        <w:spacing w:before="0" w:beforeAutospacing="0" w:after="0" w:afterAutospacing="0"/>
        <w:jc w:val="both"/>
        <w:textAlignment w:val="baseline"/>
      </w:pPr>
      <w:r w:rsidRPr="00357896">
        <w:rPr>
          <w:rStyle w:val="normaltextrun"/>
        </w:rPr>
        <w:t>BUILDING on their respective rights and obligations under the Marrakesh Agreement Establishing the World Trade Organization, done at Marrakesh on 15 April 1994 and other multilateral, regional and bilateral agreements and arrangements to which they are party;        </w:t>
      </w:r>
      <w:r w:rsidRPr="00357896">
        <w:rPr>
          <w:rStyle w:val="eop"/>
        </w:rPr>
        <w:t> </w:t>
      </w:r>
    </w:p>
    <w:p w14:paraId="50E31436" w14:textId="77777777" w:rsidR="005B055D" w:rsidRPr="00357896" w:rsidRDefault="005B055D" w:rsidP="005B055D">
      <w:pPr>
        <w:pStyle w:val="paragraph"/>
        <w:spacing w:before="0" w:beforeAutospacing="0" w:after="0" w:afterAutospacing="0"/>
        <w:textAlignment w:val="baseline"/>
      </w:pPr>
      <w:r w:rsidRPr="00357896">
        <w:rPr>
          <w:rStyle w:val="eop"/>
        </w:rPr>
        <w:t> </w:t>
      </w:r>
    </w:p>
    <w:p w14:paraId="328B38E7" w14:textId="77777777" w:rsidR="005B055D" w:rsidRPr="00357896" w:rsidRDefault="005B055D" w:rsidP="005B055D">
      <w:pPr>
        <w:pStyle w:val="paragraph"/>
        <w:spacing w:before="0" w:beforeAutospacing="0" w:after="0" w:afterAutospacing="0"/>
        <w:jc w:val="both"/>
        <w:textAlignment w:val="baseline"/>
      </w:pPr>
      <w:r w:rsidRPr="00357896">
        <w:rPr>
          <w:rStyle w:val="normaltextrun"/>
        </w:rPr>
        <w:lastRenderedPageBreak/>
        <w:t>RECOGNISING the importance of sustainable development, including urgent action to protect the environment and combat climate change and its impacts, and the role of trade in pursuing these objectives, consistent with rules and principles under multilateral environmental agreements to which they are party, including the United Nations Framework Convention on Climate Change (UNFCCC); </w:t>
      </w:r>
      <w:r w:rsidRPr="00357896">
        <w:rPr>
          <w:rStyle w:val="eop"/>
        </w:rPr>
        <w:t> </w:t>
      </w:r>
    </w:p>
    <w:p w14:paraId="2212D53B" w14:textId="77777777" w:rsidR="005B055D" w:rsidRPr="00357896" w:rsidRDefault="005B055D" w:rsidP="005B055D">
      <w:pPr>
        <w:pStyle w:val="paragraph"/>
        <w:spacing w:before="0" w:beforeAutospacing="0" w:after="0" w:afterAutospacing="0"/>
        <w:textAlignment w:val="baseline"/>
      </w:pPr>
      <w:r w:rsidRPr="00357896">
        <w:rPr>
          <w:rStyle w:val="eop"/>
        </w:rPr>
        <w:t> </w:t>
      </w:r>
    </w:p>
    <w:p w14:paraId="478AEDB5" w14:textId="77777777" w:rsidR="005B055D" w:rsidRPr="00357896" w:rsidRDefault="005B055D" w:rsidP="005B055D">
      <w:pPr>
        <w:pStyle w:val="paragraph"/>
        <w:spacing w:before="0" w:beforeAutospacing="0" w:after="0" w:afterAutospacing="0"/>
        <w:jc w:val="both"/>
        <w:textAlignment w:val="baseline"/>
      </w:pPr>
      <w:r w:rsidRPr="00357896">
        <w:rPr>
          <w:rStyle w:val="normaltextrun"/>
        </w:rPr>
        <w:t>RECOGNISING the importance of trade facilitation in promoting efficient and transparent procedures to reduce costs and to ensure predictability for the trading communities of the Parties;  </w:t>
      </w:r>
      <w:r w:rsidRPr="00357896">
        <w:rPr>
          <w:rStyle w:val="eop"/>
        </w:rPr>
        <w:t> </w:t>
      </w:r>
    </w:p>
    <w:p w14:paraId="00169E09" w14:textId="004CCE33" w:rsidR="2007DEF9" w:rsidRDefault="2007DEF9" w:rsidP="2007DEF9">
      <w:pPr>
        <w:pStyle w:val="paragraph"/>
        <w:spacing w:before="0" w:beforeAutospacing="0" w:after="0" w:afterAutospacing="0"/>
        <w:jc w:val="both"/>
        <w:rPr>
          <w:rStyle w:val="normaltextrun"/>
        </w:rPr>
      </w:pPr>
    </w:p>
    <w:p w14:paraId="37CE1837" w14:textId="77777777" w:rsidR="005B055D" w:rsidRPr="00357896" w:rsidRDefault="005B055D" w:rsidP="005B055D">
      <w:pPr>
        <w:pStyle w:val="paragraph"/>
        <w:spacing w:before="0" w:beforeAutospacing="0" w:after="0" w:afterAutospacing="0"/>
        <w:jc w:val="both"/>
        <w:textAlignment w:val="baseline"/>
      </w:pPr>
      <w:r w:rsidRPr="00357896">
        <w:rPr>
          <w:rStyle w:val="normaltextrun"/>
        </w:rPr>
        <w:t>IN VIEW OF the Agreement establishing an Association between the European Economic Community and Turkey, signed on 12 September 1963, the Additional Protocols to and Decisions made under it relating to trade; </w:t>
      </w:r>
      <w:r w:rsidRPr="00357896">
        <w:rPr>
          <w:rStyle w:val="eop"/>
        </w:rPr>
        <w:t> </w:t>
      </w:r>
    </w:p>
    <w:p w14:paraId="7883B930" w14:textId="77777777" w:rsidR="005B055D" w:rsidRPr="00357896" w:rsidRDefault="005B055D" w:rsidP="005B055D">
      <w:pPr>
        <w:pStyle w:val="paragraph"/>
        <w:spacing w:before="0" w:beforeAutospacing="0" w:after="0" w:afterAutospacing="0"/>
        <w:textAlignment w:val="baseline"/>
      </w:pPr>
      <w:r w:rsidRPr="00357896">
        <w:rPr>
          <w:rStyle w:val="eop"/>
        </w:rPr>
        <w:t> </w:t>
      </w:r>
    </w:p>
    <w:p w14:paraId="70646404" w14:textId="77777777" w:rsidR="005B055D" w:rsidRPr="00357896" w:rsidRDefault="005B055D" w:rsidP="005B055D">
      <w:pPr>
        <w:pStyle w:val="paragraph"/>
        <w:spacing w:before="0" w:beforeAutospacing="0" w:after="0" w:afterAutospacing="0"/>
        <w:jc w:val="both"/>
        <w:textAlignment w:val="baseline"/>
      </w:pPr>
      <w:r w:rsidRPr="00357896">
        <w:rPr>
          <w:rStyle w:val="normaltextrun"/>
        </w:rPr>
        <w:t>RECOGNISING the importance of transparency in international trade to the benefit of all stakeholders;   </w:t>
      </w:r>
      <w:r w:rsidRPr="00357896">
        <w:rPr>
          <w:rStyle w:val="eop"/>
        </w:rPr>
        <w:t> </w:t>
      </w:r>
    </w:p>
    <w:p w14:paraId="565DD7C6" w14:textId="77777777" w:rsidR="005B055D" w:rsidRPr="00357896" w:rsidRDefault="005B055D" w:rsidP="005B055D">
      <w:pPr>
        <w:pStyle w:val="paragraph"/>
        <w:spacing w:before="0" w:beforeAutospacing="0" w:after="0" w:afterAutospacing="0"/>
        <w:textAlignment w:val="baseline"/>
      </w:pPr>
      <w:r w:rsidRPr="00357896">
        <w:rPr>
          <w:rStyle w:val="eop"/>
        </w:rPr>
        <w:t> </w:t>
      </w:r>
    </w:p>
    <w:p w14:paraId="692BBD8A" w14:textId="77777777" w:rsidR="005B055D" w:rsidRPr="00357896" w:rsidRDefault="005B055D" w:rsidP="005B055D">
      <w:pPr>
        <w:pStyle w:val="paragraph"/>
        <w:spacing w:before="0" w:beforeAutospacing="0" w:after="0" w:afterAutospacing="0"/>
        <w:jc w:val="both"/>
        <w:textAlignment w:val="baseline"/>
      </w:pPr>
      <w:r w:rsidRPr="00357896">
        <w:rPr>
          <w:rStyle w:val="normaltextrun"/>
        </w:rPr>
        <w:t>DETERMINED to establish a legal framework for strengthening their trade relations; </w:t>
      </w:r>
      <w:r w:rsidRPr="00357896">
        <w:rPr>
          <w:rStyle w:val="eop"/>
        </w:rPr>
        <w:t> </w:t>
      </w:r>
    </w:p>
    <w:p w14:paraId="4E134594" w14:textId="77777777" w:rsidR="005B055D" w:rsidRPr="00357896" w:rsidRDefault="005B055D" w:rsidP="005B055D">
      <w:pPr>
        <w:pStyle w:val="paragraph"/>
        <w:spacing w:before="0" w:beforeAutospacing="0" w:after="0" w:afterAutospacing="0"/>
        <w:textAlignment w:val="baseline"/>
      </w:pPr>
      <w:r w:rsidRPr="00357896">
        <w:rPr>
          <w:rStyle w:val="eop"/>
        </w:rPr>
        <w:t> </w:t>
      </w:r>
    </w:p>
    <w:p w14:paraId="54610E90" w14:textId="77777777" w:rsidR="005B055D" w:rsidRPr="00357896" w:rsidRDefault="005B055D" w:rsidP="005B055D">
      <w:pPr>
        <w:pStyle w:val="paragraph"/>
        <w:spacing w:before="0" w:beforeAutospacing="0" w:after="0" w:afterAutospacing="0"/>
        <w:jc w:val="both"/>
        <w:textAlignment w:val="baseline"/>
      </w:pPr>
      <w:r w:rsidRPr="00357896">
        <w:rPr>
          <w:rStyle w:val="normaltextrun"/>
        </w:rPr>
        <w:t>HAVE AGREED as follows: </w:t>
      </w:r>
      <w:r w:rsidRPr="00357896">
        <w:rPr>
          <w:rStyle w:val="eop"/>
        </w:rPr>
        <w:t> </w:t>
      </w:r>
    </w:p>
    <w:p w14:paraId="672A6659" w14:textId="2587B1BE" w:rsidR="00DF79A5" w:rsidRDefault="00DF79A5" w:rsidP="005B055D">
      <w:pPr>
        <w:spacing w:after="0" w:line="240" w:lineRule="auto"/>
        <w:rPr>
          <w:rFonts w:ascii="Times New Roman" w:hAnsi="Times New Roman" w:cs="Times New Roman"/>
          <w:sz w:val="24"/>
          <w:szCs w:val="24"/>
        </w:rPr>
      </w:pPr>
    </w:p>
    <w:p w14:paraId="7BB5C196" w14:textId="77777777" w:rsidR="00822202" w:rsidRDefault="00822202" w:rsidP="005B055D">
      <w:pPr>
        <w:spacing w:after="0" w:line="240" w:lineRule="auto"/>
        <w:rPr>
          <w:rFonts w:ascii="Times New Roman" w:hAnsi="Times New Roman" w:cs="Times New Roman"/>
          <w:sz w:val="24"/>
          <w:szCs w:val="24"/>
        </w:rPr>
      </w:pPr>
    </w:p>
    <w:p w14:paraId="70FB7235" w14:textId="77777777" w:rsidR="00822202" w:rsidRPr="001154F7" w:rsidRDefault="00822202" w:rsidP="00822202">
      <w:pPr>
        <w:spacing w:after="0" w:line="240" w:lineRule="auto"/>
        <w:jc w:val="center"/>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CHAPTER 1 </w:t>
      </w:r>
    </w:p>
    <w:p w14:paraId="795954B6" w14:textId="77777777" w:rsidR="00822202" w:rsidRPr="00E82992" w:rsidRDefault="00822202" w:rsidP="00822202">
      <w:pPr>
        <w:spacing w:after="0" w:line="360" w:lineRule="auto"/>
        <w:jc w:val="center"/>
        <w:textAlignment w:val="baseline"/>
        <w:rPr>
          <w:rFonts w:ascii="Times New Roman" w:eastAsia="Times New Roman" w:hAnsi="Times New Roman" w:cs="Times New Roman"/>
          <w:sz w:val="24"/>
          <w:szCs w:val="24"/>
          <w:lang w:eastAsia="en-GB"/>
        </w:rPr>
      </w:pPr>
    </w:p>
    <w:p w14:paraId="7313B4E3" w14:textId="77777777" w:rsidR="00822202" w:rsidRPr="00E82992" w:rsidRDefault="00822202" w:rsidP="00822202">
      <w:pPr>
        <w:spacing w:after="0" w:line="240" w:lineRule="auto"/>
        <w:jc w:val="center"/>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GENERAL DEFINITIONS AND INITIAL PROVISIONS </w:t>
      </w:r>
    </w:p>
    <w:p w14:paraId="560F6286" w14:textId="77777777" w:rsidR="00822202" w:rsidRPr="001154F7" w:rsidRDefault="00822202" w:rsidP="00822202">
      <w:pPr>
        <w:spacing w:after="0" w:line="240" w:lineRule="auto"/>
        <w:jc w:val="center"/>
        <w:textAlignment w:val="baseline"/>
        <w:rPr>
          <w:rFonts w:ascii="Times New Roman" w:eastAsia="Times New Roman" w:hAnsi="Times New Roman" w:cs="Times New Roman"/>
          <w:b/>
          <w:bCs/>
          <w:sz w:val="24"/>
          <w:szCs w:val="24"/>
          <w:lang w:eastAsia="en-GB"/>
        </w:rPr>
      </w:pPr>
    </w:p>
    <w:p w14:paraId="27438479" w14:textId="77777777" w:rsidR="00822202" w:rsidRPr="001154F7" w:rsidRDefault="00822202" w:rsidP="00822202">
      <w:pPr>
        <w:spacing w:after="0" w:line="240" w:lineRule="auto"/>
        <w:jc w:val="center"/>
        <w:textAlignment w:val="baseline"/>
        <w:rPr>
          <w:rFonts w:ascii="Times New Roman" w:eastAsia="Times New Roman" w:hAnsi="Times New Roman" w:cs="Times New Roman"/>
          <w:b/>
          <w:bCs/>
          <w:sz w:val="24"/>
          <w:szCs w:val="24"/>
          <w:lang w:eastAsia="en-GB"/>
        </w:rPr>
      </w:pPr>
    </w:p>
    <w:p w14:paraId="643DEEF8" w14:textId="70FD925E" w:rsidR="00822202" w:rsidRPr="001154F7" w:rsidRDefault="00822202" w:rsidP="00822202">
      <w:pPr>
        <w:spacing w:after="0" w:line="240" w:lineRule="auto"/>
        <w:jc w:val="center"/>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A</w:t>
      </w:r>
      <w:r w:rsidRPr="00411185">
        <w:rPr>
          <w:rFonts w:ascii="Times New Roman" w:eastAsia="Times New Roman" w:hAnsi="Times New Roman" w:cs="Times New Roman"/>
          <w:sz w:val="24"/>
          <w:szCs w:val="24"/>
          <w:lang w:eastAsia="en-GB"/>
        </w:rPr>
        <w:t>RTICLE</w:t>
      </w:r>
      <w:r w:rsidRPr="001154F7">
        <w:rPr>
          <w:rFonts w:ascii="Times New Roman" w:eastAsia="Times New Roman" w:hAnsi="Times New Roman" w:cs="Times New Roman"/>
          <w:sz w:val="24"/>
          <w:szCs w:val="24"/>
          <w:lang w:eastAsia="en-GB"/>
        </w:rPr>
        <w:t xml:space="preserve"> </w:t>
      </w:r>
      <w:r w:rsidR="002A5253">
        <w:rPr>
          <w:rFonts w:ascii="Times New Roman" w:eastAsia="Times New Roman" w:hAnsi="Times New Roman" w:cs="Times New Roman"/>
          <w:sz w:val="24"/>
          <w:szCs w:val="24"/>
          <w:lang w:eastAsia="en-GB"/>
        </w:rPr>
        <w:t>1</w:t>
      </w:r>
      <w:r w:rsidRPr="001154F7">
        <w:rPr>
          <w:rFonts w:ascii="Times New Roman" w:eastAsia="Times New Roman" w:hAnsi="Times New Roman" w:cs="Times New Roman"/>
          <w:sz w:val="24"/>
          <w:szCs w:val="24"/>
          <w:lang w:eastAsia="en-GB"/>
        </w:rPr>
        <w:t>.1 </w:t>
      </w:r>
    </w:p>
    <w:p w14:paraId="37059834" w14:textId="77777777" w:rsidR="00822202" w:rsidRPr="00BF5795" w:rsidRDefault="00822202" w:rsidP="00822202">
      <w:pPr>
        <w:spacing w:after="0" w:line="360" w:lineRule="auto"/>
        <w:jc w:val="center"/>
        <w:textAlignment w:val="baseline"/>
        <w:rPr>
          <w:rFonts w:ascii="Times New Roman" w:eastAsia="Times New Roman" w:hAnsi="Times New Roman" w:cs="Times New Roman"/>
          <w:sz w:val="24"/>
          <w:szCs w:val="24"/>
          <w:lang w:eastAsia="en-GB"/>
        </w:rPr>
      </w:pPr>
    </w:p>
    <w:p w14:paraId="6CACE33F" w14:textId="77777777" w:rsidR="00822202" w:rsidRPr="00BF5795" w:rsidRDefault="00822202" w:rsidP="00822202">
      <w:pPr>
        <w:spacing w:after="0" w:line="240" w:lineRule="auto"/>
        <w:jc w:val="center"/>
        <w:textAlignment w:val="baseline"/>
        <w:rPr>
          <w:rFonts w:ascii="Times New Roman" w:eastAsia="Times New Roman" w:hAnsi="Times New Roman" w:cs="Times New Roman"/>
          <w:sz w:val="24"/>
          <w:szCs w:val="24"/>
          <w:lang w:eastAsia="en-GB"/>
        </w:rPr>
      </w:pPr>
      <w:r w:rsidRPr="00BF5795">
        <w:rPr>
          <w:rFonts w:ascii="Times New Roman" w:eastAsia="Times New Roman" w:hAnsi="Times New Roman" w:cs="Times New Roman"/>
          <w:sz w:val="24"/>
          <w:szCs w:val="24"/>
          <w:lang w:eastAsia="en-GB"/>
        </w:rPr>
        <w:t>Objectives  </w:t>
      </w:r>
    </w:p>
    <w:p w14:paraId="3F96D85B" w14:textId="77777777" w:rsidR="00822202" w:rsidRPr="00E82992" w:rsidRDefault="00822202" w:rsidP="00822202">
      <w:pPr>
        <w:spacing w:after="0" w:line="240" w:lineRule="auto"/>
        <w:jc w:val="center"/>
        <w:textAlignment w:val="baseline"/>
        <w:rPr>
          <w:rFonts w:ascii="Times New Roman" w:eastAsia="Times New Roman" w:hAnsi="Times New Roman" w:cs="Times New Roman"/>
          <w:sz w:val="24"/>
          <w:szCs w:val="24"/>
          <w:lang w:eastAsia="en-GB"/>
        </w:rPr>
      </w:pPr>
    </w:p>
    <w:p w14:paraId="18F6E743" w14:textId="4D6000E7" w:rsidR="00822202" w:rsidRPr="001154F7" w:rsidRDefault="00822202" w:rsidP="00B70277">
      <w:pPr>
        <w:pStyle w:val="ListeParagraf"/>
        <w:numPr>
          <w:ilvl w:val="0"/>
          <w:numId w:val="43"/>
        </w:numPr>
        <w:spacing w:after="0" w:line="240" w:lineRule="auto"/>
        <w:ind w:left="567" w:hanging="567"/>
        <w:jc w:val="both"/>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 xml:space="preserve">The Parties hereby establish a free trade area on goods and associated rules in accordance with this Agreement and consistent with Article XXIV of </w:t>
      </w:r>
      <w:r w:rsidR="00DE7603">
        <w:rPr>
          <w:rFonts w:ascii="Times New Roman" w:eastAsia="Times New Roman" w:hAnsi="Times New Roman" w:cs="Times New Roman"/>
          <w:sz w:val="24"/>
          <w:szCs w:val="24"/>
          <w:lang w:eastAsia="en-GB"/>
        </w:rPr>
        <w:t xml:space="preserve">the </w:t>
      </w:r>
      <w:r w:rsidRPr="001154F7">
        <w:rPr>
          <w:rFonts w:ascii="Times New Roman" w:eastAsia="Times New Roman" w:hAnsi="Times New Roman" w:cs="Times New Roman"/>
          <w:sz w:val="24"/>
          <w:szCs w:val="24"/>
          <w:lang w:eastAsia="en-GB"/>
        </w:rPr>
        <w:t>GATT 1994.  </w:t>
      </w:r>
    </w:p>
    <w:p w14:paraId="5312C4C3" w14:textId="77777777" w:rsidR="00822202" w:rsidRPr="00E82992" w:rsidRDefault="00822202" w:rsidP="00822202">
      <w:pPr>
        <w:pStyle w:val="ListeParagraf"/>
        <w:spacing w:after="0" w:line="240" w:lineRule="auto"/>
        <w:ind w:left="780"/>
        <w:jc w:val="both"/>
        <w:textAlignment w:val="baseline"/>
        <w:rPr>
          <w:rFonts w:ascii="Times New Roman" w:eastAsia="Times New Roman" w:hAnsi="Times New Roman" w:cs="Times New Roman"/>
          <w:sz w:val="24"/>
          <w:szCs w:val="24"/>
          <w:lang w:eastAsia="en-GB"/>
        </w:rPr>
      </w:pPr>
    </w:p>
    <w:p w14:paraId="12135B5D" w14:textId="77777777" w:rsidR="00822202" w:rsidRPr="00E82992" w:rsidRDefault="00822202" w:rsidP="00B70277">
      <w:pPr>
        <w:pStyle w:val="ListeParagraf"/>
        <w:numPr>
          <w:ilvl w:val="0"/>
          <w:numId w:val="43"/>
        </w:numPr>
        <w:spacing w:after="0" w:line="240" w:lineRule="auto"/>
        <w:ind w:left="567" w:hanging="567"/>
        <w:jc w:val="both"/>
        <w:textAlignment w:val="baseline"/>
        <w:rPr>
          <w:rFonts w:ascii="Times New Roman" w:eastAsia="Times New Roman" w:hAnsi="Times New Roman" w:cs="Times New Roman"/>
          <w:sz w:val="24"/>
          <w:szCs w:val="24"/>
          <w:lang w:eastAsia="en-GB"/>
        </w:rPr>
      </w:pPr>
      <w:r w:rsidRPr="00E82992">
        <w:rPr>
          <w:rFonts w:ascii="Times New Roman" w:eastAsia="Times New Roman" w:hAnsi="Times New Roman" w:cs="Times New Roman"/>
          <w:sz w:val="24"/>
          <w:szCs w:val="24"/>
          <w:lang w:eastAsia="en-GB"/>
        </w:rPr>
        <w:t>The objective of this Agreement is to preserve preferential conditions relating to trade between the Parties</w:t>
      </w:r>
      <w:r>
        <w:rPr>
          <w:rFonts w:ascii="Times New Roman" w:eastAsia="Times New Roman" w:hAnsi="Times New Roman" w:cs="Times New Roman"/>
          <w:sz w:val="24"/>
          <w:szCs w:val="24"/>
          <w:lang w:eastAsia="en-GB"/>
        </w:rPr>
        <w:t>,</w:t>
      </w:r>
      <w:r w:rsidRPr="00E82992">
        <w:rPr>
          <w:rFonts w:ascii="Times New Roman" w:eastAsia="Times New Roman" w:hAnsi="Times New Roman" w:cs="Times New Roman"/>
          <w:sz w:val="24"/>
          <w:szCs w:val="24"/>
          <w:lang w:eastAsia="en-GB"/>
        </w:rPr>
        <w:t xml:space="preserve"> which resulted from </w:t>
      </w:r>
      <w:r w:rsidRPr="001154F7">
        <w:rPr>
          <w:rFonts w:ascii="Times New Roman" w:eastAsia="Times New Roman" w:hAnsi="Times New Roman" w:cs="Times New Roman"/>
          <w:sz w:val="24"/>
          <w:szCs w:val="24"/>
          <w:lang w:eastAsia="en-GB"/>
        </w:rPr>
        <w:t>the bilateral trading arrangement</w:t>
      </w:r>
      <w:r>
        <w:rPr>
          <w:rFonts w:ascii="Times New Roman" w:eastAsia="Times New Roman" w:hAnsi="Times New Roman" w:cs="Times New Roman"/>
          <w:sz w:val="24"/>
          <w:szCs w:val="24"/>
          <w:lang w:eastAsia="en-GB"/>
        </w:rPr>
        <w:t>s</w:t>
      </w:r>
      <w:r w:rsidRPr="001154F7">
        <w:rPr>
          <w:rFonts w:ascii="Times New Roman" w:eastAsia="Times New Roman" w:hAnsi="Times New Roman" w:cs="Times New Roman"/>
          <w:sz w:val="24"/>
          <w:szCs w:val="24"/>
          <w:lang w:eastAsia="en-GB"/>
        </w:rPr>
        <w:t xml:space="preserve"> between the European Union and Turkey,</w:t>
      </w:r>
      <w:r w:rsidRPr="00E82992">
        <w:rPr>
          <w:rFonts w:ascii="Times New Roman" w:eastAsia="Times New Roman" w:hAnsi="Times New Roman" w:cs="Times New Roman"/>
          <w:sz w:val="24"/>
          <w:szCs w:val="24"/>
          <w:lang w:eastAsia="en-GB"/>
        </w:rPr>
        <w:t xml:space="preserve"> and to provide a platform for further trade liberalisation and facilitation of trade between them. </w:t>
      </w:r>
    </w:p>
    <w:p w14:paraId="0BA4AF31" w14:textId="77777777" w:rsidR="00822202" w:rsidRPr="001154F7" w:rsidRDefault="00822202" w:rsidP="00822202">
      <w:pPr>
        <w:spacing w:after="0" w:line="240" w:lineRule="auto"/>
        <w:jc w:val="center"/>
        <w:textAlignment w:val="baseline"/>
        <w:rPr>
          <w:rFonts w:ascii="Times New Roman" w:eastAsia="Times New Roman" w:hAnsi="Times New Roman" w:cs="Times New Roman"/>
          <w:b/>
          <w:bCs/>
          <w:sz w:val="24"/>
          <w:szCs w:val="24"/>
          <w:lang w:eastAsia="en-GB"/>
        </w:rPr>
      </w:pPr>
    </w:p>
    <w:p w14:paraId="47E1AB50" w14:textId="77777777" w:rsidR="00822202" w:rsidRPr="001154F7" w:rsidRDefault="00822202" w:rsidP="00822202">
      <w:pPr>
        <w:pStyle w:val="Default"/>
      </w:pPr>
    </w:p>
    <w:p w14:paraId="1059068B" w14:textId="77777777" w:rsidR="009E656B" w:rsidRDefault="009E656B" w:rsidP="00822202">
      <w:pPr>
        <w:pStyle w:val="Default"/>
        <w:jc w:val="center"/>
      </w:pPr>
    </w:p>
    <w:p w14:paraId="7C41C628" w14:textId="77777777" w:rsidR="009E656B" w:rsidRDefault="009E656B" w:rsidP="00822202">
      <w:pPr>
        <w:pStyle w:val="Default"/>
        <w:jc w:val="center"/>
      </w:pPr>
    </w:p>
    <w:p w14:paraId="1B287EF6" w14:textId="77777777" w:rsidR="009E656B" w:rsidRDefault="009E656B" w:rsidP="00822202">
      <w:pPr>
        <w:pStyle w:val="Default"/>
        <w:jc w:val="center"/>
      </w:pPr>
    </w:p>
    <w:p w14:paraId="12D25477" w14:textId="77777777" w:rsidR="009E656B" w:rsidRDefault="009E656B" w:rsidP="00822202">
      <w:pPr>
        <w:pStyle w:val="Default"/>
        <w:jc w:val="center"/>
      </w:pPr>
    </w:p>
    <w:p w14:paraId="3801D427" w14:textId="77777777" w:rsidR="009E656B" w:rsidRDefault="009E656B" w:rsidP="00822202">
      <w:pPr>
        <w:pStyle w:val="Default"/>
        <w:jc w:val="center"/>
      </w:pPr>
    </w:p>
    <w:p w14:paraId="377604F7" w14:textId="4AE50FDE" w:rsidR="00822202" w:rsidRPr="001154F7" w:rsidRDefault="00822202" w:rsidP="00822202">
      <w:pPr>
        <w:pStyle w:val="Default"/>
        <w:jc w:val="center"/>
      </w:pPr>
      <w:r w:rsidRPr="001154F7">
        <w:lastRenderedPageBreak/>
        <w:t>A</w:t>
      </w:r>
      <w:r w:rsidRPr="00411185">
        <w:t>RTICLE</w:t>
      </w:r>
      <w:r w:rsidRPr="001154F7">
        <w:t xml:space="preserve"> </w:t>
      </w:r>
      <w:r w:rsidR="002A5253">
        <w:t>1</w:t>
      </w:r>
      <w:r w:rsidRPr="001154F7">
        <w:t>.2</w:t>
      </w:r>
    </w:p>
    <w:p w14:paraId="45A93698" w14:textId="77777777" w:rsidR="00822202" w:rsidRPr="001154F7" w:rsidRDefault="00822202" w:rsidP="00822202">
      <w:pPr>
        <w:pStyle w:val="Default"/>
        <w:spacing w:line="360" w:lineRule="auto"/>
        <w:jc w:val="both"/>
      </w:pPr>
    </w:p>
    <w:p w14:paraId="07A04E46" w14:textId="278EC48C" w:rsidR="00822202" w:rsidRPr="00BF5795" w:rsidRDefault="00822202" w:rsidP="00822202">
      <w:pPr>
        <w:pStyle w:val="Default"/>
        <w:jc w:val="center"/>
      </w:pPr>
      <w:r w:rsidRPr="00BF5795">
        <w:t xml:space="preserve">General </w:t>
      </w:r>
      <w:r w:rsidR="00BF5795">
        <w:t>d</w:t>
      </w:r>
      <w:r w:rsidRPr="00BF5795">
        <w:t>efinitions</w:t>
      </w:r>
    </w:p>
    <w:p w14:paraId="2BE779DF" w14:textId="77777777" w:rsidR="00822202" w:rsidRPr="001154F7" w:rsidRDefault="00822202" w:rsidP="00822202">
      <w:pPr>
        <w:pStyle w:val="Default"/>
        <w:jc w:val="both"/>
        <w:rPr>
          <w:b/>
          <w:bCs/>
        </w:rPr>
      </w:pPr>
    </w:p>
    <w:p w14:paraId="6A3B1A74" w14:textId="77777777" w:rsidR="00822202" w:rsidRPr="001154F7" w:rsidRDefault="00822202" w:rsidP="00822202">
      <w:pPr>
        <w:pStyle w:val="Default"/>
        <w:jc w:val="both"/>
      </w:pPr>
      <w:r w:rsidRPr="001154F7">
        <w:t xml:space="preserve">For the purposes of this Agreement and unless otherwise specified: </w:t>
      </w:r>
    </w:p>
    <w:p w14:paraId="7872C80D" w14:textId="77777777" w:rsidR="00822202" w:rsidRPr="001154F7" w:rsidRDefault="00822202" w:rsidP="00822202">
      <w:pPr>
        <w:pStyle w:val="Default"/>
        <w:jc w:val="both"/>
      </w:pPr>
    </w:p>
    <w:p w14:paraId="66719AD9" w14:textId="77777777" w:rsidR="00822202" w:rsidRPr="00E82992" w:rsidRDefault="00822202" w:rsidP="00822202">
      <w:pPr>
        <w:autoSpaceDE w:val="0"/>
        <w:spacing w:after="0" w:line="240" w:lineRule="auto"/>
        <w:jc w:val="both"/>
        <w:rPr>
          <w:rFonts w:ascii="Times New Roman" w:hAnsi="Times New Roman" w:cs="Times New Roman"/>
          <w:sz w:val="24"/>
          <w:szCs w:val="24"/>
        </w:rPr>
      </w:pPr>
      <w:r w:rsidRPr="001154F7">
        <w:rPr>
          <w:rFonts w:ascii="Times New Roman" w:hAnsi="Times New Roman" w:cs="Times New Roman"/>
          <w:b/>
          <w:bCs/>
          <w:sz w:val="24"/>
          <w:szCs w:val="24"/>
        </w:rPr>
        <w:t xml:space="preserve">Agreement </w:t>
      </w:r>
      <w:r w:rsidRPr="001154F7">
        <w:rPr>
          <w:rFonts w:ascii="Times New Roman" w:hAnsi="Times New Roman" w:cs="Times New Roman"/>
          <w:sz w:val="24"/>
          <w:szCs w:val="24"/>
        </w:rPr>
        <w:t>means the Free Trade Agreement between the United Kingdom of Great Britain and Northern Ireland and the Republic of Turkey;</w:t>
      </w:r>
    </w:p>
    <w:p w14:paraId="2F4E680D" w14:textId="77777777" w:rsidR="00822202" w:rsidRPr="001154F7" w:rsidRDefault="00822202" w:rsidP="00822202">
      <w:pPr>
        <w:autoSpaceDE w:val="0"/>
        <w:spacing w:after="0" w:line="240" w:lineRule="auto"/>
        <w:jc w:val="both"/>
        <w:rPr>
          <w:rFonts w:ascii="Times New Roman" w:hAnsi="Times New Roman" w:cs="Times New Roman"/>
          <w:b/>
          <w:bCs/>
          <w:sz w:val="24"/>
          <w:szCs w:val="24"/>
        </w:rPr>
      </w:pPr>
    </w:p>
    <w:p w14:paraId="6DFA7FCE" w14:textId="77777777" w:rsidR="00822202" w:rsidRPr="00E82992" w:rsidRDefault="00822202" w:rsidP="00822202">
      <w:pPr>
        <w:autoSpaceDE w:val="0"/>
        <w:spacing w:after="0" w:line="240" w:lineRule="auto"/>
        <w:jc w:val="both"/>
        <w:rPr>
          <w:rFonts w:ascii="Times New Roman" w:hAnsi="Times New Roman" w:cs="Times New Roman"/>
          <w:sz w:val="24"/>
          <w:szCs w:val="24"/>
        </w:rPr>
      </w:pPr>
      <w:r w:rsidRPr="001154F7">
        <w:rPr>
          <w:rFonts w:ascii="Times New Roman" w:hAnsi="Times New Roman" w:cs="Times New Roman"/>
          <w:b/>
          <w:bCs/>
          <w:sz w:val="24"/>
          <w:szCs w:val="24"/>
        </w:rPr>
        <w:t>Agreement on Agriculture</w:t>
      </w:r>
      <w:r w:rsidRPr="001154F7">
        <w:rPr>
          <w:rFonts w:ascii="Times New Roman" w:hAnsi="Times New Roman" w:cs="Times New Roman"/>
          <w:sz w:val="24"/>
          <w:szCs w:val="24"/>
        </w:rPr>
        <w:t xml:space="preserve"> means the Agreement on Agriculture, contained in Annex 1A to the WTO Agreement;</w:t>
      </w:r>
    </w:p>
    <w:p w14:paraId="3E05EDCF" w14:textId="77777777" w:rsidR="00822202" w:rsidRPr="001154F7" w:rsidRDefault="00822202" w:rsidP="00822202">
      <w:pPr>
        <w:autoSpaceDE w:val="0"/>
        <w:spacing w:after="0" w:line="240" w:lineRule="auto"/>
        <w:jc w:val="both"/>
        <w:rPr>
          <w:rFonts w:ascii="Times New Roman" w:hAnsi="Times New Roman" w:cs="Times New Roman"/>
          <w:b/>
          <w:bCs/>
          <w:sz w:val="24"/>
          <w:szCs w:val="24"/>
        </w:rPr>
      </w:pPr>
    </w:p>
    <w:p w14:paraId="0480EE4D" w14:textId="599B60C6" w:rsidR="00822202" w:rsidRPr="00E82992" w:rsidRDefault="00822202" w:rsidP="00822202">
      <w:pPr>
        <w:autoSpaceDE w:val="0"/>
        <w:spacing w:after="0" w:line="240" w:lineRule="auto"/>
        <w:jc w:val="both"/>
        <w:rPr>
          <w:rFonts w:ascii="Times New Roman" w:hAnsi="Times New Roman" w:cs="Times New Roman"/>
          <w:sz w:val="24"/>
          <w:szCs w:val="24"/>
        </w:rPr>
      </w:pPr>
      <w:r w:rsidRPr="001154F7">
        <w:rPr>
          <w:rFonts w:ascii="Times New Roman" w:hAnsi="Times New Roman" w:cs="Times New Roman"/>
          <w:b/>
          <w:bCs/>
          <w:sz w:val="24"/>
          <w:szCs w:val="24"/>
        </w:rPr>
        <w:t>Anti-dumping Agreement</w:t>
      </w:r>
      <w:r w:rsidRPr="001154F7">
        <w:rPr>
          <w:rFonts w:ascii="Times New Roman" w:hAnsi="Times New Roman" w:cs="Times New Roman"/>
          <w:sz w:val="24"/>
          <w:szCs w:val="24"/>
        </w:rPr>
        <w:t xml:space="preserve"> means the Agreement on Implementation of Article VI of the G</w:t>
      </w:r>
      <w:r w:rsidR="00092D78">
        <w:rPr>
          <w:rFonts w:ascii="Times New Roman" w:hAnsi="Times New Roman" w:cs="Times New Roman"/>
          <w:sz w:val="24"/>
          <w:szCs w:val="24"/>
        </w:rPr>
        <w:t xml:space="preserve">ATT </w:t>
      </w:r>
      <w:r w:rsidRPr="001154F7">
        <w:rPr>
          <w:rFonts w:ascii="Times New Roman" w:hAnsi="Times New Roman" w:cs="Times New Roman"/>
          <w:sz w:val="24"/>
          <w:szCs w:val="24"/>
        </w:rPr>
        <w:t>1994, contained in Annex 1A to the WTO Agreement;</w:t>
      </w:r>
    </w:p>
    <w:p w14:paraId="6142BA1E" w14:textId="77777777" w:rsidR="00822202" w:rsidRPr="001154F7" w:rsidRDefault="00822202" w:rsidP="00822202">
      <w:pPr>
        <w:autoSpaceDE w:val="0"/>
        <w:spacing w:after="0" w:line="240" w:lineRule="auto"/>
        <w:jc w:val="both"/>
        <w:rPr>
          <w:rFonts w:ascii="Times New Roman" w:hAnsi="Times New Roman" w:cs="Times New Roman"/>
          <w:b/>
          <w:bCs/>
          <w:sz w:val="24"/>
          <w:szCs w:val="24"/>
        </w:rPr>
      </w:pPr>
    </w:p>
    <w:p w14:paraId="57EAE8F0" w14:textId="77777777" w:rsidR="00822202" w:rsidRPr="00E82992" w:rsidRDefault="00822202" w:rsidP="00822202">
      <w:pPr>
        <w:autoSpaceDE w:val="0"/>
        <w:spacing w:after="0" w:line="240" w:lineRule="auto"/>
        <w:jc w:val="both"/>
        <w:rPr>
          <w:rFonts w:ascii="Times New Roman" w:hAnsi="Times New Roman" w:cs="Times New Roman"/>
          <w:sz w:val="24"/>
          <w:szCs w:val="24"/>
        </w:rPr>
      </w:pPr>
      <w:r w:rsidRPr="001154F7">
        <w:rPr>
          <w:rFonts w:ascii="Times New Roman" w:hAnsi="Times New Roman" w:cs="Times New Roman"/>
          <w:b/>
          <w:bCs/>
          <w:sz w:val="24"/>
          <w:szCs w:val="24"/>
        </w:rPr>
        <w:t>customs authority</w:t>
      </w:r>
      <w:r w:rsidRPr="001154F7">
        <w:rPr>
          <w:rFonts w:ascii="Times New Roman" w:hAnsi="Times New Roman" w:cs="Times New Roman"/>
          <w:sz w:val="24"/>
          <w:szCs w:val="24"/>
        </w:rPr>
        <w:t xml:space="preserve"> or </w:t>
      </w:r>
      <w:r w:rsidRPr="001154F7">
        <w:rPr>
          <w:rFonts w:ascii="Times New Roman" w:hAnsi="Times New Roman" w:cs="Times New Roman"/>
          <w:b/>
          <w:bCs/>
          <w:sz w:val="24"/>
          <w:szCs w:val="24"/>
        </w:rPr>
        <w:t>customs authorities</w:t>
      </w:r>
      <w:r w:rsidRPr="001154F7">
        <w:rPr>
          <w:rFonts w:ascii="Times New Roman" w:hAnsi="Times New Roman" w:cs="Times New Roman"/>
          <w:sz w:val="24"/>
          <w:szCs w:val="24"/>
        </w:rPr>
        <w:t xml:space="preserve"> means:</w:t>
      </w:r>
    </w:p>
    <w:p w14:paraId="69F7296F" w14:textId="77777777" w:rsidR="00822202" w:rsidRPr="001154F7" w:rsidRDefault="00822202" w:rsidP="00822202">
      <w:pPr>
        <w:autoSpaceDE w:val="0"/>
        <w:spacing w:after="0" w:line="240" w:lineRule="auto"/>
        <w:jc w:val="both"/>
        <w:rPr>
          <w:rFonts w:ascii="Times New Roman" w:hAnsi="Times New Roman" w:cs="Times New Roman"/>
          <w:sz w:val="24"/>
          <w:szCs w:val="24"/>
        </w:rPr>
      </w:pPr>
    </w:p>
    <w:p w14:paraId="49FD76E4" w14:textId="77777777" w:rsidR="00822202" w:rsidRPr="001154F7" w:rsidRDefault="00822202" w:rsidP="00B70277">
      <w:pPr>
        <w:pStyle w:val="ListeParagraf"/>
        <w:numPr>
          <w:ilvl w:val="0"/>
          <w:numId w:val="44"/>
        </w:numPr>
        <w:suppressAutoHyphens/>
        <w:autoSpaceDE w:val="0"/>
        <w:autoSpaceDN w:val="0"/>
        <w:spacing w:after="0" w:line="240" w:lineRule="auto"/>
        <w:ind w:left="567" w:hanging="567"/>
        <w:jc w:val="both"/>
        <w:textAlignment w:val="baseline"/>
        <w:rPr>
          <w:rFonts w:ascii="Times New Roman" w:hAnsi="Times New Roman" w:cs="Times New Roman"/>
          <w:sz w:val="24"/>
          <w:szCs w:val="24"/>
        </w:rPr>
      </w:pPr>
      <w:r w:rsidRPr="001154F7">
        <w:rPr>
          <w:rFonts w:ascii="Times New Roman" w:hAnsi="Times New Roman" w:cs="Times New Roman"/>
          <w:sz w:val="24"/>
          <w:szCs w:val="24"/>
        </w:rPr>
        <w:t xml:space="preserve">for Turkey, the Ministry of Trade; </w:t>
      </w:r>
    </w:p>
    <w:p w14:paraId="1BC6F46D" w14:textId="77777777" w:rsidR="00822202" w:rsidRPr="001154F7" w:rsidRDefault="00822202" w:rsidP="00822202">
      <w:pPr>
        <w:pStyle w:val="ListeParagraf"/>
        <w:autoSpaceDE w:val="0"/>
        <w:spacing w:after="0" w:line="240" w:lineRule="auto"/>
        <w:ind w:left="567"/>
        <w:jc w:val="both"/>
        <w:rPr>
          <w:rFonts w:ascii="Times New Roman" w:hAnsi="Times New Roman" w:cs="Times New Roman"/>
          <w:sz w:val="24"/>
          <w:szCs w:val="24"/>
        </w:rPr>
      </w:pPr>
    </w:p>
    <w:p w14:paraId="3A9BCD25" w14:textId="77777777" w:rsidR="00822202" w:rsidRPr="001154F7" w:rsidRDefault="00822202" w:rsidP="00B70277">
      <w:pPr>
        <w:pStyle w:val="ListeParagraf"/>
        <w:numPr>
          <w:ilvl w:val="0"/>
          <w:numId w:val="44"/>
        </w:numPr>
        <w:suppressAutoHyphens/>
        <w:autoSpaceDE w:val="0"/>
        <w:autoSpaceDN w:val="0"/>
        <w:spacing w:after="0" w:line="240" w:lineRule="auto"/>
        <w:ind w:left="567" w:hanging="567"/>
        <w:jc w:val="both"/>
        <w:textAlignment w:val="baseline"/>
        <w:rPr>
          <w:rFonts w:ascii="Times New Roman" w:hAnsi="Times New Roman" w:cs="Times New Roman"/>
          <w:sz w:val="24"/>
          <w:szCs w:val="24"/>
        </w:rPr>
      </w:pPr>
      <w:r w:rsidRPr="001154F7">
        <w:rPr>
          <w:rFonts w:ascii="Times New Roman" w:hAnsi="Times New Roman" w:cs="Times New Roman"/>
          <w:sz w:val="24"/>
          <w:szCs w:val="24"/>
        </w:rPr>
        <w:t xml:space="preserve">for the United Kingdom, Her Majesty’s Revenue and Customs (HMRC) and any other authority competent for customs matters; </w:t>
      </w:r>
    </w:p>
    <w:p w14:paraId="0619CC3A" w14:textId="77777777" w:rsidR="00822202" w:rsidRPr="001154F7" w:rsidRDefault="00822202" w:rsidP="00822202">
      <w:pPr>
        <w:autoSpaceDE w:val="0"/>
        <w:spacing w:after="0" w:line="240" w:lineRule="auto"/>
        <w:jc w:val="both"/>
        <w:rPr>
          <w:rFonts w:ascii="Times New Roman" w:hAnsi="Times New Roman" w:cs="Times New Roman"/>
          <w:b/>
          <w:bCs/>
          <w:sz w:val="24"/>
          <w:szCs w:val="24"/>
        </w:rPr>
      </w:pPr>
    </w:p>
    <w:p w14:paraId="26BC80FF" w14:textId="70D95790" w:rsidR="00822202" w:rsidRPr="001154F7" w:rsidRDefault="00822202" w:rsidP="00822202">
      <w:pPr>
        <w:autoSpaceDE w:val="0"/>
        <w:spacing w:after="0" w:line="240" w:lineRule="auto"/>
        <w:jc w:val="both"/>
        <w:rPr>
          <w:rFonts w:ascii="Times New Roman" w:hAnsi="Times New Roman" w:cs="Times New Roman"/>
          <w:sz w:val="24"/>
          <w:szCs w:val="24"/>
        </w:rPr>
      </w:pPr>
      <w:r w:rsidRPr="001154F7">
        <w:rPr>
          <w:rFonts w:ascii="Times New Roman" w:hAnsi="Times New Roman" w:cs="Times New Roman"/>
          <w:b/>
          <w:bCs/>
          <w:sz w:val="24"/>
          <w:szCs w:val="24"/>
        </w:rPr>
        <w:t>customs duty</w:t>
      </w:r>
      <w:r w:rsidRPr="001154F7">
        <w:rPr>
          <w:rFonts w:ascii="Times New Roman" w:hAnsi="Times New Roman" w:cs="Times New Roman"/>
          <w:sz w:val="24"/>
          <w:szCs w:val="24"/>
        </w:rPr>
        <w:t xml:space="preserve"> means a duty or charge of equivalent effect imposed on or in connection with the importation or exportation of a good, including any form of surtax or surcharge imposed on or in connection with that importation or exportation, but does not include:</w:t>
      </w:r>
    </w:p>
    <w:p w14:paraId="28AD8BC2" w14:textId="77777777" w:rsidR="00822202" w:rsidRPr="001154F7" w:rsidRDefault="00822202" w:rsidP="00822202">
      <w:pPr>
        <w:autoSpaceDE w:val="0"/>
        <w:spacing w:after="0" w:line="240" w:lineRule="auto"/>
        <w:jc w:val="both"/>
        <w:rPr>
          <w:rFonts w:ascii="Times New Roman" w:hAnsi="Times New Roman" w:cs="Times New Roman"/>
          <w:sz w:val="24"/>
          <w:szCs w:val="24"/>
        </w:rPr>
      </w:pPr>
    </w:p>
    <w:p w14:paraId="24D75224" w14:textId="77777777" w:rsidR="00822202" w:rsidRPr="00E82992" w:rsidRDefault="00822202" w:rsidP="00B70277">
      <w:pPr>
        <w:pStyle w:val="ListeParagraf"/>
        <w:numPr>
          <w:ilvl w:val="0"/>
          <w:numId w:val="45"/>
        </w:numPr>
        <w:suppressAutoHyphens/>
        <w:autoSpaceDE w:val="0"/>
        <w:autoSpaceDN w:val="0"/>
        <w:spacing w:after="0" w:line="240" w:lineRule="auto"/>
        <w:ind w:left="567" w:hanging="567"/>
        <w:jc w:val="both"/>
        <w:textAlignment w:val="baseline"/>
        <w:rPr>
          <w:rFonts w:ascii="Times New Roman" w:hAnsi="Times New Roman" w:cs="Times New Roman"/>
          <w:sz w:val="24"/>
          <w:szCs w:val="24"/>
        </w:rPr>
      </w:pPr>
      <w:r w:rsidRPr="001154F7">
        <w:rPr>
          <w:rFonts w:ascii="Times New Roman" w:hAnsi="Times New Roman" w:cs="Times New Roman"/>
          <w:sz w:val="24"/>
          <w:szCs w:val="24"/>
        </w:rPr>
        <w:t>a charge equivalent to an internal tax imposed consistently with Article III of the GATT 1994;</w:t>
      </w:r>
    </w:p>
    <w:p w14:paraId="7376FF8C" w14:textId="77777777" w:rsidR="00822202" w:rsidRPr="001154F7" w:rsidRDefault="00822202" w:rsidP="00822202">
      <w:pPr>
        <w:autoSpaceDE w:val="0"/>
        <w:spacing w:after="0" w:line="240" w:lineRule="auto"/>
        <w:ind w:left="567" w:hanging="567"/>
        <w:jc w:val="both"/>
        <w:rPr>
          <w:rFonts w:ascii="Times New Roman" w:hAnsi="Times New Roman" w:cs="Times New Roman"/>
          <w:sz w:val="24"/>
          <w:szCs w:val="24"/>
        </w:rPr>
      </w:pPr>
    </w:p>
    <w:p w14:paraId="3736A136" w14:textId="35D21679" w:rsidR="00822202" w:rsidRPr="001154F7" w:rsidRDefault="00822202" w:rsidP="00B70277">
      <w:pPr>
        <w:pStyle w:val="ListeParagraf"/>
        <w:numPr>
          <w:ilvl w:val="0"/>
          <w:numId w:val="45"/>
        </w:numPr>
        <w:suppressAutoHyphens/>
        <w:autoSpaceDE w:val="0"/>
        <w:autoSpaceDN w:val="0"/>
        <w:spacing w:after="0" w:line="240" w:lineRule="auto"/>
        <w:ind w:left="567" w:hanging="567"/>
        <w:jc w:val="both"/>
        <w:textAlignment w:val="baseline"/>
        <w:rPr>
          <w:rFonts w:ascii="Times New Roman" w:hAnsi="Times New Roman" w:cs="Times New Roman"/>
          <w:sz w:val="24"/>
          <w:szCs w:val="24"/>
        </w:rPr>
      </w:pPr>
      <w:r w:rsidRPr="001154F7">
        <w:rPr>
          <w:rFonts w:ascii="Times New Roman" w:hAnsi="Times New Roman" w:cs="Times New Roman"/>
          <w:sz w:val="24"/>
          <w:szCs w:val="24"/>
        </w:rPr>
        <w:t>a measure applied in accordance with the provisions of Articles VI or XIX of the GATT 1994, the Anti-dumping Agreement, the SCM Agreement, the Safeguards</w:t>
      </w:r>
      <w:r w:rsidR="00714FE6">
        <w:rPr>
          <w:rFonts w:ascii="Times New Roman" w:hAnsi="Times New Roman" w:cs="Times New Roman"/>
          <w:sz w:val="24"/>
          <w:szCs w:val="24"/>
        </w:rPr>
        <w:t xml:space="preserve"> Agreement</w:t>
      </w:r>
      <w:r w:rsidRPr="001154F7">
        <w:rPr>
          <w:rFonts w:ascii="Times New Roman" w:hAnsi="Times New Roman" w:cs="Times New Roman"/>
          <w:sz w:val="24"/>
          <w:szCs w:val="24"/>
        </w:rPr>
        <w:t>, Article 5 of the Agreement on Agriculture or Article 22 of the DSU; or</w:t>
      </w:r>
    </w:p>
    <w:p w14:paraId="45D35821" w14:textId="77777777" w:rsidR="00822202" w:rsidRPr="001154F7" w:rsidRDefault="00822202" w:rsidP="00822202">
      <w:pPr>
        <w:pStyle w:val="ListeParagraf"/>
        <w:autoSpaceDE w:val="0"/>
        <w:spacing w:after="0" w:line="240" w:lineRule="auto"/>
        <w:ind w:left="567" w:hanging="567"/>
        <w:jc w:val="both"/>
        <w:rPr>
          <w:rFonts w:ascii="Times New Roman" w:hAnsi="Times New Roman" w:cs="Times New Roman"/>
          <w:sz w:val="24"/>
          <w:szCs w:val="24"/>
        </w:rPr>
      </w:pPr>
    </w:p>
    <w:p w14:paraId="57E8B6B7" w14:textId="77777777" w:rsidR="00822202" w:rsidRPr="001154F7" w:rsidRDefault="00822202" w:rsidP="00B70277">
      <w:pPr>
        <w:pStyle w:val="ListeParagraf"/>
        <w:numPr>
          <w:ilvl w:val="0"/>
          <w:numId w:val="45"/>
        </w:numPr>
        <w:suppressAutoHyphens/>
        <w:autoSpaceDE w:val="0"/>
        <w:autoSpaceDN w:val="0"/>
        <w:spacing w:after="0" w:line="240" w:lineRule="auto"/>
        <w:ind w:left="567" w:hanging="567"/>
        <w:jc w:val="both"/>
        <w:textAlignment w:val="baseline"/>
        <w:rPr>
          <w:rFonts w:ascii="Times New Roman" w:hAnsi="Times New Roman" w:cs="Times New Roman"/>
          <w:sz w:val="24"/>
          <w:szCs w:val="24"/>
        </w:rPr>
      </w:pPr>
      <w:r w:rsidRPr="001154F7">
        <w:rPr>
          <w:rFonts w:ascii="Times New Roman" w:hAnsi="Times New Roman" w:cs="Times New Roman"/>
          <w:sz w:val="24"/>
          <w:szCs w:val="24"/>
        </w:rPr>
        <w:t>a fee or other charge imposed consistently with Article VIII of the GATT 1994.</w:t>
      </w:r>
    </w:p>
    <w:p w14:paraId="15B66453" w14:textId="77777777" w:rsidR="00822202" w:rsidRPr="001154F7" w:rsidRDefault="00822202" w:rsidP="00822202">
      <w:pPr>
        <w:autoSpaceDE w:val="0"/>
        <w:spacing w:after="0" w:line="240" w:lineRule="auto"/>
        <w:jc w:val="both"/>
        <w:rPr>
          <w:rFonts w:ascii="Times New Roman" w:hAnsi="Times New Roman" w:cs="Times New Roman"/>
          <w:b/>
          <w:bCs/>
          <w:sz w:val="24"/>
          <w:szCs w:val="24"/>
        </w:rPr>
      </w:pPr>
    </w:p>
    <w:p w14:paraId="11336F77" w14:textId="77777777" w:rsidR="00822202" w:rsidRPr="001154F7" w:rsidRDefault="00822202" w:rsidP="00822202">
      <w:pPr>
        <w:autoSpaceDE w:val="0"/>
        <w:spacing w:after="0" w:line="240" w:lineRule="auto"/>
        <w:jc w:val="both"/>
        <w:rPr>
          <w:rFonts w:ascii="Times New Roman" w:hAnsi="Times New Roman" w:cs="Times New Roman"/>
          <w:sz w:val="24"/>
          <w:szCs w:val="24"/>
        </w:rPr>
      </w:pPr>
      <w:r w:rsidRPr="001154F7">
        <w:rPr>
          <w:rFonts w:ascii="Times New Roman" w:hAnsi="Times New Roman" w:cs="Times New Roman"/>
          <w:b/>
          <w:bCs/>
          <w:sz w:val="24"/>
          <w:szCs w:val="24"/>
        </w:rPr>
        <w:t>customs value</w:t>
      </w:r>
      <w:r w:rsidRPr="001154F7">
        <w:rPr>
          <w:rFonts w:ascii="Times New Roman" w:hAnsi="Times New Roman" w:cs="Times New Roman"/>
          <w:sz w:val="24"/>
          <w:szCs w:val="24"/>
        </w:rPr>
        <w:t xml:space="preserve"> means the value as determined in accordance with the Customs Valuation Agreement;</w:t>
      </w:r>
    </w:p>
    <w:p w14:paraId="7D47DB41" w14:textId="77777777" w:rsidR="00822202" w:rsidRPr="00E82992" w:rsidRDefault="00822202" w:rsidP="00822202">
      <w:pPr>
        <w:autoSpaceDE w:val="0"/>
        <w:spacing w:after="0" w:line="240" w:lineRule="auto"/>
        <w:jc w:val="both"/>
        <w:rPr>
          <w:rFonts w:ascii="Times New Roman" w:hAnsi="Times New Roman" w:cs="Times New Roman"/>
          <w:sz w:val="24"/>
          <w:szCs w:val="24"/>
        </w:rPr>
      </w:pPr>
    </w:p>
    <w:p w14:paraId="48B34134" w14:textId="625706DC" w:rsidR="00822202" w:rsidRPr="00E82992" w:rsidRDefault="00822202" w:rsidP="00822202">
      <w:pPr>
        <w:autoSpaceDE w:val="0"/>
        <w:spacing w:after="0" w:line="240" w:lineRule="auto"/>
        <w:jc w:val="both"/>
        <w:rPr>
          <w:rFonts w:ascii="Times New Roman" w:hAnsi="Times New Roman" w:cs="Times New Roman"/>
          <w:sz w:val="24"/>
          <w:szCs w:val="24"/>
        </w:rPr>
      </w:pPr>
      <w:r w:rsidRPr="001154F7">
        <w:rPr>
          <w:rFonts w:ascii="Times New Roman" w:hAnsi="Times New Roman" w:cs="Times New Roman"/>
          <w:b/>
          <w:bCs/>
          <w:sz w:val="24"/>
          <w:szCs w:val="24"/>
        </w:rPr>
        <w:t xml:space="preserve">Customs Valuation Agreement </w:t>
      </w:r>
      <w:r w:rsidRPr="001154F7">
        <w:rPr>
          <w:rFonts w:ascii="Times New Roman" w:hAnsi="Times New Roman" w:cs="Times New Roman"/>
          <w:sz w:val="24"/>
          <w:szCs w:val="24"/>
        </w:rPr>
        <w:t>means the Agreement on Implementation of Article VII of the G</w:t>
      </w:r>
      <w:r w:rsidR="00702B41">
        <w:rPr>
          <w:rFonts w:ascii="Times New Roman" w:hAnsi="Times New Roman" w:cs="Times New Roman"/>
          <w:sz w:val="24"/>
          <w:szCs w:val="24"/>
        </w:rPr>
        <w:t xml:space="preserve">ATT </w:t>
      </w:r>
      <w:r w:rsidRPr="001154F7">
        <w:rPr>
          <w:rFonts w:ascii="Times New Roman" w:hAnsi="Times New Roman" w:cs="Times New Roman"/>
          <w:sz w:val="24"/>
          <w:szCs w:val="24"/>
        </w:rPr>
        <w:t>1994, contained in Annex 1A to the WTO Agreement;</w:t>
      </w:r>
    </w:p>
    <w:p w14:paraId="1FD933A5" w14:textId="77777777" w:rsidR="00822202" w:rsidRPr="001154F7" w:rsidRDefault="00822202" w:rsidP="00822202">
      <w:pPr>
        <w:autoSpaceDE w:val="0"/>
        <w:spacing w:after="0" w:line="240" w:lineRule="auto"/>
        <w:jc w:val="both"/>
        <w:rPr>
          <w:rFonts w:ascii="Times New Roman" w:hAnsi="Times New Roman" w:cs="Times New Roman"/>
          <w:sz w:val="24"/>
          <w:szCs w:val="24"/>
        </w:rPr>
      </w:pPr>
    </w:p>
    <w:p w14:paraId="6A9F0CEB" w14:textId="77777777" w:rsidR="00822202" w:rsidRPr="00E82992" w:rsidRDefault="00822202" w:rsidP="00822202">
      <w:pPr>
        <w:autoSpaceDE w:val="0"/>
        <w:spacing w:after="0" w:line="240" w:lineRule="auto"/>
        <w:jc w:val="both"/>
        <w:rPr>
          <w:rFonts w:ascii="Times New Roman" w:hAnsi="Times New Roman" w:cs="Times New Roman"/>
          <w:sz w:val="24"/>
          <w:szCs w:val="24"/>
        </w:rPr>
      </w:pPr>
      <w:r w:rsidRPr="001154F7">
        <w:rPr>
          <w:rFonts w:ascii="Times New Roman" w:hAnsi="Times New Roman" w:cs="Times New Roman"/>
          <w:b/>
          <w:bCs/>
          <w:sz w:val="24"/>
          <w:szCs w:val="24"/>
        </w:rPr>
        <w:t xml:space="preserve">day </w:t>
      </w:r>
      <w:r w:rsidRPr="001154F7">
        <w:rPr>
          <w:rFonts w:ascii="Times New Roman" w:hAnsi="Times New Roman" w:cs="Times New Roman"/>
          <w:sz w:val="24"/>
          <w:szCs w:val="24"/>
        </w:rPr>
        <w:t>means calendar day, including weekends and holidays;</w:t>
      </w:r>
    </w:p>
    <w:p w14:paraId="72BF7440" w14:textId="77777777" w:rsidR="00822202" w:rsidRPr="001154F7" w:rsidRDefault="00822202" w:rsidP="00822202">
      <w:pPr>
        <w:autoSpaceDE w:val="0"/>
        <w:spacing w:after="0" w:line="240" w:lineRule="auto"/>
        <w:jc w:val="both"/>
        <w:rPr>
          <w:rFonts w:ascii="Times New Roman" w:hAnsi="Times New Roman" w:cs="Times New Roman"/>
          <w:b/>
          <w:bCs/>
          <w:sz w:val="24"/>
          <w:szCs w:val="24"/>
        </w:rPr>
      </w:pPr>
    </w:p>
    <w:p w14:paraId="35DBB622" w14:textId="77777777" w:rsidR="00822202" w:rsidRPr="00E82992" w:rsidRDefault="00822202" w:rsidP="00822202">
      <w:pPr>
        <w:autoSpaceDE w:val="0"/>
        <w:spacing w:after="0" w:line="240" w:lineRule="auto"/>
        <w:jc w:val="both"/>
        <w:rPr>
          <w:rFonts w:ascii="Times New Roman" w:hAnsi="Times New Roman" w:cs="Times New Roman"/>
          <w:sz w:val="24"/>
          <w:szCs w:val="24"/>
        </w:rPr>
      </w:pPr>
      <w:r w:rsidRPr="001154F7">
        <w:rPr>
          <w:rFonts w:ascii="Times New Roman" w:hAnsi="Times New Roman" w:cs="Times New Roman"/>
          <w:b/>
          <w:bCs/>
          <w:sz w:val="24"/>
          <w:szCs w:val="24"/>
        </w:rPr>
        <w:t xml:space="preserve">DSU </w:t>
      </w:r>
      <w:r w:rsidRPr="001154F7">
        <w:rPr>
          <w:rFonts w:ascii="Times New Roman" w:hAnsi="Times New Roman" w:cs="Times New Roman"/>
          <w:sz w:val="24"/>
          <w:szCs w:val="24"/>
        </w:rPr>
        <w:t>means the Understanding on Rules and Procedures Governing the Settlement of Disputes, contained in Annex 2 to the WTO Agreement;</w:t>
      </w:r>
    </w:p>
    <w:p w14:paraId="48E70BFF" w14:textId="77777777" w:rsidR="00822202" w:rsidRPr="001154F7" w:rsidRDefault="00822202" w:rsidP="00822202">
      <w:pPr>
        <w:autoSpaceDE w:val="0"/>
        <w:spacing w:after="0" w:line="240" w:lineRule="auto"/>
        <w:jc w:val="both"/>
        <w:rPr>
          <w:rFonts w:ascii="Times New Roman" w:hAnsi="Times New Roman" w:cs="Times New Roman"/>
          <w:b/>
          <w:bCs/>
          <w:sz w:val="24"/>
          <w:szCs w:val="24"/>
        </w:rPr>
      </w:pPr>
    </w:p>
    <w:p w14:paraId="62C400B7" w14:textId="77777777" w:rsidR="00822202" w:rsidRPr="00E82992" w:rsidRDefault="00822202" w:rsidP="00822202">
      <w:pPr>
        <w:autoSpaceDE w:val="0"/>
        <w:spacing w:after="0" w:line="240" w:lineRule="auto"/>
        <w:jc w:val="both"/>
        <w:rPr>
          <w:rFonts w:ascii="Times New Roman" w:hAnsi="Times New Roman" w:cs="Times New Roman"/>
          <w:sz w:val="24"/>
          <w:szCs w:val="24"/>
        </w:rPr>
      </w:pPr>
      <w:r w:rsidRPr="001154F7">
        <w:rPr>
          <w:rFonts w:ascii="Times New Roman" w:hAnsi="Times New Roman" w:cs="Times New Roman"/>
          <w:b/>
          <w:bCs/>
          <w:sz w:val="24"/>
          <w:szCs w:val="24"/>
        </w:rPr>
        <w:lastRenderedPageBreak/>
        <w:t xml:space="preserve">enterprise </w:t>
      </w:r>
      <w:r w:rsidRPr="001154F7">
        <w:rPr>
          <w:rFonts w:ascii="Times New Roman" w:hAnsi="Times New Roman" w:cs="Times New Roman"/>
          <w:sz w:val="24"/>
          <w:szCs w:val="24"/>
        </w:rPr>
        <w:t>means any entity constituted or organised under applicable law, whether or not for profit, and whether privately or publicly-owned or controlled, including any corporation, trust, partnership, sole proprietorship, joint venture, or similar organisation;</w:t>
      </w:r>
    </w:p>
    <w:p w14:paraId="145C4679" w14:textId="77777777" w:rsidR="00822202" w:rsidRPr="001154F7" w:rsidRDefault="00822202" w:rsidP="00822202">
      <w:pPr>
        <w:autoSpaceDE w:val="0"/>
        <w:spacing w:after="0" w:line="240" w:lineRule="auto"/>
        <w:jc w:val="both"/>
        <w:rPr>
          <w:rFonts w:ascii="Times New Roman" w:hAnsi="Times New Roman" w:cs="Times New Roman"/>
          <w:b/>
          <w:bCs/>
          <w:sz w:val="24"/>
          <w:szCs w:val="24"/>
        </w:rPr>
      </w:pPr>
    </w:p>
    <w:p w14:paraId="33084934" w14:textId="77777777" w:rsidR="00822202" w:rsidRPr="00E82992" w:rsidRDefault="00822202" w:rsidP="00822202">
      <w:pPr>
        <w:autoSpaceDE w:val="0"/>
        <w:spacing w:after="0" w:line="240" w:lineRule="auto"/>
        <w:jc w:val="both"/>
        <w:rPr>
          <w:rFonts w:ascii="Times New Roman" w:hAnsi="Times New Roman" w:cs="Times New Roman"/>
          <w:sz w:val="24"/>
          <w:szCs w:val="24"/>
        </w:rPr>
      </w:pPr>
      <w:r w:rsidRPr="001154F7">
        <w:rPr>
          <w:rFonts w:ascii="Times New Roman" w:hAnsi="Times New Roman" w:cs="Times New Roman"/>
          <w:b/>
          <w:bCs/>
          <w:sz w:val="24"/>
          <w:szCs w:val="24"/>
        </w:rPr>
        <w:t xml:space="preserve">existing </w:t>
      </w:r>
      <w:r w:rsidRPr="001154F7">
        <w:rPr>
          <w:rFonts w:ascii="Times New Roman" w:hAnsi="Times New Roman" w:cs="Times New Roman"/>
          <w:sz w:val="24"/>
          <w:szCs w:val="24"/>
        </w:rPr>
        <w:t>means in effect on the date of entry into force of this Agreement;</w:t>
      </w:r>
    </w:p>
    <w:p w14:paraId="5FED2109" w14:textId="77777777" w:rsidR="00822202" w:rsidRPr="001154F7" w:rsidRDefault="00822202" w:rsidP="00822202">
      <w:pPr>
        <w:autoSpaceDE w:val="0"/>
        <w:spacing w:after="0" w:line="240" w:lineRule="auto"/>
        <w:jc w:val="both"/>
        <w:rPr>
          <w:rFonts w:ascii="Times New Roman" w:hAnsi="Times New Roman" w:cs="Times New Roman"/>
          <w:b/>
          <w:bCs/>
          <w:sz w:val="24"/>
          <w:szCs w:val="24"/>
        </w:rPr>
      </w:pPr>
    </w:p>
    <w:p w14:paraId="27194B9C" w14:textId="77777777" w:rsidR="00822202" w:rsidRPr="00E82992" w:rsidRDefault="00822202" w:rsidP="00822202">
      <w:pPr>
        <w:autoSpaceDE w:val="0"/>
        <w:spacing w:after="0" w:line="240" w:lineRule="auto"/>
        <w:jc w:val="both"/>
        <w:rPr>
          <w:rFonts w:ascii="Times New Roman" w:hAnsi="Times New Roman" w:cs="Times New Roman"/>
          <w:sz w:val="24"/>
          <w:szCs w:val="24"/>
        </w:rPr>
      </w:pPr>
      <w:r w:rsidRPr="001154F7">
        <w:rPr>
          <w:rFonts w:ascii="Times New Roman" w:hAnsi="Times New Roman" w:cs="Times New Roman"/>
          <w:b/>
          <w:bCs/>
          <w:sz w:val="24"/>
          <w:szCs w:val="24"/>
        </w:rPr>
        <w:t xml:space="preserve">GATT 1994 </w:t>
      </w:r>
      <w:r w:rsidRPr="001154F7">
        <w:rPr>
          <w:rFonts w:ascii="Times New Roman" w:hAnsi="Times New Roman" w:cs="Times New Roman"/>
          <w:sz w:val="24"/>
          <w:szCs w:val="24"/>
        </w:rPr>
        <w:t>means the General Agreement on Tariffs and Trade 1994, contained in Annex 1A to the WTO Agreement;</w:t>
      </w:r>
    </w:p>
    <w:p w14:paraId="10766462" w14:textId="77777777" w:rsidR="00822202" w:rsidRPr="001154F7" w:rsidRDefault="00822202" w:rsidP="00822202">
      <w:pPr>
        <w:autoSpaceDE w:val="0"/>
        <w:spacing w:after="0" w:line="240" w:lineRule="auto"/>
        <w:jc w:val="both"/>
        <w:rPr>
          <w:rFonts w:ascii="Times New Roman" w:hAnsi="Times New Roman" w:cs="Times New Roman"/>
          <w:sz w:val="24"/>
          <w:szCs w:val="24"/>
        </w:rPr>
      </w:pPr>
    </w:p>
    <w:p w14:paraId="28F5CCBC" w14:textId="051691F3" w:rsidR="00822202" w:rsidRPr="00E82992" w:rsidRDefault="00822202" w:rsidP="00822202">
      <w:pPr>
        <w:autoSpaceDE w:val="0"/>
        <w:spacing w:after="0" w:line="240" w:lineRule="auto"/>
        <w:jc w:val="both"/>
        <w:rPr>
          <w:rFonts w:ascii="Times New Roman" w:hAnsi="Times New Roman" w:cs="Times New Roman"/>
          <w:sz w:val="24"/>
          <w:szCs w:val="24"/>
        </w:rPr>
      </w:pPr>
      <w:r w:rsidRPr="00144B35">
        <w:rPr>
          <w:rFonts w:ascii="Times New Roman" w:hAnsi="Times New Roman" w:cs="Times New Roman"/>
          <w:b/>
          <w:bCs/>
          <w:sz w:val="24"/>
          <w:szCs w:val="24"/>
        </w:rPr>
        <w:t>good of a Party</w:t>
      </w:r>
      <w:r w:rsidRPr="001154F7">
        <w:rPr>
          <w:rFonts w:ascii="Times New Roman" w:hAnsi="Times New Roman" w:cs="Times New Roman"/>
          <w:b/>
          <w:bCs/>
          <w:sz w:val="24"/>
          <w:szCs w:val="24"/>
        </w:rPr>
        <w:t xml:space="preserve"> </w:t>
      </w:r>
      <w:r w:rsidRPr="001154F7">
        <w:rPr>
          <w:rFonts w:ascii="Times New Roman" w:hAnsi="Times New Roman" w:cs="Times New Roman"/>
          <w:sz w:val="24"/>
          <w:szCs w:val="24"/>
        </w:rPr>
        <w:t xml:space="preserve">means a domestic good as it is understood under </w:t>
      </w:r>
      <w:r w:rsidR="00C401E9">
        <w:rPr>
          <w:rFonts w:ascii="Times New Roman" w:hAnsi="Times New Roman" w:cs="Times New Roman"/>
          <w:sz w:val="24"/>
          <w:szCs w:val="24"/>
        </w:rPr>
        <w:t xml:space="preserve">the </w:t>
      </w:r>
      <w:r w:rsidRPr="001154F7">
        <w:rPr>
          <w:rFonts w:ascii="Times New Roman" w:hAnsi="Times New Roman" w:cs="Times New Roman"/>
          <w:sz w:val="24"/>
          <w:szCs w:val="24"/>
        </w:rPr>
        <w:t>GATT 1994 or such a good as the Parties may decide, and includes an originating good of a Party;</w:t>
      </w:r>
    </w:p>
    <w:p w14:paraId="78BC068F" w14:textId="77777777" w:rsidR="00822202" w:rsidRPr="001154F7" w:rsidRDefault="00822202" w:rsidP="00822202">
      <w:pPr>
        <w:autoSpaceDE w:val="0"/>
        <w:spacing w:after="0" w:line="240" w:lineRule="auto"/>
        <w:jc w:val="both"/>
        <w:rPr>
          <w:rFonts w:ascii="Times New Roman" w:hAnsi="Times New Roman" w:cs="Times New Roman"/>
          <w:sz w:val="24"/>
          <w:szCs w:val="24"/>
        </w:rPr>
      </w:pPr>
    </w:p>
    <w:p w14:paraId="605499FA" w14:textId="1C8D5687" w:rsidR="00822202" w:rsidRPr="001154F7" w:rsidRDefault="00822202" w:rsidP="00822202">
      <w:pPr>
        <w:autoSpaceDE w:val="0"/>
        <w:spacing w:after="0" w:line="240" w:lineRule="auto"/>
        <w:jc w:val="both"/>
        <w:rPr>
          <w:rFonts w:ascii="Times New Roman" w:hAnsi="Times New Roman" w:cs="Times New Roman"/>
          <w:b/>
          <w:bCs/>
          <w:sz w:val="24"/>
          <w:szCs w:val="24"/>
        </w:rPr>
      </w:pPr>
      <w:r w:rsidRPr="001154F7">
        <w:rPr>
          <w:rFonts w:ascii="Times New Roman" w:hAnsi="Times New Roman" w:cs="Times New Roman"/>
          <w:b/>
          <w:bCs/>
          <w:sz w:val="24"/>
          <w:szCs w:val="24"/>
        </w:rPr>
        <w:t xml:space="preserve">GPA </w:t>
      </w:r>
      <w:r w:rsidRPr="001154F7">
        <w:rPr>
          <w:rFonts w:ascii="Times New Roman" w:hAnsi="Times New Roman" w:cs="Times New Roman"/>
          <w:sz w:val="24"/>
          <w:szCs w:val="24"/>
        </w:rPr>
        <w:t>means the Agreement on Government Procurement</w:t>
      </w:r>
      <w:r w:rsidR="004A30A9">
        <w:rPr>
          <w:rFonts w:ascii="Times New Roman" w:hAnsi="Times New Roman" w:cs="Times New Roman"/>
          <w:sz w:val="24"/>
          <w:szCs w:val="24"/>
        </w:rPr>
        <w:t xml:space="preserve"> contained</w:t>
      </w:r>
      <w:r w:rsidRPr="001154F7">
        <w:rPr>
          <w:rFonts w:ascii="Times New Roman" w:hAnsi="Times New Roman" w:cs="Times New Roman"/>
          <w:sz w:val="24"/>
          <w:szCs w:val="24"/>
        </w:rPr>
        <w:t xml:space="preserve"> in Annex 4 to the WTO Agreement</w:t>
      </w:r>
      <w:r w:rsidR="00F730C1">
        <w:rPr>
          <w:rFonts w:ascii="Times New Roman" w:hAnsi="Times New Roman" w:cs="Times New Roman"/>
          <w:sz w:val="24"/>
          <w:szCs w:val="24"/>
        </w:rPr>
        <w:t>,</w:t>
      </w:r>
      <w:r w:rsidRPr="001154F7">
        <w:rPr>
          <w:rFonts w:ascii="Times New Roman" w:hAnsi="Times New Roman" w:cs="Times New Roman"/>
          <w:sz w:val="24"/>
          <w:szCs w:val="24"/>
        </w:rPr>
        <w:t xml:space="preserve"> as amended by the Protocol Amending the Agreement on Government Procurement, done at Geneva on 30 March 2012;</w:t>
      </w:r>
    </w:p>
    <w:p w14:paraId="28A3F9BE" w14:textId="77777777" w:rsidR="00822202" w:rsidRPr="001154F7" w:rsidRDefault="00822202" w:rsidP="00822202">
      <w:pPr>
        <w:autoSpaceDE w:val="0"/>
        <w:spacing w:after="0" w:line="240" w:lineRule="auto"/>
        <w:jc w:val="both"/>
        <w:rPr>
          <w:rFonts w:ascii="Times New Roman" w:hAnsi="Times New Roman" w:cs="Times New Roman"/>
          <w:b/>
          <w:bCs/>
          <w:sz w:val="24"/>
          <w:szCs w:val="24"/>
        </w:rPr>
      </w:pPr>
    </w:p>
    <w:p w14:paraId="35B0B368" w14:textId="77777777" w:rsidR="00822202" w:rsidRPr="00E82992" w:rsidRDefault="00822202" w:rsidP="00822202">
      <w:pPr>
        <w:autoSpaceDE w:val="0"/>
        <w:spacing w:after="0" w:line="240" w:lineRule="auto"/>
        <w:jc w:val="both"/>
        <w:rPr>
          <w:rFonts w:ascii="Times New Roman" w:hAnsi="Times New Roman" w:cs="Times New Roman"/>
          <w:sz w:val="24"/>
          <w:szCs w:val="24"/>
        </w:rPr>
      </w:pPr>
      <w:r w:rsidRPr="001154F7">
        <w:rPr>
          <w:rFonts w:ascii="Times New Roman" w:hAnsi="Times New Roman" w:cs="Times New Roman"/>
          <w:b/>
          <w:bCs/>
          <w:sz w:val="24"/>
          <w:szCs w:val="24"/>
        </w:rPr>
        <w:t xml:space="preserve">Harmonized System (HS) </w:t>
      </w:r>
      <w:r w:rsidRPr="001154F7">
        <w:rPr>
          <w:rFonts w:ascii="Times New Roman" w:hAnsi="Times New Roman" w:cs="Times New Roman"/>
          <w:sz w:val="24"/>
          <w:szCs w:val="24"/>
        </w:rPr>
        <w:t>means the Harmonized Commodity Description and Coding System, including all legal notes and amendments thereto developed by the WCO;</w:t>
      </w:r>
    </w:p>
    <w:p w14:paraId="56DF7E43" w14:textId="77777777" w:rsidR="00822202" w:rsidRPr="001154F7" w:rsidRDefault="00822202" w:rsidP="00822202">
      <w:pPr>
        <w:autoSpaceDE w:val="0"/>
        <w:spacing w:after="0" w:line="240" w:lineRule="auto"/>
        <w:jc w:val="both"/>
        <w:rPr>
          <w:rFonts w:ascii="Times New Roman" w:hAnsi="Times New Roman" w:cs="Times New Roman"/>
          <w:b/>
          <w:bCs/>
          <w:sz w:val="24"/>
          <w:szCs w:val="24"/>
        </w:rPr>
      </w:pPr>
    </w:p>
    <w:p w14:paraId="26ABB964" w14:textId="11F53AA4" w:rsidR="00822202" w:rsidRPr="00E82992" w:rsidRDefault="00822202" w:rsidP="00822202">
      <w:pPr>
        <w:autoSpaceDE w:val="0"/>
        <w:spacing w:after="0" w:line="240" w:lineRule="auto"/>
        <w:jc w:val="both"/>
        <w:rPr>
          <w:rFonts w:ascii="Times New Roman" w:hAnsi="Times New Roman" w:cs="Times New Roman"/>
          <w:sz w:val="24"/>
          <w:szCs w:val="24"/>
        </w:rPr>
      </w:pPr>
      <w:r w:rsidRPr="001154F7">
        <w:rPr>
          <w:rFonts w:ascii="Times New Roman" w:hAnsi="Times New Roman" w:cs="Times New Roman"/>
          <w:b/>
          <w:bCs/>
          <w:sz w:val="24"/>
          <w:szCs w:val="24"/>
        </w:rPr>
        <w:t>legitimate objective</w:t>
      </w:r>
      <w:r w:rsidRPr="001154F7">
        <w:rPr>
          <w:rFonts w:ascii="Times New Roman" w:hAnsi="Times New Roman" w:cs="Times New Roman"/>
          <w:sz w:val="24"/>
          <w:szCs w:val="24"/>
        </w:rPr>
        <w:t xml:space="preserve"> has the same meaning as under Article 2.2 of the TBT Agreement;</w:t>
      </w:r>
    </w:p>
    <w:p w14:paraId="24F3EF25" w14:textId="77777777" w:rsidR="00822202" w:rsidRPr="001154F7" w:rsidRDefault="00822202" w:rsidP="00822202">
      <w:pPr>
        <w:autoSpaceDE w:val="0"/>
        <w:spacing w:after="0" w:line="240" w:lineRule="auto"/>
        <w:jc w:val="both"/>
        <w:rPr>
          <w:rFonts w:ascii="Times New Roman" w:hAnsi="Times New Roman" w:cs="Times New Roman"/>
          <w:b/>
          <w:bCs/>
          <w:sz w:val="24"/>
          <w:szCs w:val="24"/>
        </w:rPr>
      </w:pPr>
    </w:p>
    <w:p w14:paraId="16E65D88" w14:textId="38DC72E2" w:rsidR="00822202" w:rsidRPr="001154F7" w:rsidRDefault="00822202" w:rsidP="00822202">
      <w:pPr>
        <w:autoSpaceDE w:val="0"/>
        <w:spacing w:after="0" w:line="240" w:lineRule="auto"/>
        <w:jc w:val="both"/>
        <w:rPr>
          <w:rFonts w:ascii="Times New Roman" w:hAnsi="Times New Roman" w:cs="Times New Roman"/>
          <w:sz w:val="24"/>
          <w:szCs w:val="24"/>
        </w:rPr>
      </w:pPr>
      <w:r w:rsidRPr="001154F7">
        <w:rPr>
          <w:rFonts w:ascii="Times New Roman" w:hAnsi="Times New Roman" w:cs="Times New Roman"/>
          <w:b/>
          <w:bCs/>
          <w:sz w:val="24"/>
          <w:szCs w:val="24"/>
        </w:rPr>
        <w:t xml:space="preserve">measure </w:t>
      </w:r>
      <w:r w:rsidRPr="001154F7">
        <w:rPr>
          <w:rFonts w:ascii="Times New Roman" w:hAnsi="Times New Roman" w:cs="Times New Roman"/>
          <w:sz w:val="24"/>
          <w:szCs w:val="24"/>
        </w:rPr>
        <w:t>includes a law, regulation, rule, procedure, decision, administrative action,</w:t>
      </w:r>
      <w:r w:rsidR="648AAC2F" w:rsidRPr="775D6436">
        <w:rPr>
          <w:rFonts w:ascii="Times New Roman" w:hAnsi="Times New Roman" w:cs="Times New Roman"/>
          <w:sz w:val="24"/>
          <w:szCs w:val="24"/>
        </w:rPr>
        <w:t xml:space="preserve"> </w:t>
      </w:r>
      <w:r w:rsidRPr="001154F7">
        <w:rPr>
          <w:rFonts w:ascii="Times New Roman" w:hAnsi="Times New Roman" w:cs="Times New Roman"/>
          <w:sz w:val="24"/>
          <w:szCs w:val="24"/>
        </w:rPr>
        <w:t>requirement, practice or any other form of measure by a Party;</w:t>
      </w:r>
    </w:p>
    <w:p w14:paraId="1E9EDF9C" w14:textId="77777777" w:rsidR="00822202" w:rsidRPr="001154F7" w:rsidRDefault="00822202" w:rsidP="00822202">
      <w:pPr>
        <w:autoSpaceDE w:val="0"/>
        <w:spacing w:after="0" w:line="240" w:lineRule="auto"/>
        <w:jc w:val="both"/>
        <w:rPr>
          <w:rFonts w:ascii="Times New Roman" w:hAnsi="Times New Roman" w:cs="Times New Roman"/>
          <w:b/>
          <w:bCs/>
          <w:sz w:val="24"/>
          <w:szCs w:val="24"/>
        </w:rPr>
      </w:pPr>
    </w:p>
    <w:p w14:paraId="4FF515CC" w14:textId="3C6E6ACA" w:rsidR="00822202" w:rsidRPr="00E82992" w:rsidRDefault="00822202" w:rsidP="00822202">
      <w:pPr>
        <w:autoSpaceDE w:val="0"/>
        <w:spacing w:after="0" w:line="240" w:lineRule="auto"/>
        <w:jc w:val="both"/>
        <w:rPr>
          <w:rFonts w:ascii="Times New Roman" w:hAnsi="Times New Roman" w:cs="Times New Roman"/>
          <w:sz w:val="24"/>
          <w:szCs w:val="24"/>
        </w:rPr>
      </w:pPr>
      <w:r w:rsidRPr="001154F7">
        <w:rPr>
          <w:rFonts w:ascii="Times New Roman" w:hAnsi="Times New Roman" w:cs="Times New Roman"/>
          <w:b/>
          <w:bCs/>
          <w:sz w:val="24"/>
          <w:szCs w:val="24"/>
        </w:rPr>
        <w:t xml:space="preserve">originating </w:t>
      </w:r>
      <w:r w:rsidRPr="001154F7">
        <w:rPr>
          <w:rFonts w:ascii="Times New Roman" w:hAnsi="Times New Roman" w:cs="Times New Roman"/>
          <w:sz w:val="24"/>
          <w:szCs w:val="24"/>
        </w:rPr>
        <w:t>has the meaning given in the Protocol on Rules of Origin</w:t>
      </w:r>
      <w:r w:rsidR="005552E2">
        <w:rPr>
          <w:rFonts w:ascii="Times New Roman" w:hAnsi="Times New Roman" w:cs="Times New Roman"/>
          <w:sz w:val="24"/>
          <w:szCs w:val="24"/>
        </w:rPr>
        <w:t xml:space="preserve"> and Origin Procedures</w:t>
      </w:r>
      <w:r w:rsidRPr="001154F7">
        <w:rPr>
          <w:rFonts w:ascii="Times New Roman" w:hAnsi="Times New Roman" w:cs="Times New Roman"/>
          <w:sz w:val="24"/>
          <w:szCs w:val="24"/>
        </w:rPr>
        <w:t>;</w:t>
      </w:r>
    </w:p>
    <w:p w14:paraId="085220CF" w14:textId="77777777" w:rsidR="00822202" w:rsidRPr="001154F7" w:rsidRDefault="00822202" w:rsidP="00822202">
      <w:pPr>
        <w:autoSpaceDE w:val="0"/>
        <w:spacing w:after="0" w:line="240" w:lineRule="auto"/>
        <w:jc w:val="both"/>
        <w:rPr>
          <w:rFonts w:ascii="Times New Roman" w:hAnsi="Times New Roman" w:cs="Times New Roman"/>
          <w:b/>
          <w:bCs/>
          <w:sz w:val="24"/>
          <w:szCs w:val="24"/>
        </w:rPr>
      </w:pPr>
    </w:p>
    <w:p w14:paraId="51C155AD" w14:textId="77777777" w:rsidR="00822202" w:rsidRPr="00E82992" w:rsidRDefault="00822202" w:rsidP="00822202">
      <w:pPr>
        <w:autoSpaceDE w:val="0"/>
        <w:spacing w:after="0" w:line="240" w:lineRule="auto"/>
        <w:jc w:val="both"/>
        <w:rPr>
          <w:rFonts w:ascii="Times New Roman" w:hAnsi="Times New Roman" w:cs="Times New Roman"/>
          <w:sz w:val="24"/>
          <w:szCs w:val="24"/>
        </w:rPr>
      </w:pPr>
      <w:r w:rsidRPr="001154F7">
        <w:rPr>
          <w:rFonts w:ascii="Times New Roman" w:hAnsi="Times New Roman" w:cs="Times New Roman"/>
          <w:b/>
          <w:bCs/>
          <w:sz w:val="24"/>
          <w:szCs w:val="24"/>
        </w:rPr>
        <w:t xml:space="preserve">person </w:t>
      </w:r>
      <w:r w:rsidRPr="001154F7">
        <w:rPr>
          <w:rFonts w:ascii="Times New Roman" w:hAnsi="Times New Roman" w:cs="Times New Roman"/>
          <w:sz w:val="24"/>
          <w:szCs w:val="24"/>
        </w:rPr>
        <w:t>unless the context otherwise requires, includes natural and legal persons;</w:t>
      </w:r>
    </w:p>
    <w:p w14:paraId="0100BBB2" w14:textId="77777777" w:rsidR="00822202" w:rsidRPr="001154F7" w:rsidRDefault="00822202" w:rsidP="00822202">
      <w:pPr>
        <w:autoSpaceDE w:val="0"/>
        <w:spacing w:after="0" w:line="240" w:lineRule="auto"/>
        <w:jc w:val="both"/>
        <w:rPr>
          <w:rFonts w:ascii="Times New Roman" w:hAnsi="Times New Roman" w:cs="Times New Roman"/>
          <w:b/>
          <w:bCs/>
          <w:sz w:val="24"/>
          <w:szCs w:val="24"/>
        </w:rPr>
      </w:pPr>
    </w:p>
    <w:p w14:paraId="142D5A15" w14:textId="77777777" w:rsidR="00822202" w:rsidRPr="00E82992" w:rsidRDefault="00822202" w:rsidP="00822202">
      <w:pPr>
        <w:autoSpaceDE w:val="0"/>
        <w:spacing w:after="0" w:line="240" w:lineRule="auto"/>
        <w:jc w:val="both"/>
        <w:rPr>
          <w:rFonts w:ascii="Times New Roman" w:hAnsi="Times New Roman" w:cs="Times New Roman"/>
          <w:sz w:val="24"/>
          <w:szCs w:val="24"/>
        </w:rPr>
      </w:pPr>
      <w:r w:rsidRPr="001154F7">
        <w:rPr>
          <w:rFonts w:ascii="Times New Roman" w:hAnsi="Times New Roman" w:cs="Times New Roman"/>
          <w:b/>
          <w:bCs/>
          <w:sz w:val="24"/>
          <w:szCs w:val="24"/>
        </w:rPr>
        <w:t xml:space="preserve">Safeguards Agreement </w:t>
      </w:r>
      <w:r w:rsidRPr="001154F7">
        <w:rPr>
          <w:rFonts w:ascii="Times New Roman" w:hAnsi="Times New Roman" w:cs="Times New Roman"/>
          <w:sz w:val="24"/>
          <w:szCs w:val="24"/>
        </w:rPr>
        <w:t>means the Agreement on Safeguards, contained in Annex 1A to the WTO Agreement;</w:t>
      </w:r>
    </w:p>
    <w:p w14:paraId="2AE596DF" w14:textId="77777777" w:rsidR="00822202" w:rsidRPr="001154F7" w:rsidRDefault="00822202" w:rsidP="00822202">
      <w:pPr>
        <w:autoSpaceDE w:val="0"/>
        <w:spacing w:after="0" w:line="240" w:lineRule="auto"/>
        <w:jc w:val="both"/>
        <w:rPr>
          <w:rFonts w:ascii="Times New Roman" w:hAnsi="Times New Roman" w:cs="Times New Roman"/>
          <w:sz w:val="24"/>
          <w:szCs w:val="24"/>
        </w:rPr>
      </w:pPr>
    </w:p>
    <w:p w14:paraId="44D9B3AE" w14:textId="77777777" w:rsidR="00822202" w:rsidRPr="00E82992" w:rsidRDefault="00822202" w:rsidP="00822202">
      <w:pPr>
        <w:autoSpaceDE w:val="0"/>
        <w:spacing w:after="0" w:line="240" w:lineRule="auto"/>
        <w:jc w:val="both"/>
        <w:rPr>
          <w:rFonts w:ascii="Times New Roman" w:hAnsi="Times New Roman" w:cs="Times New Roman"/>
          <w:sz w:val="24"/>
          <w:szCs w:val="24"/>
        </w:rPr>
      </w:pPr>
      <w:r w:rsidRPr="001154F7">
        <w:rPr>
          <w:rFonts w:ascii="Times New Roman" w:hAnsi="Times New Roman" w:cs="Times New Roman"/>
          <w:b/>
          <w:bCs/>
          <w:sz w:val="24"/>
          <w:szCs w:val="24"/>
        </w:rPr>
        <w:t xml:space="preserve">Sanitary or phytosanitary measure </w:t>
      </w:r>
      <w:r w:rsidRPr="001154F7">
        <w:rPr>
          <w:rFonts w:ascii="Times New Roman" w:hAnsi="Times New Roman" w:cs="Times New Roman"/>
          <w:sz w:val="24"/>
          <w:szCs w:val="24"/>
        </w:rPr>
        <w:t>means any measure referred to in paragraph 1 of Annex A to the SPS Agreement;</w:t>
      </w:r>
    </w:p>
    <w:p w14:paraId="6ECEE10E" w14:textId="77777777" w:rsidR="00822202" w:rsidRPr="001154F7" w:rsidRDefault="00822202" w:rsidP="00822202">
      <w:pPr>
        <w:autoSpaceDE w:val="0"/>
        <w:spacing w:after="0" w:line="240" w:lineRule="auto"/>
        <w:jc w:val="both"/>
        <w:rPr>
          <w:rFonts w:ascii="Times New Roman" w:hAnsi="Times New Roman" w:cs="Times New Roman"/>
          <w:b/>
          <w:bCs/>
          <w:sz w:val="24"/>
          <w:szCs w:val="24"/>
        </w:rPr>
      </w:pPr>
    </w:p>
    <w:p w14:paraId="119CB925" w14:textId="77777777" w:rsidR="00822202" w:rsidRPr="00E82992" w:rsidRDefault="00822202" w:rsidP="00822202">
      <w:pPr>
        <w:autoSpaceDE w:val="0"/>
        <w:spacing w:after="0" w:line="240" w:lineRule="auto"/>
        <w:jc w:val="both"/>
        <w:rPr>
          <w:rFonts w:ascii="Times New Roman" w:hAnsi="Times New Roman" w:cs="Times New Roman"/>
          <w:sz w:val="24"/>
          <w:szCs w:val="24"/>
        </w:rPr>
      </w:pPr>
      <w:r w:rsidRPr="001154F7">
        <w:rPr>
          <w:rFonts w:ascii="Times New Roman" w:hAnsi="Times New Roman" w:cs="Times New Roman"/>
          <w:b/>
          <w:bCs/>
          <w:sz w:val="24"/>
          <w:szCs w:val="24"/>
        </w:rPr>
        <w:t xml:space="preserve">SCM Agreement </w:t>
      </w:r>
      <w:r w:rsidRPr="001154F7">
        <w:rPr>
          <w:rFonts w:ascii="Times New Roman" w:hAnsi="Times New Roman" w:cs="Times New Roman"/>
          <w:sz w:val="24"/>
          <w:szCs w:val="24"/>
        </w:rPr>
        <w:t>means the Agreement on Subsidies and Countervailing Measures, contained in Annex 1A to the WTO Agreement;</w:t>
      </w:r>
    </w:p>
    <w:p w14:paraId="44777903" w14:textId="77777777" w:rsidR="00822202" w:rsidRPr="001154F7" w:rsidRDefault="00822202" w:rsidP="00822202">
      <w:pPr>
        <w:autoSpaceDE w:val="0"/>
        <w:spacing w:after="0" w:line="240" w:lineRule="auto"/>
        <w:jc w:val="both"/>
        <w:rPr>
          <w:rFonts w:ascii="Times New Roman" w:hAnsi="Times New Roman" w:cs="Times New Roman"/>
          <w:b/>
          <w:bCs/>
          <w:sz w:val="24"/>
          <w:szCs w:val="24"/>
        </w:rPr>
      </w:pPr>
    </w:p>
    <w:p w14:paraId="366A4740" w14:textId="77777777" w:rsidR="00822202" w:rsidRPr="00E82992" w:rsidRDefault="00822202" w:rsidP="00822202">
      <w:pPr>
        <w:autoSpaceDE w:val="0"/>
        <w:spacing w:after="0" w:line="240" w:lineRule="auto"/>
        <w:jc w:val="both"/>
        <w:rPr>
          <w:rFonts w:ascii="Times New Roman" w:hAnsi="Times New Roman" w:cs="Times New Roman"/>
          <w:sz w:val="24"/>
          <w:szCs w:val="24"/>
        </w:rPr>
      </w:pPr>
      <w:r w:rsidRPr="001154F7">
        <w:rPr>
          <w:rFonts w:ascii="Times New Roman" w:hAnsi="Times New Roman" w:cs="Times New Roman"/>
          <w:b/>
          <w:bCs/>
          <w:sz w:val="24"/>
          <w:szCs w:val="24"/>
        </w:rPr>
        <w:t xml:space="preserve">SPS Agreement </w:t>
      </w:r>
      <w:r w:rsidRPr="001154F7">
        <w:rPr>
          <w:rFonts w:ascii="Times New Roman" w:hAnsi="Times New Roman" w:cs="Times New Roman"/>
          <w:sz w:val="24"/>
          <w:szCs w:val="24"/>
        </w:rPr>
        <w:t xml:space="preserve">means the Agreement on the Application of Sanitary and Phytosanitary Measures, </w:t>
      </w:r>
      <w:bookmarkStart w:id="1" w:name="_Hlk58496155"/>
      <w:r w:rsidRPr="001154F7">
        <w:rPr>
          <w:rFonts w:ascii="Times New Roman" w:hAnsi="Times New Roman" w:cs="Times New Roman"/>
          <w:sz w:val="24"/>
          <w:szCs w:val="24"/>
        </w:rPr>
        <w:t>contained in Annex 1A to the WTO Agreement</w:t>
      </w:r>
      <w:bookmarkEnd w:id="1"/>
      <w:r w:rsidRPr="001154F7">
        <w:rPr>
          <w:rFonts w:ascii="Times New Roman" w:hAnsi="Times New Roman" w:cs="Times New Roman"/>
          <w:sz w:val="24"/>
          <w:szCs w:val="24"/>
        </w:rPr>
        <w:t>;</w:t>
      </w:r>
    </w:p>
    <w:p w14:paraId="5316B3A5" w14:textId="77777777" w:rsidR="00822202" w:rsidRPr="001154F7" w:rsidRDefault="00822202" w:rsidP="00822202">
      <w:pPr>
        <w:autoSpaceDE w:val="0"/>
        <w:spacing w:after="0" w:line="240" w:lineRule="auto"/>
        <w:jc w:val="both"/>
        <w:rPr>
          <w:rFonts w:ascii="Times New Roman" w:hAnsi="Times New Roman" w:cs="Times New Roman"/>
          <w:b/>
          <w:bCs/>
          <w:sz w:val="24"/>
          <w:szCs w:val="24"/>
        </w:rPr>
      </w:pPr>
    </w:p>
    <w:p w14:paraId="28F69F47" w14:textId="77777777" w:rsidR="00822202" w:rsidRPr="00E82992" w:rsidRDefault="00822202" w:rsidP="00822202">
      <w:pPr>
        <w:autoSpaceDE w:val="0"/>
        <w:spacing w:after="0" w:line="240" w:lineRule="auto"/>
        <w:jc w:val="both"/>
        <w:rPr>
          <w:rFonts w:ascii="Times New Roman" w:hAnsi="Times New Roman" w:cs="Times New Roman"/>
          <w:sz w:val="24"/>
          <w:szCs w:val="24"/>
        </w:rPr>
      </w:pPr>
      <w:r w:rsidRPr="001154F7">
        <w:rPr>
          <w:rFonts w:ascii="Times New Roman" w:hAnsi="Times New Roman" w:cs="Times New Roman"/>
          <w:b/>
          <w:bCs/>
          <w:sz w:val="24"/>
          <w:szCs w:val="24"/>
        </w:rPr>
        <w:t>TBT Agreement</w:t>
      </w:r>
      <w:r w:rsidRPr="001154F7">
        <w:rPr>
          <w:rFonts w:ascii="Times New Roman" w:hAnsi="Times New Roman" w:cs="Times New Roman"/>
          <w:sz w:val="24"/>
          <w:szCs w:val="24"/>
        </w:rPr>
        <w:t xml:space="preserve"> means the Agreement on Technical Barriers to Trade, contained in Annex 1A to the WTO Agreement;</w:t>
      </w:r>
    </w:p>
    <w:p w14:paraId="18493492" w14:textId="77777777" w:rsidR="00822202" w:rsidRPr="001154F7" w:rsidRDefault="00822202" w:rsidP="00822202">
      <w:pPr>
        <w:autoSpaceDE w:val="0"/>
        <w:spacing w:after="0" w:line="240" w:lineRule="auto"/>
        <w:jc w:val="both"/>
        <w:rPr>
          <w:rFonts w:ascii="Times New Roman" w:hAnsi="Times New Roman" w:cs="Times New Roman"/>
          <w:b/>
          <w:bCs/>
          <w:sz w:val="24"/>
          <w:szCs w:val="24"/>
        </w:rPr>
      </w:pPr>
    </w:p>
    <w:p w14:paraId="4B728D58" w14:textId="7950501A" w:rsidR="00822202" w:rsidRPr="00E82992" w:rsidRDefault="00822202" w:rsidP="00822202">
      <w:pPr>
        <w:autoSpaceDE w:val="0"/>
        <w:spacing w:after="0" w:line="240" w:lineRule="auto"/>
        <w:jc w:val="both"/>
        <w:rPr>
          <w:rFonts w:ascii="Times New Roman" w:hAnsi="Times New Roman" w:cs="Times New Roman"/>
          <w:sz w:val="24"/>
          <w:szCs w:val="24"/>
        </w:rPr>
      </w:pPr>
      <w:r w:rsidRPr="001154F7">
        <w:rPr>
          <w:rFonts w:ascii="Times New Roman" w:hAnsi="Times New Roman" w:cs="Times New Roman"/>
          <w:b/>
          <w:bCs/>
          <w:sz w:val="24"/>
          <w:szCs w:val="24"/>
        </w:rPr>
        <w:lastRenderedPageBreak/>
        <w:t xml:space="preserve">territory </w:t>
      </w:r>
      <w:r w:rsidRPr="001154F7">
        <w:rPr>
          <w:rFonts w:ascii="Times New Roman" w:hAnsi="Times New Roman" w:cs="Times New Roman"/>
          <w:sz w:val="24"/>
          <w:szCs w:val="24"/>
        </w:rPr>
        <w:t xml:space="preserve">means the territory where this Agreement applies as set out under Article </w:t>
      </w:r>
      <w:r w:rsidR="009711C2">
        <w:rPr>
          <w:rFonts w:ascii="Times New Roman" w:hAnsi="Times New Roman" w:cs="Times New Roman"/>
          <w:sz w:val="24"/>
          <w:szCs w:val="24"/>
        </w:rPr>
        <w:t>1.3</w:t>
      </w:r>
      <w:r w:rsidRPr="001154F7">
        <w:rPr>
          <w:rFonts w:ascii="Times New Roman" w:hAnsi="Times New Roman" w:cs="Times New Roman"/>
          <w:sz w:val="24"/>
          <w:szCs w:val="24"/>
        </w:rPr>
        <w:t>;</w:t>
      </w:r>
    </w:p>
    <w:p w14:paraId="04A54DAD" w14:textId="77777777" w:rsidR="00822202" w:rsidRPr="001154F7" w:rsidRDefault="00822202" w:rsidP="00822202">
      <w:pPr>
        <w:autoSpaceDE w:val="0"/>
        <w:spacing w:after="0" w:line="240" w:lineRule="auto"/>
        <w:jc w:val="both"/>
        <w:rPr>
          <w:rFonts w:ascii="Times New Roman" w:hAnsi="Times New Roman" w:cs="Times New Roman"/>
          <w:b/>
          <w:bCs/>
          <w:sz w:val="24"/>
          <w:szCs w:val="24"/>
        </w:rPr>
      </w:pPr>
    </w:p>
    <w:p w14:paraId="54A19E1E" w14:textId="77777777" w:rsidR="00822202" w:rsidRPr="00E82992" w:rsidRDefault="00822202" w:rsidP="00822202">
      <w:pPr>
        <w:autoSpaceDE w:val="0"/>
        <w:spacing w:after="0" w:line="240" w:lineRule="auto"/>
        <w:jc w:val="both"/>
        <w:rPr>
          <w:rFonts w:ascii="Times New Roman" w:hAnsi="Times New Roman" w:cs="Times New Roman"/>
          <w:sz w:val="24"/>
          <w:szCs w:val="24"/>
        </w:rPr>
      </w:pPr>
      <w:r w:rsidRPr="001154F7">
        <w:rPr>
          <w:rFonts w:ascii="Times New Roman" w:hAnsi="Times New Roman" w:cs="Times New Roman"/>
          <w:b/>
          <w:bCs/>
          <w:sz w:val="24"/>
          <w:szCs w:val="24"/>
        </w:rPr>
        <w:t xml:space="preserve">TRIPS Agreement </w:t>
      </w:r>
      <w:r w:rsidRPr="001154F7">
        <w:rPr>
          <w:rFonts w:ascii="Times New Roman" w:hAnsi="Times New Roman" w:cs="Times New Roman"/>
          <w:sz w:val="24"/>
          <w:szCs w:val="24"/>
        </w:rPr>
        <w:t>means the Agreement on Trade-Related Aspects of Intellectual Property Rights, contained in Annex 1C to the WTO Agreement;</w:t>
      </w:r>
    </w:p>
    <w:p w14:paraId="573BCE8C" w14:textId="77777777" w:rsidR="00822202" w:rsidRPr="001154F7" w:rsidRDefault="00822202" w:rsidP="00822202">
      <w:pPr>
        <w:autoSpaceDE w:val="0"/>
        <w:spacing w:after="0" w:line="240" w:lineRule="auto"/>
        <w:jc w:val="both"/>
        <w:rPr>
          <w:rFonts w:ascii="Times New Roman" w:hAnsi="Times New Roman" w:cs="Times New Roman"/>
          <w:b/>
          <w:bCs/>
          <w:sz w:val="24"/>
          <w:szCs w:val="24"/>
        </w:rPr>
      </w:pPr>
    </w:p>
    <w:p w14:paraId="2C6FAF0C" w14:textId="77777777" w:rsidR="00822202" w:rsidRPr="00E82992" w:rsidRDefault="00822202" w:rsidP="00822202">
      <w:pPr>
        <w:autoSpaceDE w:val="0"/>
        <w:spacing w:after="0" w:line="240" w:lineRule="auto"/>
        <w:jc w:val="both"/>
        <w:rPr>
          <w:rFonts w:ascii="Times New Roman" w:hAnsi="Times New Roman" w:cs="Times New Roman"/>
          <w:sz w:val="24"/>
          <w:szCs w:val="24"/>
        </w:rPr>
      </w:pPr>
      <w:r w:rsidRPr="001154F7">
        <w:rPr>
          <w:rFonts w:ascii="Times New Roman" w:hAnsi="Times New Roman" w:cs="Times New Roman"/>
          <w:b/>
          <w:bCs/>
          <w:sz w:val="24"/>
          <w:szCs w:val="24"/>
        </w:rPr>
        <w:t>WCO</w:t>
      </w:r>
      <w:r w:rsidRPr="001154F7">
        <w:rPr>
          <w:rFonts w:ascii="Times New Roman" w:hAnsi="Times New Roman" w:cs="Times New Roman"/>
          <w:sz w:val="24"/>
          <w:szCs w:val="24"/>
        </w:rPr>
        <w:t xml:space="preserve"> means the World Customs Organization;</w:t>
      </w:r>
    </w:p>
    <w:p w14:paraId="539B1F33" w14:textId="77777777" w:rsidR="00822202" w:rsidRPr="001154F7" w:rsidRDefault="00822202" w:rsidP="00822202">
      <w:pPr>
        <w:autoSpaceDE w:val="0"/>
        <w:spacing w:after="0" w:line="240" w:lineRule="auto"/>
        <w:jc w:val="both"/>
        <w:rPr>
          <w:rFonts w:ascii="Times New Roman" w:hAnsi="Times New Roman" w:cs="Times New Roman"/>
          <w:b/>
          <w:bCs/>
          <w:sz w:val="24"/>
          <w:szCs w:val="24"/>
        </w:rPr>
      </w:pPr>
    </w:p>
    <w:p w14:paraId="0108B814" w14:textId="77777777" w:rsidR="00822202" w:rsidRPr="00E82992" w:rsidRDefault="00822202" w:rsidP="00822202">
      <w:pPr>
        <w:autoSpaceDE w:val="0"/>
        <w:spacing w:after="0" w:line="240" w:lineRule="auto"/>
        <w:jc w:val="both"/>
        <w:rPr>
          <w:rFonts w:ascii="Times New Roman" w:hAnsi="Times New Roman" w:cs="Times New Roman"/>
          <w:sz w:val="24"/>
          <w:szCs w:val="24"/>
        </w:rPr>
      </w:pPr>
      <w:r w:rsidRPr="001154F7">
        <w:rPr>
          <w:rFonts w:ascii="Times New Roman" w:hAnsi="Times New Roman" w:cs="Times New Roman"/>
          <w:b/>
          <w:bCs/>
          <w:sz w:val="24"/>
          <w:szCs w:val="24"/>
        </w:rPr>
        <w:t xml:space="preserve">WTO </w:t>
      </w:r>
      <w:r w:rsidRPr="001154F7">
        <w:rPr>
          <w:rFonts w:ascii="Times New Roman" w:hAnsi="Times New Roman" w:cs="Times New Roman"/>
          <w:sz w:val="24"/>
          <w:szCs w:val="24"/>
        </w:rPr>
        <w:t>means the World Trade Organization; and</w:t>
      </w:r>
    </w:p>
    <w:p w14:paraId="468A94DB" w14:textId="77777777" w:rsidR="00822202" w:rsidRPr="001154F7" w:rsidRDefault="00822202" w:rsidP="00822202">
      <w:pPr>
        <w:autoSpaceDE w:val="0"/>
        <w:spacing w:after="0" w:line="240" w:lineRule="auto"/>
        <w:jc w:val="both"/>
        <w:rPr>
          <w:rFonts w:ascii="Times New Roman" w:hAnsi="Times New Roman" w:cs="Times New Roman"/>
          <w:b/>
          <w:bCs/>
          <w:sz w:val="24"/>
          <w:szCs w:val="24"/>
        </w:rPr>
      </w:pPr>
    </w:p>
    <w:p w14:paraId="4D7D7B3D" w14:textId="77777777" w:rsidR="00822202" w:rsidRPr="00E82992" w:rsidRDefault="00822202" w:rsidP="00822202">
      <w:pPr>
        <w:autoSpaceDE w:val="0"/>
        <w:spacing w:after="0" w:line="240" w:lineRule="auto"/>
        <w:jc w:val="both"/>
        <w:rPr>
          <w:rFonts w:ascii="Times New Roman" w:hAnsi="Times New Roman" w:cs="Times New Roman"/>
          <w:sz w:val="24"/>
          <w:szCs w:val="24"/>
        </w:rPr>
      </w:pPr>
      <w:r w:rsidRPr="001154F7">
        <w:rPr>
          <w:rFonts w:ascii="Times New Roman" w:hAnsi="Times New Roman" w:cs="Times New Roman"/>
          <w:b/>
          <w:bCs/>
          <w:sz w:val="24"/>
          <w:szCs w:val="24"/>
        </w:rPr>
        <w:t xml:space="preserve">WTO Agreement </w:t>
      </w:r>
      <w:r w:rsidRPr="001154F7">
        <w:rPr>
          <w:rFonts w:ascii="Times New Roman" w:hAnsi="Times New Roman" w:cs="Times New Roman"/>
          <w:sz w:val="24"/>
          <w:szCs w:val="24"/>
        </w:rPr>
        <w:t>means the Marrakesh Agreement Establishing the World Trade Organization, done at Marrakesh on April 15, 1994.</w:t>
      </w:r>
    </w:p>
    <w:p w14:paraId="61EDA4C1" w14:textId="77777777" w:rsidR="00822202" w:rsidRPr="001154F7" w:rsidRDefault="00822202" w:rsidP="00822202">
      <w:pPr>
        <w:spacing w:after="0" w:line="240" w:lineRule="auto"/>
        <w:jc w:val="center"/>
        <w:textAlignment w:val="baseline"/>
        <w:rPr>
          <w:rFonts w:ascii="Times New Roman" w:eastAsia="Times New Roman" w:hAnsi="Times New Roman" w:cs="Times New Roman"/>
          <w:b/>
          <w:bCs/>
          <w:sz w:val="24"/>
          <w:szCs w:val="24"/>
          <w:lang w:eastAsia="en-GB"/>
        </w:rPr>
      </w:pPr>
    </w:p>
    <w:p w14:paraId="74D678E5" w14:textId="77777777" w:rsidR="00822202" w:rsidRPr="001154F7" w:rsidRDefault="00822202" w:rsidP="00822202">
      <w:pPr>
        <w:spacing w:after="0" w:line="240" w:lineRule="auto"/>
        <w:jc w:val="center"/>
        <w:textAlignment w:val="baseline"/>
        <w:rPr>
          <w:rFonts w:ascii="Times New Roman" w:eastAsia="Times New Roman" w:hAnsi="Times New Roman" w:cs="Times New Roman"/>
          <w:b/>
          <w:bCs/>
          <w:sz w:val="24"/>
          <w:szCs w:val="24"/>
          <w:lang w:eastAsia="en-GB"/>
        </w:rPr>
      </w:pPr>
    </w:p>
    <w:p w14:paraId="62E8E1E6" w14:textId="38151C75" w:rsidR="00822202" w:rsidRPr="001154F7" w:rsidRDefault="00822202" w:rsidP="00822202">
      <w:pPr>
        <w:spacing w:after="0" w:line="240" w:lineRule="auto"/>
        <w:jc w:val="center"/>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ARTICLE </w:t>
      </w:r>
      <w:r w:rsidR="00B81B6B">
        <w:rPr>
          <w:rFonts w:ascii="Times New Roman" w:eastAsia="Times New Roman" w:hAnsi="Times New Roman" w:cs="Times New Roman"/>
          <w:sz w:val="24"/>
          <w:szCs w:val="24"/>
          <w:lang w:eastAsia="en-GB"/>
        </w:rPr>
        <w:t>1</w:t>
      </w:r>
      <w:r w:rsidRPr="001154F7">
        <w:rPr>
          <w:rFonts w:ascii="Times New Roman" w:eastAsia="Times New Roman" w:hAnsi="Times New Roman" w:cs="Times New Roman"/>
          <w:sz w:val="24"/>
          <w:szCs w:val="24"/>
          <w:lang w:eastAsia="en-GB"/>
        </w:rPr>
        <w:t>.</w:t>
      </w:r>
      <w:r w:rsidRPr="00E82992">
        <w:rPr>
          <w:rFonts w:ascii="Times New Roman" w:eastAsia="Times New Roman" w:hAnsi="Times New Roman" w:cs="Times New Roman"/>
          <w:sz w:val="24"/>
          <w:szCs w:val="24"/>
          <w:lang w:eastAsia="en-GB"/>
        </w:rPr>
        <w:t>3</w:t>
      </w:r>
    </w:p>
    <w:p w14:paraId="1B2F2660" w14:textId="77777777" w:rsidR="00822202" w:rsidRPr="00E82992" w:rsidRDefault="00822202" w:rsidP="00822202">
      <w:pPr>
        <w:spacing w:after="0" w:line="360" w:lineRule="auto"/>
        <w:jc w:val="center"/>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 </w:t>
      </w:r>
    </w:p>
    <w:p w14:paraId="7ADFE0FA" w14:textId="77777777" w:rsidR="00822202" w:rsidRPr="001154F7" w:rsidRDefault="00822202" w:rsidP="00822202">
      <w:pPr>
        <w:spacing w:after="0" w:line="240" w:lineRule="auto"/>
        <w:jc w:val="center"/>
        <w:textAlignment w:val="baseline"/>
        <w:rPr>
          <w:rFonts w:ascii="Times New Roman" w:eastAsia="Times New Roman" w:hAnsi="Times New Roman" w:cs="Times New Roman"/>
          <w:sz w:val="24"/>
          <w:szCs w:val="24"/>
          <w:lang w:eastAsia="en-GB"/>
        </w:rPr>
      </w:pPr>
      <w:r w:rsidRPr="00E82992">
        <w:rPr>
          <w:rFonts w:ascii="Times New Roman" w:eastAsia="Times New Roman" w:hAnsi="Times New Roman" w:cs="Times New Roman"/>
          <w:sz w:val="24"/>
          <w:szCs w:val="24"/>
          <w:lang w:eastAsia="en-GB"/>
        </w:rPr>
        <w:t> Territorial application</w:t>
      </w:r>
      <w:r w:rsidRPr="001154F7">
        <w:rPr>
          <w:rFonts w:ascii="Times New Roman" w:eastAsia="Times New Roman" w:hAnsi="Times New Roman" w:cs="Times New Roman"/>
          <w:sz w:val="24"/>
          <w:szCs w:val="24"/>
          <w:lang w:eastAsia="en-GB"/>
        </w:rPr>
        <w:t> </w:t>
      </w:r>
    </w:p>
    <w:p w14:paraId="79C6C82F" w14:textId="77777777" w:rsidR="00822202" w:rsidRPr="00E82992" w:rsidRDefault="00822202" w:rsidP="00822202">
      <w:pPr>
        <w:spacing w:after="0" w:line="240" w:lineRule="auto"/>
        <w:jc w:val="center"/>
        <w:textAlignment w:val="baseline"/>
        <w:rPr>
          <w:rFonts w:ascii="Times New Roman" w:eastAsia="Times New Roman" w:hAnsi="Times New Roman" w:cs="Times New Roman"/>
          <w:sz w:val="24"/>
          <w:szCs w:val="24"/>
          <w:lang w:eastAsia="en-GB"/>
        </w:rPr>
      </w:pPr>
    </w:p>
    <w:p w14:paraId="59FAAC88" w14:textId="77777777" w:rsidR="00822202" w:rsidRPr="00E82992" w:rsidRDefault="00822202" w:rsidP="00822202">
      <w:pPr>
        <w:spacing w:after="0" w:line="240" w:lineRule="auto"/>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This Agreement shall apply: </w:t>
      </w:r>
    </w:p>
    <w:p w14:paraId="00B9C82F" w14:textId="77777777" w:rsidR="00822202" w:rsidRPr="00E82992" w:rsidRDefault="00822202" w:rsidP="00822202">
      <w:pPr>
        <w:spacing w:after="0" w:line="240" w:lineRule="auto"/>
        <w:textAlignment w:val="baseline"/>
        <w:rPr>
          <w:rFonts w:ascii="Times New Roman" w:eastAsia="Times New Roman" w:hAnsi="Times New Roman" w:cs="Times New Roman"/>
          <w:sz w:val="24"/>
          <w:szCs w:val="24"/>
          <w:lang w:eastAsia="en-GB"/>
        </w:rPr>
      </w:pPr>
      <w:r w:rsidRPr="00E82992">
        <w:rPr>
          <w:rFonts w:ascii="Times New Roman" w:eastAsia="Times New Roman" w:hAnsi="Times New Roman" w:cs="Times New Roman"/>
          <w:sz w:val="24"/>
          <w:szCs w:val="24"/>
          <w:lang w:eastAsia="en-GB"/>
        </w:rPr>
        <w:t> </w:t>
      </w:r>
    </w:p>
    <w:p w14:paraId="72416054" w14:textId="77777777" w:rsidR="00822202" w:rsidRPr="001154F7" w:rsidRDefault="00822202" w:rsidP="00822202">
      <w:pPr>
        <w:spacing w:after="0" w:line="240" w:lineRule="auto"/>
        <w:ind w:left="567" w:hanging="567"/>
        <w:jc w:val="both"/>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(a)     for Turkey, to the land territory, internal waters, the territorial sea and the airspace above them, as well as the maritime areas over which it has sovereign rights or jurisdiction for the purposes of exploration, exploitation and preservation of natural resources whether living or non-living pursuant to international law; </w:t>
      </w:r>
    </w:p>
    <w:p w14:paraId="51196BA1" w14:textId="77777777" w:rsidR="00822202" w:rsidRPr="00E82992" w:rsidRDefault="00822202" w:rsidP="00822202">
      <w:pPr>
        <w:spacing w:after="0" w:line="240" w:lineRule="auto"/>
        <w:ind w:left="720" w:hanging="720"/>
        <w:textAlignment w:val="baseline"/>
        <w:rPr>
          <w:rFonts w:ascii="Times New Roman" w:eastAsia="Times New Roman" w:hAnsi="Times New Roman" w:cs="Times New Roman"/>
          <w:sz w:val="24"/>
          <w:szCs w:val="24"/>
          <w:lang w:eastAsia="en-GB"/>
        </w:rPr>
      </w:pPr>
    </w:p>
    <w:p w14:paraId="5742E145" w14:textId="77777777" w:rsidR="00822202" w:rsidRPr="00E82992" w:rsidRDefault="00822202" w:rsidP="00822202">
      <w:pPr>
        <w:spacing w:after="0" w:line="240" w:lineRule="auto"/>
        <w:ind w:left="567" w:hanging="567"/>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(b)     for the United Kingdom, to: </w:t>
      </w:r>
    </w:p>
    <w:p w14:paraId="3BC8EF7B" w14:textId="77777777" w:rsidR="00822202" w:rsidRPr="00E82992" w:rsidRDefault="00822202" w:rsidP="00822202">
      <w:pPr>
        <w:spacing w:after="0" w:line="240" w:lineRule="auto"/>
        <w:textAlignment w:val="baseline"/>
        <w:rPr>
          <w:rFonts w:ascii="Times New Roman" w:eastAsia="Times New Roman" w:hAnsi="Times New Roman" w:cs="Times New Roman"/>
          <w:sz w:val="24"/>
          <w:szCs w:val="24"/>
          <w:lang w:eastAsia="en-GB"/>
        </w:rPr>
      </w:pPr>
      <w:r w:rsidRPr="00E82992">
        <w:rPr>
          <w:rFonts w:ascii="Times New Roman" w:eastAsia="Times New Roman" w:hAnsi="Times New Roman" w:cs="Times New Roman"/>
          <w:sz w:val="24"/>
          <w:szCs w:val="24"/>
          <w:lang w:eastAsia="en-GB"/>
        </w:rPr>
        <w:t> </w:t>
      </w:r>
    </w:p>
    <w:p w14:paraId="26980C3D" w14:textId="77777777" w:rsidR="00822202" w:rsidRPr="00E82992" w:rsidRDefault="00822202" w:rsidP="00AB798C">
      <w:pPr>
        <w:spacing w:after="0" w:line="240" w:lineRule="auto"/>
        <w:ind w:left="1134" w:hanging="567"/>
        <w:jc w:val="both"/>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(i)      the territory of the United Kingdom of Great Britain and Northern Ireland including its territorial sea and airspace; </w:t>
      </w:r>
    </w:p>
    <w:p w14:paraId="321A4FBC" w14:textId="77777777" w:rsidR="00822202" w:rsidRPr="00E82992" w:rsidRDefault="00822202" w:rsidP="00822202">
      <w:pPr>
        <w:spacing w:after="0" w:line="240" w:lineRule="auto"/>
        <w:ind w:left="1134" w:hanging="567"/>
        <w:textAlignment w:val="baseline"/>
        <w:rPr>
          <w:rFonts w:ascii="Times New Roman" w:eastAsia="Times New Roman" w:hAnsi="Times New Roman" w:cs="Times New Roman"/>
          <w:sz w:val="24"/>
          <w:szCs w:val="24"/>
          <w:lang w:eastAsia="en-GB"/>
        </w:rPr>
      </w:pPr>
      <w:r w:rsidRPr="00E82992">
        <w:rPr>
          <w:rFonts w:ascii="Times New Roman" w:eastAsia="Times New Roman" w:hAnsi="Times New Roman" w:cs="Times New Roman"/>
          <w:sz w:val="24"/>
          <w:szCs w:val="24"/>
          <w:lang w:eastAsia="en-GB"/>
        </w:rPr>
        <w:t> </w:t>
      </w:r>
    </w:p>
    <w:p w14:paraId="3671B564" w14:textId="77777777" w:rsidR="00822202" w:rsidRPr="00E82992" w:rsidRDefault="00822202" w:rsidP="00822202">
      <w:pPr>
        <w:spacing w:after="0" w:line="240" w:lineRule="auto"/>
        <w:ind w:left="1134" w:hanging="567"/>
        <w:jc w:val="both"/>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(ii)     all the areas beyond the territorial sea of the United Kingdom, including the sea-bed and subsoil of those areas, over which the United Kingdom may exercise sovereign rights or jurisdiction in accordance with international law; </w:t>
      </w:r>
    </w:p>
    <w:p w14:paraId="43488BDA" w14:textId="77777777" w:rsidR="00822202" w:rsidRPr="00E82992" w:rsidRDefault="00822202" w:rsidP="00822202">
      <w:pPr>
        <w:spacing w:after="0" w:line="240" w:lineRule="auto"/>
        <w:ind w:left="1134" w:hanging="567"/>
        <w:textAlignment w:val="baseline"/>
        <w:rPr>
          <w:rFonts w:ascii="Times New Roman" w:eastAsia="Times New Roman" w:hAnsi="Times New Roman" w:cs="Times New Roman"/>
          <w:sz w:val="24"/>
          <w:szCs w:val="24"/>
          <w:lang w:eastAsia="en-GB"/>
        </w:rPr>
      </w:pPr>
      <w:r w:rsidRPr="00E82992">
        <w:rPr>
          <w:rFonts w:ascii="Times New Roman" w:eastAsia="Times New Roman" w:hAnsi="Times New Roman" w:cs="Times New Roman"/>
          <w:sz w:val="24"/>
          <w:szCs w:val="24"/>
          <w:lang w:eastAsia="en-GB"/>
        </w:rPr>
        <w:t> </w:t>
      </w:r>
    </w:p>
    <w:p w14:paraId="512A11D2" w14:textId="1CF19490" w:rsidR="00822202" w:rsidRPr="00E82992" w:rsidRDefault="00822202" w:rsidP="00822202">
      <w:pPr>
        <w:spacing w:after="0" w:line="240" w:lineRule="auto"/>
        <w:ind w:left="1134" w:hanging="567"/>
        <w:jc w:val="both"/>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(iii)   the Bailiwicks of Guernsey and Jersey and the Isle of Man (including their airspace and the territorial sea adjacent to them), territories for whose international relations the United Kingdom is responsible, as regards: </w:t>
      </w:r>
    </w:p>
    <w:p w14:paraId="55FA8725" w14:textId="77777777" w:rsidR="00822202" w:rsidRPr="00E82992" w:rsidRDefault="00822202" w:rsidP="00822202">
      <w:pPr>
        <w:spacing w:after="0" w:line="240" w:lineRule="auto"/>
        <w:ind w:left="720" w:hanging="720"/>
        <w:textAlignment w:val="baseline"/>
        <w:rPr>
          <w:rFonts w:ascii="Times New Roman" w:eastAsia="Times New Roman" w:hAnsi="Times New Roman" w:cs="Times New Roman"/>
          <w:sz w:val="24"/>
          <w:szCs w:val="24"/>
          <w:lang w:eastAsia="en-GB"/>
        </w:rPr>
      </w:pPr>
      <w:r w:rsidRPr="00E82992">
        <w:rPr>
          <w:rFonts w:ascii="Times New Roman" w:eastAsia="Times New Roman" w:hAnsi="Times New Roman" w:cs="Times New Roman"/>
          <w:sz w:val="24"/>
          <w:szCs w:val="24"/>
          <w:lang w:eastAsia="en-GB"/>
        </w:rPr>
        <w:t> </w:t>
      </w:r>
    </w:p>
    <w:p w14:paraId="071F78D3" w14:textId="7ADD2CE7" w:rsidR="00822202" w:rsidRPr="00E82992" w:rsidRDefault="00822202" w:rsidP="00822202">
      <w:pPr>
        <w:spacing w:after="0" w:line="240" w:lineRule="auto"/>
        <w:ind w:left="1701" w:hanging="567"/>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 xml:space="preserve">(aa)      Chapter </w:t>
      </w:r>
      <w:r w:rsidR="002A0EB4">
        <w:rPr>
          <w:rFonts w:ascii="Times New Roman" w:eastAsia="Times New Roman" w:hAnsi="Times New Roman" w:cs="Times New Roman"/>
          <w:sz w:val="24"/>
          <w:szCs w:val="24"/>
          <w:lang w:eastAsia="en-GB"/>
        </w:rPr>
        <w:t>2</w:t>
      </w:r>
      <w:r w:rsidRPr="001154F7">
        <w:rPr>
          <w:rFonts w:ascii="Times New Roman" w:eastAsia="Times New Roman" w:hAnsi="Times New Roman" w:cs="Times New Roman"/>
          <w:sz w:val="24"/>
          <w:szCs w:val="24"/>
          <w:lang w:eastAsia="en-GB"/>
        </w:rPr>
        <w:t xml:space="preserve"> (National Treatment and Market Access); </w:t>
      </w:r>
    </w:p>
    <w:p w14:paraId="5D6AFD15" w14:textId="77777777" w:rsidR="00822202" w:rsidRPr="00E82992" w:rsidRDefault="00822202" w:rsidP="00822202">
      <w:pPr>
        <w:spacing w:after="0" w:line="240" w:lineRule="auto"/>
        <w:ind w:left="1701" w:hanging="567"/>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 </w:t>
      </w:r>
    </w:p>
    <w:p w14:paraId="6C7C04F0" w14:textId="12109CE5" w:rsidR="00822202" w:rsidRPr="00E82992" w:rsidRDefault="00822202" w:rsidP="00822202">
      <w:pPr>
        <w:spacing w:after="0" w:line="240" w:lineRule="auto"/>
        <w:ind w:left="1701" w:hanging="567"/>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 xml:space="preserve">(bb)      Chapter </w:t>
      </w:r>
      <w:r w:rsidR="002A0EB4">
        <w:rPr>
          <w:rFonts w:ascii="Times New Roman" w:eastAsia="Times New Roman" w:hAnsi="Times New Roman" w:cs="Times New Roman"/>
          <w:sz w:val="24"/>
          <w:szCs w:val="24"/>
          <w:lang w:eastAsia="en-GB"/>
        </w:rPr>
        <w:t>3</w:t>
      </w:r>
      <w:r w:rsidR="002A0EB4" w:rsidRPr="001154F7">
        <w:rPr>
          <w:rFonts w:ascii="Times New Roman" w:eastAsia="Times New Roman" w:hAnsi="Times New Roman" w:cs="Times New Roman"/>
          <w:sz w:val="24"/>
          <w:szCs w:val="24"/>
          <w:lang w:eastAsia="en-GB"/>
        </w:rPr>
        <w:t xml:space="preserve"> </w:t>
      </w:r>
      <w:r w:rsidRPr="001154F7">
        <w:rPr>
          <w:rFonts w:ascii="Times New Roman" w:eastAsia="Times New Roman" w:hAnsi="Times New Roman" w:cs="Times New Roman"/>
          <w:sz w:val="24"/>
          <w:szCs w:val="24"/>
          <w:lang w:eastAsia="en-GB"/>
        </w:rPr>
        <w:t>(Customs Administration and Trade Facilitation); </w:t>
      </w:r>
    </w:p>
    <w:p w14:paraId="6CD6641F" w14:textId="77777777" w:rsidR="00822202" w:rsidRPr="00E82992" w:rsidRDefault="00822202" w:rsidP="00822202">
      <w:pPr>
        <w:spacing w:after="0" w:line="240" w:lineRule="auto"/>
        <w:ind w:left="1701" w:hanging="567"/>
        <w:textAlignment w:val="baseline"/>
        <w:rPr>
          <w:rFonts w:ascii="Times New Roman" w:eastAsia="Times New Roman" w:hAnsi="Times New Roman" w:cs="Times New Roman"/>
          <w:sz w:val="24"/>
          <w:szCs w:val="24"/>
          <w:lang w:eastAsia="en-GB"/>
        </w:rPr>
      </w:pPr>
      <w:r w:rsidRPr="00E82992">
        <w:rPr>
          <w:rFonts w:ascii="Times New Roman" w:eastAsia="Times New Roman" w:hAnsi="Times New Roman" w:cs="Times New Roman"/>
          <w:sz w:val="24"/>
          <w:szCs w:val="24"/>
          <w:lang w:eastAsia="en-GB"/>
        </w:rPr>
        <w:t> </w:t>
      </w:r>
    </w:p>
    <w:p w14:paraId="77CBD9B1" w14:textId="4EF4C02B" w:rsidR="00822202" w:rsidRPr="00E82992" w:rsidRDefault="00822202" w:rsidP="00822202">
      <w:pPr>
        <w:spacing w:after="0" w:line="240" w:lineRule="auto"/>
        <w:ind w:left="1701" w:hanging="567"/>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 xml:space="preserve">(cc)       Chapter </w:t>
      </w:r>
      <w:r w:rsidR="002A0EB4">
        <w:rPr>
          <w:rFonts w:ascii="Times New Roman" w:eastAsia="Times New Roman" w:hAnsi="Times New Roman" w:cs="Times New Roman"/>
          <w:sz w:val="24"/>
          <w:szCs w:val="24"/>
          <w:lang w:eastAsia="en-GB"/>
        </w:rPr>
        <w:t>6</w:t>
      </w:r>
      <w:r w:rsidR="002A0EB4" w:rsidRPr="001154F7">
        <w:rPr>
          <w:rFonts w:ascii="Times New Roman" w:eastAsia="Times New Roman" w:hAnsi="Times New Roman" w:cs="Times New Roman"/>
          <w:sz w:val="24"/>
          <w:szCs w:val="24"/>
          <w:lang w:eastAsia="en-GB"/>
        </w:rPr>
        <w:t xml:space="preserve"> </w:t>
      </w:r>
      <w:r w:rsidRPr="001154F7">
        <w:rPr>
          <w:rFonts w:ascii="Times New Roman" w:eastAsia="Times New Roman" w:hAnsi="Times New Roman" w:cs="Times New Roman"/>
          <w:sz w:val="24"/>
          <w:szCs w:val="24"/>
          <w:lang w:eastAsia="en-GB"/>
        </w:rPr>
        <w:t>(Sanitary and Phytosanitary Measures); </w:t>
      </w:r>
    </w:p>
    <w:p w14:paraId="626B52CF" w14:textId="77777777" w:rsidR="00822202" w:rsidRPr="00E82992" w:rsidRDefault="00822202" w:rsidP="00822202">
      <w:pPr>
        <w:spacing w:after="0" w:line="240" w:lineRule="auto"/>
        <w:ind w:left="1701" w:hanging="567"/>
        <w:textAlignment w:val="baseline"/>
        <w:rPr>
          <w:rFonts w:ascii="Times New Roman" w:eastAsia="Times New Roman" w:hAnsi="Times New Roman" w:cs="Times New Roman"/>
          <w:sz w:val="24"/>
          <w:szCs w:val="24"/>
          <w:lang w:eastAsia="en-GB"/>
        </w:rPr>
      </w:pPr>
      <w:r w:rsidRPr="00E82992">
        <w:rPr>
          <w:rFonts w:ascii="Times New Roman" w:eastAsia="Times New Roman" w:hAnsi="Times New Roman" w:cs="Times New Roman"/>
          <w:sz w:val="24"/>
          <w:szCs w:val="24"/>
          <w:lang w:eastAsia="en-GB"/>
        </w:rPr>
        <w:t> </w:t>
      </w:r>
    </w:p>
    <w:p w14:paraId="4A54C49D" w14:textId="18E9526D" w:rsidR="00822202" w:rsidRPr="00E82992" w:rsidRDefault="00822202" w:rsidP="00822202">
      <w:pPr>
        <w:spacing w:after="0" w:line="240" w:lineRule="auto"/>
        <w:ind w:left="1701" w:hanging="567"/>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(dd)       Protocol on Rules of Origin</w:t>
      </w:r>
      <w:r w:rsidR="00582537">
        <w:rPr>
          <w:rFonts w:ascii="Times New Roman" w:eastAsia="Times New Roman" w:hAnsi="Times New Roman" w:cs="Times New Roman"/>
          <w:sz w:val="24"/>
          <w:szCs w:val="24"/>
          <w:lang w:eastAsia="en-GB"/>
        </w:rPr>
        <w:t xml:space="preserve"> and Origin Procedures</w:t>
      </w:r>
      <w:r w:rsidRPr="001154F7">
        <w:rPr>
          <w:rFonts w:ascii="Times New Roman" w:eastAsia="Times New Roman" w:hAnsi="Times New Roman" w:cs="Times New Roman"/>
          <w:sz w:val="24"/>
          <w:szCs w:val="24"/>
          <w:lang w:eastAsia="en-GB"/>
        </w:rPr>
        <w:t>; and </w:t>
      </w:r>
    </w:p>
    <w:p w14:paraId="310786B7" w14:textId="77777777" w:rsidR="00822202" w:rsidRPr="00E82992" w:rsidRDefault="00822202" w:rsidP="00822202">
      <w:pPr>
        <w:spacing w:after="0" w:line="240" w:lineRule="auto"/>
        <w:ind w:left="960" w:hanging="960"/>
        <w:textAlignment w:val="baseline"/>
        <w:rPr>
          <w:rFonts w:ascii="Times New Roman" w:eastAsia="Times New Roman" w:hAnsi="Times New Roman" w:cs="Times New Roman"/>
          <w:sz w:val="24"/>
          <w:szCs w:val="24"/>
          <w:lang w:eastAsia="en-GB"/>
        </w:rPr>
      </w:pPr>
      <w:r w:rsidRPr="00E82992">
        <w:rPr>
          <w:rFonts w:ascii="Times New Roman" w:eastAsia="Times New Roman" w:hAnsi="Times New Roman" w:cs="Times New Roman"/>
          <w:sz w:val="24"/>
          <w:szCs w:val="24"/>
          <w:lang w:eastAsia="en-GB"/>
        </w:rPr>
        <w:lastRenderedPageBreak/>
        <w:t> </w:t>
      </w:r>
    </w:p>
    <w:p w14:paraId="08C7DF7E" w14:textId="77777777" w:rsidR="00822202" w:rsidRPr="00E82992" w:rsidRDefault="00822202" w:rsidP="00822202">
      <w:pPr>
        <w:spacing w:after="0" w:line="240" w:lineRule="auto"/>
        <w:ind w:left="1134" w:hanging="567"/>
        <w:jc w:val="both"/>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(iv)    any territory for whose international relations the United Kingdom is responsible and to which this Agreement is extended. </w:t>
      </w:r>
    </w:p>
    <w:p w14:paraId="76D5A369" w14:textId="77777777" w:rsidR="00822202" w:rsidRPr="00E82992" w:rsidRDefault="00822202" w:rsidP="00822202">
      <w:pPr>
        <w:spacing w:after="0" w:line="240" w:lineRule="auto"/>
        <w:rPr>
          <w:rFonts w:ascii="Times New Roman" w:hAnsi="Times New Roman" w:cs="Times New Roman"/>
          <w:sz w:val="24"/>
          <w:szCs w:val="24"/>
        </w:rPr>
      </w:pPr>
    </w:p>
    <w:p w14:paraId="7CEAEDA6" w14:textId="77777777" w:rsidR="00822202" w:rsidRPr="00E82992" w:rsidRDefault="00822202" w:rsidP="00822202">
      <w:pPr>
        <w:spacing w:after="0" w:line="240" w:lineRule="auto"/>
        <w:rPr>
          <w:rFonts w:ascii="Times New Roman" w:hAnsi="Times New Roman" w:cs="Times New Roman"/>
          <w:sz w:val="24"/>
          <w:szCs w:val="24"/>
        </w:rPr>
      </w:pPr>
    </w:p>
    <w:p w14:paraId="5BABF8E8" w14:textId="2DF8C7C5" w:rsidR="00822202" w:rsidRPr="001154F7" w:rsidRDefault="00822202" w:rsidP="00822202">
      <w:pPr>
        <w:spacing w:after="0" w:line="240" w:lineRule="auto"/>
        <w:jc w:val="center"/>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ARTICLE</w:t>
      </w:r>
      <w:r w:rsidRPr="00E82992">
        <w:rPr>
          <w:rFonts w:ascii="Times New Roman" w:eastAsia="Times New Roman" w:hAnsi="Times New Roman" w:cs="Times New Roman"/>
          <w:sz w:val="24"/>
          <w:szCs w:val="24"/>
          <w:lang w:eastAsia="en-GB"/>
        </w:rPr>
        <w:t xml:space="preserve"> </w:t>
      </w:r>
      <w:r w:rsidR="00B81B6B">
        <w:rPr>
          <w:rFonts w:ascii="Times New Roman" w:eastAsia="Times New Roman" w:hAnsi="Times New Roman" w:cs="Times New Roman"/>
          <w:sz w:val="24"/>
          <w:szCs w:val="24"/>
          <w:lang w:eastAsia="en-GB"/>
        </w:rPr>
        <w:t>1</w:t>
      </w:r>
      <w:r w:rsidRPr="001154F7">
        <w:rPr>
          <w:rFonts w:ascii="Times New Roman" w:eastAsia="Times New Roman" w:hAnsi="Times New Roman" w:cs="Times New Roman"/>
          <w:sz w:val="24"/>
          <w:szCs w:val="24"/>
          <w:lang w:eastAsia="en-GB"/>
        </w:rPr>
        <w:t>.4</w:t>
      </w:r>
    </w:p>
    <w:p w14:paraId="6F78C301" w14:textId="77777777" w:rsidR="00822202" w:rsidRPr="00E82992" w:rsidRDefault="00822202" w:rsidP="00822202">
      <w:pPr>
        <w:spacing w:after="0" w:line="360" w:lineRule="auto"/>
        <w:jc w:val="center"/>
        <w:rPr>
          <w:rFonts w:ascii="Times New Roman" w:eastAsia="Times New Roman" w:hAnsi="Times New Roman" w:cs="Times New Roman"/>
          <w:sz w:val="24"/>
          <w:szCs w:val="24"/>
          <w:lang w:eastAsia="en-GB"/>
        </w:rPr>
      </w:pPr>
    </w:p>
    <w:p w14:paraId="06DDFEB1" w14:textId="77777777" w:rsidR="00822202" w:rsidRPr="00E82992" w:rsidRDefault="00822202" w:rsidP="00822202">
      <w:pPr>
        <w:spacing w:after="0" w:line="240" w:lineRule="auto"/>
        <w:jc w:val="center"/>
        <w:rPr>
          <w:rFonts w:ascii="Times New Roman" w:hAnsi="Times New Roman" w:cs="Times New Roman"/>
          <w:sz w:val="24"/>
          <w:szCs w:val="24"/>
        </w:rPr>
      </w:pPr>
      <w:r w:rsidRPr="00E82992">
        <w:rPr>
          <w:rFonts w:ascii="Times New Roman" w:eastAsia="Times New Roman" w:hAnsi="Times New Roman" w:cs="Times New Roman"/>
          <w:sz w:val="24"/>
          <w:szCs w:val="24"/>
          <w:lang w:eastAsia="en-GB"/>
        </w:rPr>
        <w:t>Territorial extension</w:t>
      </w:r>
    </w:p>
    <w:p w14:paraId="0D809390" w14:textId="77777777" w:rsidR="00822202" w:rsidRPr="00E82992" w:rsidRDefault="00822202" w:rsidP="00822202">
      <w:pPr>
        <w:spacing w:after="0" w:line="240" w:lineRule="auto"/>
        <w:ind w:left="360"/>
        <w:jc w:val="center"/>
        <w:textAlignment w:val="baseline"/>
        <w:rPr>
          <w:rFonts w:ascii="Times New Roman" w:eastAsia="Times New Roman" w:hAnsi="Times New Roman" w:cs="Times New Roman"/>
          <w:sz w:val="24"/>
          <w:szCs w:val="24"/>
          <w:lang w:eastAsia="en-GB"/>
        </w:rPr>
      </w:pPr>
    </w:p>
    <w:p w14:paraId="18A9A4D3" w14:textId="550AD05E" w:rsidR="00822202" w:rsidRPr="00E82992" w:rsidRDefault="00822202" w:rsidP="00B70277">
      <w:pPr>
        <w:pStyle w:val="ListeParagraf"/>
        <w:numPr>
          <w:ilvl w:val="0"/>
          <w:numId w:val="46"/>
        </w:numPr>
        <w:spacing w:after="0" w:line="240" w:lineRule="auto"/>
        <w:ind w:left="567" w:hanging="567"/>
        <w:jc w:val="both"/>
        <w:textAlignment w:val="baseline"/>
        <w:rPr>
          <w:rFonts w:ascii="Times New Roman" w:eastAsia="Times New Roman" w:hAnsi="Times New Roman" w:cs="Times New Roman"/>
          <w:sz w:val="24"/>
          <w:szCs w:val="24"/>
          <w:lang w:eastAsia="en-GB"/>
        </w:rPr>
      </w:pPr>
      <w:r w:rsidRPr="00E82992">
        <w:rPr>
          <w:rFonts w:ascii="Times New Roman" w:eastAsia="Times New Roman" w:hAnsi="Times New Roman" w:cs="Times New Roman"/>
          <w:sz w:val="24"/>
          <w:szCs w:val="24"/>
          <w:lang w:eastAsia="en-GB"/>
        </w:rPr>
        <w:t xml:space="preserve">On exchange of written notifications in accordance with Article </w:t>
      </w:r>
      <w:r w:rsidR="002D7E25" w:rsidRPr="008E7802">
        <w:rPr>
          <w:rFonts w:ascii="Times New Roman" w:eastAsia="Times New Roman" w:hAnsi="Times New Roman" w:cs="Times New Roman"/>
          <w:sz w:val="24"/>
          <w:szCs w:val="24"/>
          <w:lang w:eastAsia="en-GB"/>
        </w:rPr>
        <w:t>13</w:t>
      </w:r>
      <w:r w:rsidR="002D7E25">
        <w:rPr>
          <w:rFonts w:ascii="Times New Roman" w:eastAsia="Times New Roman" w:hAnsi="Times New Roman" w:cs="Times New Roman"/>
          <w:sz w:val="24"/>
          <w:szCs w:val="24"/>
          <w:lang w:eastAsia="en-GB"/>
        </w:rPr>
        <w:t>.3</w:t>
      </w:r>
      <w:r w:rsidR="006B76BA">
        <w:rPr>
          <w:rFonts w:ascii="Times New Roman" w:eastAsia="Times New Roman" w:hAnsi="Times New Roman" w:cs="Times New Roman"/>
          <w:sz w:val="24"/>
          <w:szCs w:val="24"/>
          <w:lang w:eastAsia="en-GB"/>
        </w:rPr>
        <w:t>(1)</w:t>
      </w:r>
      <w:r w:rsidRPr="0009444B">
        <w:rPr>
          <w:rFonts w:ascii="Times New Roman" w:eastAsia="Times New Roman" w:hAnsi="Times New Roman" w:cs="Times New Roman"/>
          <w:sz w:val="24"/>
          <w:szCs w:val="24"/>
          <w:lang w:eastAsia="en-GB"/>
        </w:rPr>
        <w:t>, or at any time afterwards, this Agreement,</w:t>
      </w:r>
      <w:r w:rsidRPr="00E82992">
        <w:rPr>
          <w:rFonts w:ascii="Times New Roman" w:eastAsia="Times New Roman" w:hAnsi="Times New Roman" w:cs="Times New Roman"/>
          <w:sz w:val="24"/>
          <w:szCs w:val="24"/>
          <w:lang w:eastAsia="en-GB"/>
        </w:rPr>
        <w:t xml:space="preserve"> or specified provisions of this Agreement, may be extended to any territories for whose international relations the United Kingdom is responsible, as may be agreed between the United Kingdom and Turkey. </w:t>
      </w:r>
    </w:p>
    <w:p w14:paraId="3F24FE41" w14:textId="77777777" w:rsidR="00822202" w:rsidRPr="00E82992" w:rsidRDefault="00822202" w:rsidP="00822202">
      <w:pPr>
        <w:spacing w:after="0" w:line="240" w:lineRule="auto"/>
        <w:jc w:val="both"/>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  </w:t>
      </w:r>
    </w:p>
    <w:p w14:paraId="093AE805" w14:textId="1AE88D07" w:rsidR="00822202" w:rsidRPr="00E82992" w:rsidRDefault="00822202" w:rsidP="00B70277">
      <w:pPr>
        <w:pStyle w:val="ListeParagraf"/>
        <w:numPr>
          <w:ilvl w:val="0"/>
          <w:numId w:val="46"/>
        </w:numPr>
        <w:spacing w:after="0" w:line="240" w:lineRule="auto"/>
        <w:ind w:left="567" w:hanging="567"/>
        <w:jc w:val="both"/>
        <w:textAlignment w:val="baseline"/>
        <w:rPr>
          <w:rFonts w:ascii="Times New Roman" w:eastAsia="Times New Roman" w:hAnsi="Times New Roman" w:cs="Times New Roman"/>
          <w:sz w:val="24"/>
          <w:szCs w:val="24"/>
          <w:lang w:eastAsia="en-GB"/>
        </w:rPr>
      </w:pPr>
      <w:r w:rsidRPr="00E82992">
        <w:rPr>
          <w:rFonts w:ascii="Times New Roman" w:eastAsia="Times New Roman" w:hAnsi="Times New Roman" w:cs="Times New Roman"/>
          <w:sz w:val="24"/>
          <w:szCs w:val="24"/>
          <w:lang w:eastAsia="en-GB"/>
        </w:rPr>
        <w:t xml:space="preserve">At any time after this Agreement is </w:t>
      </w:r>
      <w:r w:rsidR="001912A6">
        <w:rPr>
          <w:rFonts w:ascii="Times New Roman" w:eastAsia="Times New Roman" w:hAnsi="Times New Roman" w:cs="Times New Roman"/>
          <w:sz w:val="24"/>
          <w:szCs w:val="24"/>
          <w:lang w:eastAsia="en-GB"/>
        </w:rPr>
        <w:t>applied</w:t>
      </w:r>
      <w:r w:rsidR="001912A6" w:rsidRPr="00E82992">
        <w:rPr>
          <w:rFonts w:ascii="Times New Roman" w:eastAsia="Times New Roman" w:hAnsi="Times New Roman" w:cs="Times New Roman"/>
          <w:sz w:val="24"/>
          <w:szCs w:val="24"/>
          <w:lang w:eastAsia="en-GB"/>
        </w:rPr>
        <w:t xml:space="preserve"> </w:t>
      </w:r>
      <w:r w:rsidRPr="00E82992">
        <w:rPr>
          <w:rFonts w:ascii="Times New Roman" w:eastAsia="Times New Roman" w:hAnsi="Times New Roman" w:cs="Times New Roman"/>
          <w:sz w:val="24"/>
          <w:szCs w:val="24"/>
          <w:lang w:eastAsia="en-GB"/>
        </w:rPr>
        <w:t>to a territory for whose international relations the United Kingdom is responsible in accordance with paragraph 1, the United Kingdom may provide written notice to Turkey that this Agreement, or specified provisions of this Agreement, shall no longer apply to a territory for whose international relations the United Kingdom is responsible. The notification shall take effect six months</w:t>
      </w:r>
      <w:r w:rsidRPr="00E82992">
        <w:rPr>
          <w:rFonts w:ascii="Times New Roman" w:eastAsia="Times New Roman" w:hAnsi="Times New Roman" w:cs="Times New Roman"/>
          <w:b/>
          <w:bCs/>
          <w:sz w:val="24"/>
          <w:szCs w:val="24"/>
          <w:lang w:eastAsia="en-GB"/>
        </w:rPr>
        <w:t> </w:t>
      </w:r>
      <w:r w:rsidRPr="00E82992">
        <w:rPr>
          <w:rFonts w:ascii="Times New Roman" w:eastAsia="Times New Roman" w:hAnsi="Times New Roman" w:cs="Times New Roman"/>
          <w:sz w:val="24"/>
          <w:szCs w:val="24"/>
          <w:lang w:eastAsia="en-GB"/>
        </w:rPr>
        <w:t>after the giving of written notice. </w:t>
      </w:r>
    </w:p>
    <w:p w14:paraId="33E3CA94" w14:textId="77777777" w:rsidR="00822202" w:rsidRPr="001154F7" w:rsidRDefault="00822202" w:rsidP="00822202">
      <w:pPr>
        <w:spacing w:after="0" w:line="240" w:lineRule="auto"/>
        <w:jc w:val="both"/>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 </w:t>
      </w:r>
    </w:p>
    <w:p w14:paraId="44DF6389" w14:textId="77777777" w:rsidR="00822202" w:rsidRPr="00724BAD" w:rsidRDefault="00822202" w:rsidP="00822202">
      <w:pPr>
        <w:spacing w:after="0" w:line="240" w:lineRule="auto"/>
        <w:jc w:val="both"/>
        <w:textAlignment w:val="baseline"/>
        <w:rPr>
          <w:rFonts w:ascii="Times New Roman" w:eastAsia="Times New Roman" w:hAnsi="Times New Roman" w:cs="Times New Roman"/>
          <w:sz w:val="24"/>
          <w:szCs w:val="24"/>
          <w:lang w:eastAsia="en-GB"/>
        </w:rPr>
      </w:pPr>
    </w:p>
    <w:p w14:paraId="48FA5B75" w14:textId="56D880CA" w:rsidR="00822202" w:rsidRPr="001154F7" w:rsidRDefault="00822202" w:rsidP="00822202">
      <w:pPr>
        <w:spacing w:after="0" w:line="240" w:lineRule="auto"/>
        <w:jc w:val="center"/>
        <w:rPr>
          <w:rFonts w:ascii="Times New Roman" w:eastAsia="Times New Roman" w:hAnsi="Times New Roman" w:cs="Times New Roman"/>
          <w:sz w:val="24"/>
          <w:szCs w:val="24"/>
          <w:lang w:eastAsia="en-GB"/>
        </w:rPr>
      </w:pPr>
      <w:r w:rsidRPr="00724BAD">
        <w:rPr>
          <w:rFonts w:ascii="Times New Roman" w:eastAsia="Times New Roman" w:hAnsi="Times New Roman" w:cs="Times New Roman"/>
          <w:sz w:val="24"/>
          <w:szCs w:val="24"/>
          <w:lang w:eastAsia="en-GB"/>
        </w:rPr>
        <w:t>A</w:t>
      </w:r>
      <w:r w:rsidRPr="001154F7">
        <w:rPr>
          <w:rFonts w:ascii="Times New Roman" w:eastAsia="Times New Roman" w:hAnsi="Times New Roman" w:cs="Times New Roman"/>
          <w:sz w:val="24"/>
          <w:szCs w:val="24"/>
          <w:lang w:eastAsia="en-GB"/>
        </w:rPr>
        <w:t>RTICLE</w:t>
      </w:r>
      <w:r w:rsidRPr="00724BAD">
        <w:rPr>
          <w:rFonts w:ascii="Times New Roman" w:eastAsia="Times New Roman" w:hAnsi="Times New Roman" w:cs="Times New Roman"/>
          <w:sz w:val="24"/>
          <w:szCs w:val="24"/>
          <w:lang w:eastAsia="en-GB"/>
        </w:rPr>
        <w:t xml:space="preserve"> </w:t>
      </w:r>
      <w:r w:rsidR="00B81B6B">
        <w:rPr>
          <w:rFonts w:ascii="Times New Roman" w:eastAsia="Times New Roman" w:hAnsi="Times New Roman" w:cs="Times New Roman"/>
          <w:sz w:val="24"/>
          <w:szCs w:val="24"/>
          <w:lang w:eastAsia="en-GB"/>
        </w:rPr>
        <w:t>1</w:t>
      </w:r>
      <w:r w:rsidRPr="00724BAD">
        <w:rPr>
          <w:rFonts w:ascii="Times New Roman" w:eastAsia="Times New Roman" w:hAnsi="Times New Roman" w:cs="Times New Roman"/>
          <w:sz w:val="24"/>
          <w:szCs w:val="24"/>
          <w:lang w:eastAsia="en-GB"/>
        </w:rPr>
        <w:t>.5</w:t>
      </w:r>
    </w:p>
    <w:p w14:paraId="4793656E" w14:textId="77777777" w:rsidR="00822202" w:rsidRPr="00724BAD" w:rsidRDefault="00822202" w:rsidP="00822202">
      <w:pPr>
        <w:spacing w:after="0" w:line="360" w:lineRule="auto"/>
        <w:jc w:val="center"/>
        <w:rPr>
          <w:rFonts w:ascii="Times New Roman" w:eastAsia="Times New Roman" w:hAnsi="Times New Roman" w:cs="Times New Roman"/>
          <w:sz w:val="24"/>
          <w:szCs w:val="24"/>
          <w:lang w:eastAsia="en-GB"/>
        </w:rPr>
      </w:pPr>
    </w:p>
    <w:p w14:paraId="7CA70333" w14:textId="77777777" w:rsidR="00822202" w:rsidRPr="00724BAD" w:rsidRDefault="00822202" w:rsidP="00822202">
      <w:pPr>
        <w:jc w:val="center"/>
        <w:rPr>
          <w:rFonts w:ascii="Times New Roman" w:hAnsi="Times New Roman" w:cs="Times New Roman"/>
          <w:sz w:val="24"/>
          <w:szCs w:val="24"/>
        </w:rPr>
      </w:pPr>
      <w:r w:rsidRPr="00724BAD">
        <w:rPr>
          <w:rFonts w:ascii="Times New Roman" w:eastAsia="Times New Roman" w:hAnsi="Times New Roman" w:cs="Times New Roman"/>
          <w:sz w:val="24"/>
          <w:szCs w:val="24"/>
          <w:lang w:eastAsia="en-GB"/>
        </w:rPr>
        <w:t>Relation to multilateral agreements</w:t>
      </w:r>
    </w:p>
    <w:p w14:paraId="2E32BE5B" w14:textId="77777777" w:rsidR="00822202" w:rsidRPr="00724BAD" w:rsidRDefault="00822202" w:rsidP="00822202">
      <w:pPr>
        <w:spacing w:after="0" w:line="240" w:lineRule="auto"/>
        <w:jc w:val="center"/>
        <w:textAlignment w:val="baseline"/>
        <w:rPr>
          <w:rFonts w:ascii="Times New Roman" w:eastAsia="Times New Roman" w:hAnsi="Times New Roman" w:cs="Times New Roman"/>
          <w:sz w:val="24"/>
          <w:szCs w:val="24"/>
          <w:lang w:eastAsia="en-GB"/>
        </w:rPr>
      </w:pPr>
    </w:p>
    <w:p w14:paraId="6BBD623A" w14:textId="77777777" w:rsidR="00822202" w:rsidRPr="00724BAD" w:rsidRDefault="00822202" w:rsidP="00822202">
      <w:pPr>
        <w:spacing w:after="0" w:line="240" w:lineRule="auto"/>
        <w:jc w:val="both"/>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The Parties affirm their rights and obligations with respect to each other in accordance with the WTO Agreement, including the GATT 1994</w:t>
      </w:r>
      <w:r w:rsidRPr="001154F7" w:rsidDel="00E0060C">
        <w:rPr>
          <w:rFonts w:ascii="Times New Roman" w:eastAsia="Times New Roman" w:hAnsi="Times New Roman" w:cs="Times New Roman"/>
          <w:sz w:val="24"/>
          <w:szCs w:val="24"/>
          <w:lang w:eastAsia="en-GB"/>
        </w:rPr>
        <w:t>, GATS</w:t>
      </w:r>
      <w:r w:rsidRPr="001154F7">
        <w:rPr>
          <w:rFonts w:ascii="Times New Roman" w:eastAsia="Times New Roman" w:hAnsi="Times New Roman" w:cs="Times New Roman"/>
          <w:sz w:val="24"/>
          <w:szCs w:val="24"/>
          <w:lang w:eastAsia="en-GB"/>
        </w:rPr>
        <w:t xml:space="preserve"> and its successor agreements and other multilateral agreements to which both Parties are party. </w:t>
      </w:r>
    </w:p>
    <w:p w14:paraId="0B7DB7A8" w14:textId="77777777" w:rsidR="00822202" w:rsidRDefault="00822202" w:rsidP="005B055D">
      <w:pPr>
        <w:spacing w:after="0" w:line="240" w:lineRule="auto"/>
        <w:rPr>
          <w:rFonts w:ascii="Times New Roman" w:hAnsi="Times New Roman" w:cs="Times New Roman"/>
          <w:sz w:val="24"/>
          <w:szCs w:val="24"/>
        </w:rPr>
      </w:pPr>
    </w:p>
    <w:p w14:paraId="41A5E45C" w14:textId="77777777" w:rsidR="007A20BD" w:rsidRDefault="007A20BD" w:rsidP="005B055D">
      <w:pPr>
        <w:spacing w:after="0" w:line="240" w:lineRule="auto"/>
        <w:rPr>
          <w:rFonts w:ascii="Times New Roman" w:hAnsi="Times New Roman" w:cs="Times New Roman"/>
          <w:color w:val="FF0000"/>
          <w:sz w:val="24"/>
          <w:szCs w:val="24"/>
        </w:rPr>
      </w:pPr>
    </w:p>
    <w:p w14:paraId="340D73CA" w14:textId="0836BAC4" w:rsidR="007A20BD" w:rsidRDefault="007A20BD" w:rsidP="007A20BD">
      <w:pPr>
        <w:pStyle w:val="paragraph"/>
        <w:spacing w:before="0" w:beforeAutospacing="0" w:after="0" w:afterAutospacing="0"/>
        <w:jc w:val="center"/>
        <w:textAlignment w:val="baseline"/>
      </w:pPr>
      <w:r>
        <w:rPr>
          <w:rStyle w:val="normaltextrun"/>
        </w:rPr>
        <w:t>CHAPTER 2</w:t>
      </w:r>
      <w:r>
        <w:rPr>
          <w:rStyle w:val="eop"/>
        </w:rPr>
        <w:t> </w:t>
      </w:r>
    </w:p>
    <w:p w14:paraId="031FD032" w14:textId="77777777" w:rsidR="007A20BD" w:rsidRDefault="007A20BD" w:rsidP="007B09ED">
      <w:pPr>
        <w:pStyle w:val="paragraph"/>
        <w:spacing w:before="0" w:beforeAutospacing="0" w:after="0" w:afterAutospacing="0" w:line="360" w:lineRule="auto"/>
        <w:jc w:val="center"/>
        <w:textAlignment w:val="baseline"/>
      </w:pPr>
      <w:r>
        <w:rPr>
          <w:rStyle w:val="eop"/>
        </w:rPr>
        <w:t> </w:t>
      </w:r>
    </w:p>
    <w:p w14:paraId="7682D066" w14:textId="77777777" w:rsidR="007A20BD" w:rsidRDefault="007A20BD" w:rsidP="007A20BD">
      <w:pPr>
        <w:pStyle w:val="paragraph"/>
        <w:spacing w:before="0" w:beforeAutospacing="0" w:after="0" w:afterAutospacing="0"/>
        <w:jc w:val="center"/>
        <w:textAlignment w:val="baseline"/>
      </w:pPr>
      <w:r>
        <w:rPr>
          <w:rStyle w:val="normaltextrun"/>
        </w:rPr>
        <w:t>NATIONAL TREATMENT AND MARKET ACCESS FOR GOODS</w:t>
      </w:r>
      <w:r>
        <w:rPr>
          <w:rStyle w:val="eop"/>
        </w:rPr>
        <w:t> </w:t>
      </w:r>
    </w:p>
    <w:p w14:paraId="1381C8C7" w14:textId="77777777" w:rsidR="007A20BD" w:rsidRDefault="007A20BD" w:rsidP="007A20BD">
      <w:pPr>
        <w:pStyle w:val="paragraph"/>
        <w:spacing w:before="0" w:beforeAutospacing="0" w:after="0" w:afterAutospacing="0"/>
        <w:jc w:val="center"/>
        <w:textAlignment w:val="baseline"/>
      </w:pPr>
      <w:r>
        <w:rPr>
          <w:rStyle w:val="eop"/>
        </w:rPr>
        <w:t> </w:t>
      </w:r>
    </w:p>
    <w:p w14:paraId="75003E1A" w14:textId="77777777" w:rsidR="007A20BD" w:rsidRDefault="007A20BD" w:rsidP="007A20BD">
      <w:pPr>
        <w:pStyle w:val="paragraph"/>
        <w:spacing w:before="0" w:beforeAutospacing="0" w:after="0" w:afterAutospacing="0"/>
        <w:jc w:val="center"/>
        <w:textAlignment w:val="baseline"/>
      </w:pPr>
      <w:r>
        <w:rPr>
          <w:rStyle w:val="eop"/>
        </w:rPr>
        <w:t> </w:t>
      </w:r>
    </w:p>
    <w:p w14:paraId="255B540C" w14:textId="40FFFF58" w:rsidR="007A20BD" w:rsidRDefault="007A20BD" w:rsidP="007A20BD">
      <w:pPr>
        <w:pStyle w:val="paragraph"/>
        <w:spacing w:before="0" w:beforeAutospacing="0" w:after="0" w:afterAutospacing="0"/>
        <w:jc w:val="center"/>
        <w:textAlignment w:val="baseline"/>
      </w:pPr>
      <w:r>
        <w:rPr>
          <w:rStyle w:val="normaltextrun"/>
        </w:rPr>
        <w:t>ARTICLE </w:t>
      </w:r>
      <w:r w:rsidR="00B81B6B">
        <w:rPr>
          <w:rStyle w:val="normaltextrun"/>
        </w:rPr>
        <w:t>2</w:t>
      </w:r>
      <w:r>
        <w:rPr>
          <w:rStyle w:val="normaltextrun"/>
        </w:rPr>
        <w:t>.1</w:t>
      </w:r>
      <w:r>
        <w:rPr>
          <w:rStyle w:val="eop"/>
        </w:rPr>
        <w:t> </w:t>
      </w:r>
    </w:p>
    <w:p w14:paraId="3BB419B7" w14:textId="77777777" w:rsidR="007A20BD" w:rsidRDefault="007A20BD" w:rsidP="007B09ED">
      <w:pPr>
        <w:pStyle w:val="paragraph"/>
        <w:spacing w:before="0" w:beforeAutospacing="0" w:after="0" w:afterAutospacing="0" w:line="360" w:lineRule="auto"/>
        <w:jc w:val="center"/>
        <w:textAlignment w:val="baseline"/>
      </w:pPr>
      <w:r>
        <w:rPr>
          <w:rStyle w:val="eop"/>
        </w:rPr>
        <w:t> </w:t>
      </w:r>
    </w:p>
    <w:p w14:paraId="074B54A8" w14:textId="77777777" w:rsidR="007A20BD" w:rsidRDefault="007A20BD" w:rsidP="007A20BD">
      <w:pPr>
        <w:pStyle w:val="paragraph"/>
        <w:spacing w:before="0" w:beforeAutospacing="0" w:after="0" w:afterAutospacing="0"/>
        <w:jc w:val="center"/>
        <w:textAlignment w:val="baseline"/>
      </w:pPr>
      <w:r>
        <w:rPr>
          <w:rStyle w:val="normaltextrun"/>
        </w:rPr>
        <w:t>Objective</w:t>
      </w:r>
      <w:r>
        <w:rPr>
          <w:rStyle w:val="eop"/>
        </w:rPr>
        <w:t> </w:t>
      </w:r>
    </w:p>
    <w:p w14:paraId="6FFB55F8" w14:textId="77777777" w:rsidR="007A20BD" w:rsidRDefault="007A20BD" w:rsidP="007A20BD">
      <w:pPr>
        <w:pStyle w:val="paragraph"/>
        <w:spacing w:before="0" w:beforeAutospacing="0" w:after="0" w:afterAutospacing="0"/>
        <w:jc w:val="both"/>
        <w:textAlignment w:val="baseline"/>
      </w:pPr>
      <w:r>
        <w:rPr>
          <w:rStyle w:val="eop"/>
        </w:rPr>
        <w:t> </w:t>
      </w:r>
    </w:p>
    <w:p w14:paraId="181DF9FE" w14:textId="4775C6FB" w:rsidR="007A20BD" w:rsidRDefault="007A20BD" w:rsidP="007A20BD">
      <w:pPr>
        <w:pStyle w:val="paragraph"/>
        <w:spacing w:before="0" w:beforeAutospacing="0" w:after="0" w:afterAutospacing="0"/>
        <w:jc w:val="both"/>
        <w:textAlignment w:val="baseline"/>
      </w:pPr>
      <w:r>
        <w:rPr>
          <w:rStyle w:val="normaltextrun"/>
        </w:rPr>
        <w:t xml:space="preserve">The objective of this Chapter is to liberalise trade in goods in accordance with the provisions of this Agreement and in conformity with Article XXIV of </w:t>
      </w:r>
      <w:r w:rsidR="005706A1">
        <w:rPr>
          <w:rStyle w:val="normaltextrun"/>
        </w:rPr>
        <w:t xml:space="preserve">the </w:t>
      </w:r>
      <w:r>
        <w:rPr>
          <w:rStyle w:val="normaltextrun"/>
        </w:rPr>
        <w:t>GATT 1994.</w:t>
      </w:r>
      <w:r>
        <w:rPr>
          <w:rStyle w:val="eop"/>
        </w:rPr>
        <w:t> </w:t>
      </w:r>
    </w:p>
    <w:p w14:paraId="2D5E753F" w14:textId="5F0E7CEB" w:rsidR="007A20BD" w:rsidRDefault="007A20BD" w:rsidP="007A20BD">
      <w:pPr>
        <w:pStyle w:val="paragraph"/>
        <w:spacing w:before="0" w:beforeAutospacing="0" w:after="0" w:afterAutospacing="0"/>
        <w:jc w:val="center"/>
        <w:textAlignment w:val="baseline"/>
      </w:pPr>
      <w:r>
        <w:rPr>
          <w:rStyle w:val="eop"/>
        </w:rPr>
        <w:lastRenderedPageBreak/>
        <w:t> </w:t>
      </w:r>
      <w:r>
        <w:rPr>
          <w:rStyle w:val="normaltextrun"/>
        </w:rPr>
        <w:t xml:space="preserve">ARTICLE </w:t>
      </w:r>
      <w:r w:rsidR="00B81B6B">
        <w:rPr>
          <w:rStyle w:val="normaltextrun"/>
        </w:rPr>
        <w:t>2</w:t>
      </w:r>
      <w:r>
        <w:rPr>
          <w:rStyle w:val="normaltextrun"/>
        </w:rPr>
        <w:t>.2</w:t>
      </w:r>
      <w:r>
        <w:rPr>
          <w:rStyle w:val="eop"/>
        </w:rPr>
        <w:t> </w:t>
      </w:r>
    </w:p>
    <w:p w14:paraId="1BC4C582" w14:textId="77777777" w:rsidR="007A20BD" w:rsidRDefault="007A20BD" w:rsidP="007B09ED">
      <w:pPr>
        <w:pStyle w:val="paragraph"/>
        <w:spacing w:before="0" w:beforeAutospacing="0" w:after="0" w:afterAutospacing="0" w:line="360" w:lineRule="auto"/>
        <w:jc w:val="center"/>
        <w:textAlignment w:val="baseline"/>
      </w:pPr>
      <w:r>
        <w:rPr>
          <w:rStyle w:val="eop"/>
        </w:rPr>
        <w:t> </w:t>
      </w:r>
    </w:p>
    <w:p w14:paraId="66D9DAF9" w14:textId="77777777" w:rsidR="007A20BD" w:rsidRDefault="007A20BD" w:rsidP="007A20BD">
      <w:pPr>
        <w:pStyle w:val="paragraph"/>
        <w:spacing w:before="0" w:beforeAutospacing="0" w:after="0" w:afterAutospacing="0"/>
        <w:jc w:val="center"/>
        <w:textAlignment w:val="baseline"/>
      </w:pPr>
      <w:r>
        <w:rPr>
          <w:rStyle w:val="normaltextrun"/>
        </w:rPr>
        <w:t>Scope</w:t>
      </w:r>
      <w:r>
        <w:rPr>
          <w:rStyle w:val="eop"/>
        </w:rPr>
        <w:t> </w:t>
      </w:r>
    </w:p>
    <w:p w14:paraId="4EB27EFD" w14:textId="77777777" w:rsidR="007A20BD" w:rsidRDefault="007A20BD" w:rsidP="007A20BD">
      <w:pPr>
        <w:pStyle w:val="paragraph"/>
        <w:spacing w:before="0" w:beforeAutospacing="0" w:after="0" w:afterAutospacing="0"/>
        <w:jc w:val="both"/>
        <w:textAlignment w:val="baseline"/>
      </w:pPr>
      <w:r>
        <w:rPr>
          <w:rStyle w:val="eop"/>
        </w:rPr>
        <w:t> </w:t>
      </w:r>
    </w:p>
    <w:p w14:paraId="30BE8568" w14:textId="67759D6B" w:rsidR="007A20BD" w:rsidRDefault="007A20BD" w:rsidP="007A20BD">
      <w:pPr>
        <w:pStyle w:val="paragraph"/>
        <w:spacing w:before="0" w:beforeAutospacing="0" w:after="0" w:afterAutospacing="0"/>
        <w:jc w:val="both"/>
        <w:textAlignment w:val="baseline"/>
      </w:pPr>
      <w:r>
        <w:rPr>
          <w:rStyle w:val="normaltextrun"/>
        </w:rPr>
        <w:t xml:space="preserve">This Chapter applies to trade in goods </w:t>
      </w:r>
      <w:r w:rsidR="00B40915">
        <w:rPr>
          <w:rStyle w:val="normaltextrun"/>
        </w:rPr>
        <w:t xml:space="preserve">between the </w:t>
      </w:r>
      <w:r>
        <w:rPr>
          <w:rStyle w:val="normaltextrun"/>
        </w:rPr>
        <w:t>Part</w:t>
      </w:r>
      <w:r w:rsidR="00B40915">
        <w:rPr>
          <w:rStyle w:val="normaltextrun"/>
        </w:rPr>
        <w:t>ies</w:t>
      </w:r>
      <w:r>
        <w:rPr>
          <w:rStyle w:val="normaltextrun"/>
        </w:rPr>
        <w:t>, unless otherwise provided for in this Agreement.</w:t>
      </w:r>
      <w:r>
        <w:rPr>
          <w:rStyle w:val="eop"/>
        </w:rPr>
        <w:t> </w:t>
      </w:r>
    </w:p>
    <w:p w14:paraId="1C31C313" w14:textId="04E4DB06" w:rsidR="007A20BD" w:rsidRDefault="007A20BD" w:rsidP="00986726">
      <w:pPr>
        <w:pStyle w:val="paragraph"/>
        <w:spacing w:before="0" w:beforeAutospacing="0" w:after="0" w:afterAutospacing="0"/>
        <w:jc w:val="center"/>
        <w:textAlignment w:val="baseline"/>
      </w:pPr>
      <w:r>
        <w:rPr>
          <w:rStyle w:val="eop"/>
        </w:rPr>
        <w:t>  </w:t>
      </w:r>
    </w:p>
    <w:p w14:paraId="3C157CDB" w14:textId="77777777" w:rsidR="007A20BD" w:rsidRDefault="007A20BD" w:rsidP="007A20BD">
      <w:pPr>
        <w:pStyle w:val="paragraph"/>
        <w:spacing w:before="0" w:beforeAutospacing="0" w:after="0" w:afterAutospacing="0"/>
        <w:jc w:val="center"/>
        <w:textAlignment w:val="baseline"/>
      </w:pPr>
      <w:r>
        <w:rPr>
          <w:rStyle w:val="eop"/>
        </w:rPr>
        <w:t> </w:t>
      </w:r>
    </w:p>
    <w:p w14:paraId="1F63A5F1" w14:textId="53DBD715" w:rsidR="007A20BD" w:rsidRDefault="007A20BD" w:rsidP="007A20BD">
      <w:pPr>
        <w:pStyle w:val="paragraph"/>
        <w:spacing w:before="0" w:beforeAutospacing="0" w:after="0" w:afterAutospacing="0"/>
        <w:jc w:val="center"/>
        <w:textAlignment w:val="baseline"/>
      </w:pPr>
      <w:r>
        <w:rPr>
          <w:rStyle w:val="normaltextrun"/>
        </w:rPr>
        <w:t>ARTICLE </w:t>
      </w:r>
      <w:r w:rsidR="00B81B6B">
        <w:rPr>
          <w:rStyle w:val="normaltextrun"/>
        </w:rPr>
        <w:t>2</w:t>
      </w:r>
      <w:r>
        <w:rPr>
          <w:rStyle w:val="normaltextrun"/>
        </w:rPr>
        <w:t>.</w:t>
      </w:r>
      <w:r w:rsidR="00B81B6B">
        <w:rPr>
          <w:rStyle w:val="normaltextrun"/>
        </w:rPr>
        <w:t>3</w:t>
      </w:r>
      <w:r>
        <w:rPr>
          <w:rStyle w:val="normaltextrun"/>
        </w:rPr>
        <w:t> </w:t>
      </w:r>
      <w:r>
        <w:rPr>
          <w:rStyle w:val="eop"/>
        </w:rPr>
        <w:t> </w:t>
      </w:r>
    </w:p>
    <w:p w14:paraId="4CE1D3DC" w14:textId="77777777" w:rsidR="007A20BD" w:rsidRDefault="007A20BD" w:rsidP="007B09ED">
      <w:pPr>
        <w:pStyle w:val="paragraph"/>
        <w:spacing w:before="0" w:beforeAutospacing="0" w:after="0" w:afterAutospacing="0" w:line="360" w:lineRule="auto"/>
        <w:jc w:val="center"/>
        <w:textAlignment w:val="baseline"/>
      </w:pPr>
      <w:r>
        <w:rPr>
          <w:rStyle w:val="eop"/>
        </w:rPr>
        <w:t> </w:t>
      </w:r>
    </w:p>
    <w:p w14:paraId="0E897970" w14:textId="77777777" w:rsidR="007A20BD" w:rsidRDefault="007A20BD" w:rsidP="007A20BD">
      <w:pPr>
        <w:pStyle w:val="paragraph"/>
        <w:spacing w:before="0" w:beforeAutospacing="0" w:after="0" w:afterAutospacing="0"/>
        <w:jc w:val="center"/>
        <w:textAlignment w:val="baseline"/>
      </w:pPr>
      <w:r>
        <w:rPr>
          <w:rStyle w:val="normaltextrun"/>
        </w:rPr>
        <w:t>National treatment</w:t>
      </w:r>
      <w:r>
        <w:rPr>
          <w:rStyle w:val="eop"/>
        </w:rPr>
        <w:t> </w:t>
      </w:r>
    </w:p>
    <w:p w14:paraId="4B048159" w14:textId="77777777" w:rsidR="007A20BD" w:rsidRDefault="007A20BD" w:rsidP="007A20BD">
      <w:pPr>
        <w:pStyle w:val="paragraph"/>
        <w:spacing w:before="0" w:beforeAutospacing="0" w:after="0" w:afterAutospacing="0"/>
        <w:jc w:val="both"/>
        <w:textAlignment w:val="baseline"/>
      </w:pPr>
      <w:r>
        <w:rPr>
          <w:rStyle w:val="eop"/>
        </w:rPr>
        <w:t> </w:t>
      </w:r>
    </w:p>
    <w:p w14:paraId="06E30E00" w14:textId="25B1ABCB" w:rsidR="007A20BD" w:rsidRDefault="007A20BD" w:rsidP="007A20BD">
      <w:pPr>
        <w:pStyle w:val="paragraph"/>
        <w:spacing w:before="0" w:beforeAutospacing="0" w:after="0" w:afterAutospacing="0"/>
        <w:jc w:val="both"/>
        <w:textAlignment w:val="baseline"/>
      </w:pPr>
      <w:r>
        <w:rPr>
          <w:rStyle w:val="normaltextrun"/>
        </w:rPr>
        <w:t xml:space="preserve">Each Party shall accord national treatment to the goods of the other Party in accordance with Article III of </w:t>
      </w:r>
      <w:r w:rsidR="00B40915">
        <w:rPr>
          <w:rStyle w:val="normaltextrun"/>
        </w:rPr>
        <w:t xml:space="preserve">the </w:t>
      </w:r>
      <w:r>
        <w:rPr>
          <w:rStyle w:val="normaltextrun"/>
        </w:rPr>
        <w:t xml:space="preserve">GATT 1994, including its interpretive notes, and to this end Article III of </w:t>
      </w:r>
      <w:r w:rsidR="00B40915">
        <w:rPr>
          <w:rStyle w:val="normaltextrun"/>
        </w:rPr>
        <w:t xml:space="preserve">the </w:t>
      </w:r>
      <w:r>
        <w:rPr>
          <w:rStyle w:val="normaltextrun"/>
        </w:rPr>
        <w:t>GATT 1994 and its interpretive notes are incorporated into and made part of this Agreement, </w:t>
      </w:r>
      <w:r>
        <w:rPr>
          <w:rStyle w:val="normaltextrun"/>
          <w:i/>
          <w:iCs/>
        </w:rPr>
        <w:t>mutatis mutandis</w:t>
      </w:r>
      <w:r>
        <w:rPr>
          <w:rStyle w:val="normaltextrun"/>
        </w:rPr>
        <w:t>.</w:t>
      </w:r>
      <w:r>
        <w:rPr>
          <w:rStyle w:val="eop"/>
        </w:rPr>
        <w:t> </w:t>
      </w:r>
    </w:p>
    <w:p w14:paraId="4F9CC13C" w14:textId="77777777" w:rsidR="007A20BD" w:rsidRDefault="007A20BD" w:rsidP="007A20BD">
      <w:pPr>
        <w:pStyle w:val="paragraph"/>
        <w:spacing w:before="0" w:beforeAutospacing="0" w:after="0" w:afterAutospacing="0"/>
        <w:jc w:val="both"/>
        <w:textAlignment w:val="baseline"/>
      </w:pPr>
      <w:r>
        <w:rPr>
          <w:rStyle w:val="eop"/>
        </w:rPr>
        <w:t> </w:t>
      </w:r>
    </w:p>
    <w:p w14:paraId="4BADED38" w14:textId="77777777" w:rsidR="007A20BD" w:rsidRDefault="007A20BD" w:rsidP="007A20BD">
      <w:pPr>
        <w:pStyle w:val="paragraph"/>
        <w:spacing w:before="0" w:beforeAutospacing="0" w:after="0" w:afterAutospacing="0"/>
        <w:jc w:val="both"/>
        <w:textAlignment w:val="baseline"/>
      </w:pPr>
      <w:r>
        <w:rPr>
          <w:rStyle w:val="eop"/>
        </w:rPr>
        <w:t> </w:t>
      </w:r>
    </w:p>
    <w:p w14:paraId="6A724FB0" w14:textId="7376F575" w:rsidR="007A20BD" w:rsidRDefault="007A20BD" w:rsidP="007A20BD">
      <w:pPr>
        <w:pStyle w:val="paragraph"/>
        <w:spacing w:before="0" w:beforeAutospacing="0" w:after="0" w:afterAutospacing="0"/>
        <w:jc w:val="center"/>
        <w:textAlignment w:val="baseline"/>
      </w:pPr>
      <w:r>
        <w:rPr>
          <w:rStyle w:val="normaltextrun"/>
        </w:rPr>
        <w:t>ARTICLE </w:t>
      </w:r>
      <w:r w:rsidR="00B81B6B">
        <w:rPr>
          <w:rStyle w:val="normaltextrun"/>
        </w:rPr>
        <w:t>2</w:t>
      </w:r>
      <w:r>
        <w:rPr>
          <w:rStyle w:val="normaltextrun"/>
        </w:rPr>
        <w:t>.</w:t>
      </w:r>
      <w:r w:rsidR="00B81B6B">
        <w:rPr>
          <w:rStyle w:val="normaltextrun"/>
        </w:rPr>
        <w:t>4</w:t>
      </w:r>
      <w:r>
        <w:rPr>
          <w:rStyle w:val="eop"/>
        </w:rPr>
        <w:t> </w:t>
      </w:r>
    </w:p>
    <w:p w14:paraId="3E6804AE" w14:textId="77777777" w:rsidR="007A20BD" w:rsidRDefault="007A20BD" w:rsidP="006C53B7">
      <w:pPr>
        <w:pStyle w:val="paragraph"/>
        <w:spacing w:before="0" w:beforeAutospacing="0" w:after="0" w:afterAutospacing="0" w:line="360" w:lineRule="auto"/>
        <w:jc w:val="center"/>
        <w:textAlignment w:val="baseline"/>
      </w:pPr>
      <w:r>
        <w:rPr>
          <w:rStyle w:val="eop"/>
        </w:rPr>
        <w:t> </w:t>
      </w:r>
    </w:p>
    <w:p w14:paraId="378856B6" w14:textId="77777777" w:rsidR="007A20BD" w:rsidRDefault="007A20BD" w:rsidP="007A20BD">
      <w:pPr>
        <w:pStyle w:val="paragraph"/>
        <w:spacing w:before="0" w:beforeAutospacing="0" w:after="0" w:afterAutospacing="0"/>
        <w:jc w:val="center"/>
        <w:textAlignment w:val="baseline"/>
      </w:pPr>
      <w:r>
        <w:rPr>
          <w:rStyle w:val="normaltextrun"/>
        </w:rPr>
        <w:t>Classification of goods</w:t>
      </w:r>
      <w:r>
        <w:rPr>
          <w:rStyle w:val="eop"/>
        </w:rPr>
        <w:t> </w:t>
      </w:r>
    </w:p>
    <w:p w14:paraId="0473533F" w14:textId="77777777" w:rsidR="007A20BD" w:rsidRDefault="007A20BD" w:rsidP="007A20BD">
      <w:pPr>
        <w:pStyle w:val="paragraph"/>
        <w:spacing w:before="0" w:beforeAutospacing="0" w:after="0" w:afterAutospacing="0"/>
        <w:jc w:val="both"/>
        <w:textAlignment w:val="baseline"/>
      </w:pPr>
      <w:r>
        <w:rPr>
          <w:rStyle w:val="eop"/>
        </w:rPr>
        <w:t> </w:t>
      </w:r>
    </w:p>
    <w:p w14:paraId="574D442B" w14:textId="77777777" w:rsidR="007A20BD" w:rsidRDefault="007A20BD" w:rsidP="007A20BD">
      <w:pPr>
        <w:pStyle w:val="paragraph"/>
        <w:spacing w:before="0" w:beforeAutospacing="0" w:after="0" w:afterAutospacing="0"/>
        <w:jc w:val="both"/>
        <w:textAlignment w:val="baseline"/>
      </w:pPr>
      <w:r>
        <w:rPr>
          <w:rStyle w:val="normaltextrun"/>
        </w:rPr>
        <w:t>For the purposes of this Agreement, the classification of goods in trade between the Parties shall be governed by each Party’s respective tariff nomenclature in conformity with the Harmonized System and its legal notes and amendments.</w:t>
      </w:r>
      <w:r>
        <w:rPr>
          <w:rStyle w:val="eop"/>
        </w:rPr>
        <w:t> </w:t>
      </w:r>
    </w:p>
    <w:p w14:paraId="4A3D0CDF" w14:textId="77777777" w:rsidR="007A20BD" w:rsidRDefault="007A20BD" w:rsidP="007A20BD">
      <w:pPr>
        <w:pStyle w:val="paragraph"/>
        <w:spacing w:before="0" w:beforeAutospacing="0" w:after="0" w:afterAutospacing="0"/>
        <w:jc w:val="center"/>
        <w:textAlignment w:val="baseline"/>
      </w:pPr>
      <w:r>
        <w:rPr>
          <w:rStyle w:val="eop"/>
        </w:rPr>
        <w:t> </w:t>
      </w:r>
    </w:p>
    <w:p w14:paraId="2323AC64" w14:textId="77777777" w:rsidR="007A20BD" w:rsidRDefault="007A20BD" w:rsidP="007A20BD">
      <w:pPr>
        <w:pStyle w:val="paragraph"/>
        <w:spacing w:before="0" w:beforeAutospacing="0" w:after="0" w:afterAutospacing="0"/>
        <w:textAlignment w:val="baseline"/>
      </w:pPr>
      <w:r>
        <w:rPr>
          <w:rStyle w:val="eop"/>
        </w:rPr>
        <w:t> </w:t>
      </w:r>
    </w:p>
    <w:p w14:paraId="2A9948F4" w14:textId="3F9D85C8" w:rsidR="007A20BD" w:rsidRDefault="007A20BD" w:rsidP="007A20BD">
      <w:pPr>
        <w:pStyle w:val="paragraph"/>
        <w:spacing w:before="0" w:beforeAutospacing="0" w:after="0" w:afterAutospacing="0"/>
        <w:jc w:val="center"/>
        <w:textAlignment w:val="baseline"/>
      </w:pPr>
      <w:r>
        <w:rPr>
          <w:rStyle w:val="normaltextrun"/>
        </w:rPr>
        <w:t>ARTICLE </w:t>
      </w:r>
      <w:r w:rsidR="00B81B6B">
        <w:rPr>
          <w:rStyle w:val="normaltextrun"/>
        </w:rPr>
        <w:t>2</w:t>
      </w:r>
      <w:r>
        <w:rPr>
          <w:rStyle w:val="normaltextrun"/>
        </w:rPr>
        <w:t>.</w:t>
      </w:r>
      <w:r w:rsidR="00B81B6B">
        <w:rPr>
          <w:rStyle w:val="normaltextrun"/>
        </w:rPr>
        <w:t>5</w:t>
      </w:r>
      <w:r>
        <w:rPr>
          <w:rStyle w:val="eop"/>
        </w:rPr>
        <w:t> </w:t>
      </w:r>
    </w:p>
    <w:p w14:paraId="55907D33" w14:textId="77777777" w:rsidR="007A20BD" w:rsidRDefault="007A20BD" w:rsidP="006C53B7">
      <w:pPr>
        <w:pStyle w:val="paragraph"/>
        <w:spacing w:before="0" w:beforeAutospacing="0" w:after="0" w:afterAutospacing="0" w:line="360" w:lineRule="auto"/>
        <w:jc w:val="center"/>
        <w:textAlignment w:val="baseline"/>
      </w:pPr>
      <w:r>
        <w:rPr>
          <w:rStyle w:val="eop"/>
        </w:rPr>
        <w:t> </w:t>
      </w:r>
    </w:p>
    <w:p w14:paraId="231FEF16" w14:textId="77777777" w:rsidR="007A20BD" w:rsidRDefault="007A20BD" w:rsidP="007A20BD">
      <w:pPr>
        <w:pStyle w:val="paragraph"/>
        <w:spacing w:before="0" w:beforeAutospacing="0" w:after="0" w:afterAutospacing="0"/>
        <w:jc w:val="center"/>
        <w:textAlignment w:val="baseline"/>
      </w:pPr>
      <w:r>
        <w:rPr>
          <w:rStyle w:val="normaltextrun"/>
        </w:rPr>
        <w:t>Rules of origin</w:t>
      </w:r>
      <w:r>
        <w:rPr>
          <w:rStyle w:val="eop"/>
        </w:rPr>
        <w:t> </w:t>
      </w:r>
    </w:p>
    <w:p w14:paraId="1B23E581" w14:textId="77777777" w:rsidR="007A20BD" w:rsidRDefault="007A20BD" w:rsidP="007A20BD">
      <w:pPr>
        <w:pStyle w:val="paragraph"/>
        <w:spacing w:before="0" w:beforeAutospacing="0" w:after="0" w:afterAutospacing="0"/>
        <w:jc w:val="both"/>
        <w:textAlignment w:val="baseline"/>
      </w:pPr>
      <w:r>
        <w:rPr>
          <w:rStyle w:val="eop"/>
        </w:rPr>
        <w:t> </w:t>
      </w:r>
    </w:p>
    <w:p w14:paraId="4B28366B" w14:textId="192212A4" w:rsidR="007A20BD" w:rsidRDefault="007A20BD" w:rsidP="00B70277">
      <w:pPr>
        <w:pStyle w:val="paragraph"/>
        <w:numPr>
          <w:ilvl w:val="0"/>
          <w:numId w:val="5"/>
        </w:numPr>
        <w:spacing w:before="0" w:beforeAutospacing="0" w:after="0" w:afterAutospacing="0"/>
        <w:ind w:left="567" w:hanging="567"/>
        <w:jc w:val="both"/>
        <w:textAlignment w:val="baseline"/>
      </w:pPr>
      <w:r>
        <w:rPr>
          <w:rStyle w:val="normaltextrun"/>
        </w:rPr>
        <w:t>The Parties agree to apply preferential rules of origin in trade between them.</w:t>
      </w:r>
      <w:r>
        <w:rPr>
          <w:rStyle w:val="eop"/>
        </w:rPr>
        <w:t> </w:t>
      </w:r>
    </w:p>
    <w:p w14:paraId="60BC7552" w14:textId="7EB505AF" w:rsidR="007A20BD" w:rsidRDefault="007A20BD" w:rsidP="00B0583A">
      <w:pPr>
        <w:pStyle w:val="paragraph"/>
        <w:spacing w:before="0" w:beforeAutospacing="0" w:after="0" w:afterAutospacing="0"/>
        <w:ind w:left="567" w:hanging="567"/>
        <w:jc w:val="both"/>
        <w:textAlignment w:val="baseline"/>
      </w:pPr>
    </w:p>
    <w:p w14:paraId="38EDAB73" w14:textId="4F2DA775" w:rsidR="007A20BD" w:rsidRDefault="00ED33B2" w:rsidP="00B70277">
      <w:pPr>
        <w:pStyle w:val="paragraph"/>
        <w:numPr>
          <w:ilvl w:val="0"/>
          <w:numId w:val="5"/>
        </w:numPr>
        <w:spacing w:before="0" w:beforeAutospacing="0" w:after="0" w:afterAutospacing="0"/>
        <w:ind w:left="567" w:hanging="567"/>
        <w:jc w:val="both"/>
        <w:textAlignment w:val="baseline"/>
      </w:pPr>
      <w:r>
        <w:rPr>
          <w:rStyle w:val="normaltextrun"/>
        </w:rPr>
        <w:t xml:space="preserve">The </w:t>
      </w:r>
      <w:r w:rsidR="007A20BD" w:rsidRPr="009711C2">
        <w:rPr>
          <w:rStyle w:val="normaltextrun"/>
        </w:rPr>
        <w:t xml:space="preserve">Protocol </w:t>
      </w:r>
      <w:r w:rsidR="001325EA" w:rsidRPr="009711C2">
        <w:rPr>
          <w:rStyle w:val="normaltextrun"/>
        </w:rPr>
        <w:t xml:space="preserve">on </w:t>
      </w:r>
      <w:r w:rsidR="007A20BD" w:rsidRPr="009711C2">
        <w:rPr>
          <w:rStyle w:val="normaltextrun"/>
        </w:rPr>
        <w:t xml:space="preserve">Rules of Origin and </w:t>
      </w:r>
      <w:r w:rsidR="001325EA" w:rsidRPr="009711C2">
        <w:rPr>
          <w:rStyle w:val="normaltextrun"/>
        </w:rPr>
        <w:t>Origin Procedures</w:t>
      </w:r>
      <w:r w:rsidR="001325EA">
        <w:rPr>
          <w:rStyle w:val="normaltextrun"/>
        </w:rPr>
        <w:t xml:space="preserve"> </w:t>
      </w:r>
      <w:r w:rsidR="007A20BD">
        <w:rPr>
          <w:rStyle w:val="normaltextrun"/>
        </w:rPr>
        <w:t>lays down the rules of origin and related methods of administrative cooperation.</w:t>
      </w:r>
      <w:r w:rsidR="007A20BD">
        <w:rPr>
          <w:rStyle w:val="eop"/>
        </w:rPr>
        <w:t> </w:t>
      </w:r>
    </w:p>
    <w:p w14:paraId="10D71A65" w14:textId="77777777" w:rsidR="007A20BD" w:rsidRDefault="007A20BD" w:rsidP="007A20BD">
      <w:pPr>
        <w:pStyle w:val="paragraph"/>
        <w:spacing w:before="0" w:beforeAutospacing="0" w:after="0" w:afterAutospacing="0"/>
        <w:ind w:left="720"/>
        <w:jc w:val="center"/>
        <w:textAlignment w:val="baseline"/>
      </w:pPr>
      <w:r>
        <w:rPr>
          <w:rStyle w:val="eop"/>
        </w:rPr>
        <w:t> </w:t>
      </w:r>
    </w:p>
    <w:p w14:paraId="271C5056" w14:textId="77777777" w:rsidR="007A20BD" w:rsidRDefault="007A20BD" w:rsidP="007A20BD">
      <w:pPr>
        <w:pStyle w:val="paragraph"/>
        <w:spacing w:before="0" w:beforeAutospacing="0" w:after="0" w:afterAutospacing="0"/>
        <w:ind w:left="720"/>
        <w:jc w:val="center"/>
        <w:textAlignment w:val="baseline"/>
      </w:pPr>
      <w:r>
        <w:rPr>
          <w:rStyle w:val="eop"/>
        </w:rPr>
        <w:t> </w:t>
      </w:r>
    </w:p>
    <w:p w14:paraId="0442BD33" w14:textId="48EC694E" w:rsidR="007A20BD" w:rsidRDefault="007A20BD" w:rsidP="007A20BD">
      <w:pPr>
        <w:pStyle w:val="paragraph"/>
        <w:spacing w:before="0" w:beforeAutospacing="0" w:after="0" w:afterAutospacing="0"/>
        <w:jc w:val="center"/>
        <w:textAlignment w:val="baseline"/>
      </w:pPr>
      <w:r>
        <w:rPr>
          <w:rStyle w:val="normaltextrun"/>
        </w:rPr>
        <w:t>ARTICLE </w:t>
      </w:r>
      <w:r w:rsidR="00B81B6B">
        <w:rPr>
          <w:rStyle w:val="normaltextrun"/>
        </w:rPr>
        <w:t>2</w:t>
      </w:r>
      <w:r>
        <w:rPr>
          <w:rStyle w:val="normaltextrun"/>
        </w:rPr>
        <w:t>.</w:t>
      </w:r>
      <w:r w:rsidR="00B81B6B">
        <w:rPr>
          <w:rStyle w:val="normaltextrun"/>
        </w:rPr>
        <w:t>6</w:t>
      </w:r>
      <w:r>
        <w:rPr>
          <w:rStyle w:val="eop"/>
        </w:rPr>
        <w:t> </w:t>
      </w:r>
    </w:p>
    <w:p w14:paraId="0F610BB9" w14:textId="77777777" w:rsidR="007A20BD" w:rsidRDefault="007A20BD" w:rsidP="006C53B7">
      <w:pPr>
        <w:pStyle w:val="paragraph"/>
        <w:spacing w:before="0" w:beforeAutospacing="0" w:after="0" w:afterAutospacing="0" w:line="360" w:lineRule="auto"/>
        <w:jc w:val="center"/>
        <w:textAlignment w:val="baseline"/>
      </w:pPr>
      <w:r>
        <w:rPr>
          <w:rStyle w:val="eop"/>
        </w:rPr>
        <w:t> </w:t>
      </w:r>
    </w:p>
    <w:p w14:paraId="190B628B" w14:textId="77777777" w:rsidR="007A20BD" w:rsidRDefault="007A20BD" w:rsidP="007A20BD">
      <w:pPr>
        <w:pStyle w:val="paragraph"/>
        <w:spacing w:before="0" w:beforeAutospacing="0" w:after="0" w:afterAutospacing="0"/>
        <w:jc w:val="center"/>
        <w:textAlignment w:val="baseline"/>
      </w:pPr>
      <w:r>
        <w:rPr>
          <w:rStyle w:val="normaltextrun"/>
        </w:rPr>
        <w:t>Elimination of customs duties on industrial goods</w:t>
      </w:r>
      <w:r>
        <w:rPr>
          <w:rStyle w:val="eop"/>
        </w:rPr>
        <w:t> </w:t>
      </w:r>
    </w:p>
    <w:p w14:paraId="64D03A06" w14:textId="0E8B878B" w:rsidR="007A20BD" w:rsidRDefault="007A20BD" w:rsidP="00B0583A">
      <w:pPr>
        <w:pStyle w:val="paragraph"/>
        <w:spacing w:before="0" w:beforeAutospacing="0" w:after="0" w:afterAutospacing="0"/>
        <w:ind w:left="567" w:hanging="567"/>
        <w:jc w:val="both"/>
        <w:textAlignment w:val="baseline"/>
      </w:pPr>
    </w:p>
    <w:p w14:paraId="234ED59E" w14:textId="77777777" w:rsidR="007A20BD" w:rsidRDefault="007A20BD" w:rsidP="00B70277">
      <w:pPr>
        <w:pStyle w:val="paragraph"/>
        <w:numPr>
          <w:ilvl w:val="0"/>
          <w:numId w:val="6"/>
        </w:numPr>
        <w:spacing w:before="0" w:beforeAutospacing="0" w:after="0" w:afterAutospacing="0"/>
        <w:ind w:left="567" w:hanging="567"/>
        <w:jc w:val="both"/>
        <w:textAlignment w:val="baseline"/>
      </w:pPr>
      <w:r>
        <w:rPr>
          <w:rStyle w:val="normaltextrun"/>
          <w:color w:val="000000"/>
        </w:rPr>
        <w:t>Unless otherwise provided for in this Agreement, each Party shall eliminate all customs duties on originating industrial goods of the other Party.</w:t>
      </w:r>
      <w:r>
        <w:rPr>
          <w:rStyle w:val="eop"/>
          <w:color w:val="000000"/>
        </w:rPr>
        <w:t> </w:t>
      </w:r>
    </w:p>
    <w:p w14:paraId="2265D548" w14:textId="19DB95F9" w:rsidR="007A20BD" w:rsidRDefault="007A20BD" w:rsidP="00B0583A">
      <w:pPr>
        <w:pStyle w:val="paragraph"/>
        <w:spacing w:before="0" w:beforeAutospacing="0" w:after="0" w:afterAutospacing="0"/>
        <w:ind w:left="567" w:hanging="567"/>
        <w:jc w:val="both"/>
        <w:textAlignment w:val="baseline"/>
      </w:pPr>
    </w:p>
    <w:p w14:paraId="37B3FE8D" w14:textId="5DAB476A" w:rsidR="007A20BD" w:rsidRPr="008A1364" w:rsidRDefault="007A20BD" w:rsidP="00B70277">
      <w:pPr>
        <w:pStyle w:val="paragraph"/>
        <w:numPr>
          <w:ilvl w:val="0"/>
          <w:numId w:val="6"/>
        </w:numPr>
        <w:spacing w:before="0" w:beforeAutospacing="0" w:after="0" w:afterAutospacing="0"/>
        <w:ind w:left="567" w:hanging="567"/>
        <w:jc w:val="both"/>
        <w:textAlignment w:val="baseline"/>
      </w:pPr>
      <w:r w:rsidRPr="008A1364">
        <w:rPr>
          <w:rStyle w:val="normaltextrun"/>
          <w:color w:val="000000"/>
        </w:rPr>
        <w:lastRenderedPageBreak/>
        <w:t>For the purpose of this Article, industrial goods are defined as those products falling within Chapters 25 to 97 of the Harmonized System, with the exception of those products listed in Annex </w:t>
      </w:r>
      <w:r w:rsidR="002B78A1" w:rsidRPr="006C53B7">
        <w:rPr>
          <w:rStyle w:val="normaltextrun"/>
          <w:color w:val="000000"/>
        </w:rPr>
        <w:t>2</w:t>
      </w:r>
      <w:r w:rsidR="008A1364" w:rsidRPr="006C53B7">
        <w:rPr>
          <w:rStyle w:val="normaltextrun"/>
          <w:color w:val="000000"/>
        </w:rPr>
        <w:t>-</w:t>
      </w:r>
      <w:r w:rsidR="002B78A1" w:rsidRPr="006C53B7">
        <w:rPr>
          <w:rStyle w:val="normaltextrun"/>
          <w:color w:val="000000"/>
        </w:rPr>
        <w:t>A</w:t>
      </w:r>
      <w:r w:rsidRPr="008A1364">
        <w:rPr>
          <w:rStyle w:val="normaltextrun"/>
          <w:color w:val="000000"/>
        </w:rPr>
        <w:t>.</w:t>
      </w:r>
      <w:r w:rsidRPr="008A1364">
        <w:rPr>
          <w:rStyle w:val="eop"/>
          <w:color w:val="000000"/>
        </w:rPr>
        <w:t> </w:t>
      </w:r>
    </w:p>
    <w:p w14:paraId="0F39476F" w14:textId="77777777" w:rsidR="007A20BD" w:rsidRDefault="007A20BD" w:rsidP="007A20BD">
      <w:pPr>
        <w:pStyle w:val="paragraph"/>
        <w:spacing w:before="0" w:beforeAutospacing="0" w:after="0" w:afterAutospacing="0"/>
        <w:jc w:val="center"/>
        <w:textAlignment w:val="baseline"/>
        <w:rPr>
          <w:rStyle w:val="eop"/>
        </w:rPr>
      </w:pPr>
      <w:r>
        <w:rPr>
          <w:rStyle w:val="eop"/>
        </w:rPr>
        <w:t> </w:t>
      </w:r>
    </w:p>
    <w:p w14:paraId="39512B78" w14:textId="77777777" w:rsidR="00836C31" w:rsidRDefault="00836C31" w:rsidP="007A20BD">
      <w:pPr>
        <w:pStyle w:val="paragraph"/>
        <w:spacing w:before="0" w:beforeAutospacing="0" w:after="0" w:afterAutospacing="0"/>
        <w:jc w:val="center"/>
        <w:textAlignment w:val="baseline"/>
      </w:pPr>
    </w:p>
    <w:p w14:paraId="07229B26" w14:textId="4C3EE750" w:rsidR="007A20BD" w:rsidRDefault="007A20BD" w:rsidP="007A20BD">
      <w:pPr>
        <w:pStyle w:val="paragraph"/>
        <w:spacing w:before="0" w:beforeAutospacing="0" w:after="0" w:afterAutospacing="0"/>
        <w:jc w:val="center"/>
        <w:textAlignment w:val="baseline"/>
      </w:pPr>
      <w:r>
        <w:rPr>
          <w:rStyle w:val="eop"/>
        </w:rPr>
        <w:t> </w:t>
      </w:r>
      <w:r>
        <w:rPr>
          <w:rStyle w:val="normaltextrun"/>
        </w:rPr>
        <w:t>ARTICLE </w:t>
      </w:r>
      <w:r w:rsidR="00B81B6B">
        <w:rPr>
          <w:rStyle w:val="normaltextrun"/>
        </w:rPr>
        <w:t>2</w:t>
      </w:r>
      <w:r>
        <w:rPr>
          <w:rStyle w:val="normaltextrun"/>
        </w:rPr>
        <w:t>.</w:t>
      </w:r>
      <w:r w:rsidR="00B81B6B">
        <w:rPr>
          <w:rStyle w:val="normaltextrun"/>
        </w:rPr>
        <w:t>7</w:t>
      </w:r>
      <w:r>
        <w:rPr>
          <w:rStyle w:val="eop"/>
        </w:rPr>
        <w:t> </w:t>
      </w:r>
    </w:p>
    <w:p w14:paraId="55A6A226" w14:textId="77777777" w:rsidR="007A20BD" w:rsidRDefault="007A20BD" w:rsidP="006C53B7">
      <w:pPr>
        <w:pStyle w:val="paragraph"/>
        <w:spacing w:before="0" w:beforeAutospacing="0" w:after="0" w:afterAutospacing="0" w:line="360" w:lineRule="auto"/>
        <w:jc w:val="center"/>
        <w:textAlignment w:val="baseline"/>
      </w:pPr>
      <w:r>
        <w:rPr>
          <w:rStyle w:val="eop"/>
        </w:rPr>
        <w:t> </w:t>
      </w:r>
    </w:p>
    <w:p w14:paraId="74A75F1F" w14:textId="77777777" w:rsidR="007A20BD" w:rsidRDefault="007A20BD" w:rsidP="007A20BD">
      <w:pPr>
        <w:pStyle w:val="paragraph"/>
        <w:spacing w:before="0" w:beforeAutospacing="0" w:after="0" w:afterAutospacing="0"/>
        <w:jc w:val="center"/>
        <w:textAlignment w:val="baseline"/>
      </w:pPr>
      <w:r>
        <w:rPr>
          <w:rStyle w:val="normaltextrun"/>
        </w:rPr>
        <w:t>Elimination of customs duties on agricultural goods</w:t>
      </w:r>
      <w:r>
        <w:rPr>
          <w:rStyle w:val="eop"/>
        </w:rPr>
        <w:t> </w:t>
      </w:r>
    </w:p>
    <w:p w14:paraId="53F927DD" w14:textId="77777777" w:rsidR="007A20BD" w:rsidRDefault="007A20BD" w:rsidP="007A20BD">
      <w:pPr>
        <w:pStyle w:val="paragraph"/>
        <w:spacing w:before="0" w:beforeAutospacing="0" w:after="0" w:afterAutospacing="0"/>
        <w:jc w:val="center"/>
        <w:textAlignment w:val="baseline"/>
      </w:pPr>
      <w:r>
        <w:rPr>
          <w:rStyle w:val="eop"/>
        </w:rPr>
        <w:t> </w:t>
      </w:r>
    </w:p>
    <w:p w14:paraId="187B3004" w14:textId="1093E70F" w:rsidR="007A20BD" w:rsidRPr="00552D98" w:rsidRDefault="007A20BD" w:rsidP="00B70277">
      <w:pPr>
        <w:pStyle w:val="paragraph"/>
        <w:numPr>
          <w:ilvl w:val="0"/>
          <w:numId w:val="7"/>
        </w:numPr>
        <w:spacing w:before="0" w:beforeAutospacing="0" w:after="0" w:afterAutospacing="0"/>
        <w:ind w:left="567" w:hanging="567"/>
        <w:jc w:val="both"/>
        <w:textAlignment w:val="baseline"/>
      </w:pPr>
      <w:r w:rsidRPr="00552D98">
        <w:rPr>
          <w:rStyle w:val="normaltextrun"/>
        </w:rPr>
        <w:t xml:space="preserve">Unless otherwise provided for in this Agreement, each Party shall reduce or eliminate customs duties on originating agricultural goods of the other Party in accordance with Annex </w:t>
      </w:r>
      <w:r w:rsidR="00E768F4" w:rsidRPr="006C53B7">
        <w:rPr>
          <w:rStyle w:val="normaltextrun"/>
        </w:rPr>
        <w:t>2</w:t>
      </w:r>
      <w:r w:rsidR="00552D98" w:rsidRPr="006C53B7">
        <w:rPr>
          <w:rStyle w:val="normaltextrun"/>
        </w:rPr>
        <w:t>-</w:t>
      </w:r>
      <w:r w:rsidR="00E768F4" w:rsidRPr="006C53B7">
        <w:rPr>
          <w:rStyle w:val="normaltextrun"/>
        </w:rPr>
        <w:t>B.</w:t>
      </w:r>
    </w:p>
    <w:p w14:paraId="48EDBE0D" w14:textId="5A2AE419" w:rsidR="007A20BD" w:rsidRDefault="007A20BD" w:rsidP="00B0583A">
      <w:pPr>
        <w:pStyle w:val="paragraph"/>
        <w:spacing w:before="0" w:beforeAutospacing="0" w:after="0" w:afterAutospacing="0"/>
        <w:ind w:left="567" w:hanging="567"/>
        <w:jc w:val="both"/>
        <w:textAlignment w:val="baseline"/>
      </w:pPr>
    </w:p>
    <w:p w14:paraId="63A0E631" w14:textId="7F5D8BF7" w:rsidR="007A20BD" w:rsidRPr="008E7802" w:rsidRDefault="007A20BD" w:rsidP="00B70277">
      <w:pPr>
        <w:pStyle w:val="paragraph"/>
        <w:numPr>
          <w:ilvl w:val="0"/>
          <w:numId w:val="7"/>
        </w:numPr>
        <w:spacing w:before="0" w:beforeAutospacing="0" w:after="0" w:afterAutospacing="0"/>
        <w:ind w:left="567" w:hanging="567"/>
        <w:jc w:val="both"/>
        <w:textAlignment w:val="baseline"/>
      </w:pPr>
      <w:r>
        <w:rPr>
          <w:rStyle w:val="normaltextrun"/>
        </w:rPr>
        <w:t>For the purpose of this Article, agricultural goods are defined as those products falling within Chapters 1 to 24 of the Harmonized System, and also any additional products listed in Annex </w:t>
      </w:r>
      <w:r w:rsidR="002B78A1" w:rsidRPr="008E7802">
        <w:rPr>
          <w:rStyle w:val="normaltextrun"/>
        </w:rPr>
        <w:t>2</w:t>
      </w:r>
      <w:r w:rsidR="00815F49" w:rsidRPr="008E7802">
        <w:rPr>
          <w:rStyle w:val="normaltextrun"/>
        </w:rPr>
        <w:t>-</w:t>
      </w:r>
      <w:r w:rsidR="002B78A1" w:rsidRPr="008E7802">
        <w:rPr>
          <w:rStyle w:val="normaltextrun"/>
        </w:rPr>
        <w:t>A</w:t>
      </w:r>
      <w:r w:rsidRPr="008E7802">
        <w:rPr>
          <w:rStyle w:val="normaltextrun"/>
          <w:color w:val="000000" w:themeColor="text1"/>
        </w:rPr>
        <w:t>.</w:t>
      </w:r>
      <w:r w:rsidRPr="008E7802">
        <w:rPr>
          <w:rStyle w:val="eop"/>
          <w:color w:val="000000" w:themeColor="text1"/>
        </w:rPr>
        <w:t> </w:t>
      </w:r>
    </w:p>
    <w:p w14:paraId="2EABCE1A" w14:textId="3A7D8413" w:rsidR="007A20BD" w:rsidRDefault="007A20BD" w:rsidP="00B0583A">
      <w:pPr>
        <w:pStyle w:val="paragraph"/>
        <w:spacing w:before="0" w:beforeAutospacing="0" w:after="0" w:afterAutospacing="0"/>
        <w:ind w:left="567" w:hanging="567"/>
        <w:jc w:val="both"/>
        <w:textAlignment w:val="baseline"/>
      </w:pPr>
    </w:p>
    <w:p w14:paraId="100E8F4B" w14:textId="7C40A371" w:rsidR="007A20BD" w:rsidRDefault="007A20BD" w:rsidP="00B0583A">
      <w:pPr>
        <w:pStyle w:val="paragraph"/>
        <w:spacing w:before="0" w:beforeAutospacing="0" w:after="0" w:afterAutospacing="0"/>
        <w:ind w:left="567" w:hanging="567"/>
        <w:jc w:val="both"/>
        <w:textAlignment w:val="baseline"/>
      </w:pPr>
    </w:p>
    <w:p w14:paraId="199BED8A" w14:textId="4A4C2810" w:rsidR="007A20BD" w:rsidRDefault="007A20BD" w:rsidP="007A20BD">
      <w:pPr>
        <w:pStyle w:val="paragraph"/>
        <w:spacing w:before="0" w:beforeAutospacing="0" w:after="0" w:afterAutospacing="0"/>
        <w:jc w:val="center"/>
        <w:textAlignment w:val="baseline"/>
      </w:pPr>
      <w:r>
        <w:rPr>
          <w:rStyle w:val="normaltextrun"/>
        </w:rPr>
        <w:t>ARTICLE </w:t>
      </w:r>
      <w:r w:rsidR="00B81B6B">
        <w:rPr>
          <w:rStyle w:val="normaltextrun"/>
        </w:rPr>
        <w:t>2</w:t>
      </w:r>
      <w:r>
        <w:rPr>
          <w:rStyle w:val="normaltextrun"/>
        </w:rPr>
        <w:t>.</w:t>
      </w:r>
      <w:r w:rsidR="00B81B6B">
        <w:rPr>
          <w:rStyle w:val="normaltextrun"/>
        </w:rPr>
        <w:t>8</w:t>
      </w:r>
      <w:r>
        <w:rPr>
          <w:rStyle w:val="eop"/>
        </w:rPr>
        <w:t> </w:t>
      </w:r>
    </w:p>
    <w:p w14:paraId="0DF490F1" w14:textId="77777777" w:rsidR="007A20BD" w:rsidRDefault="007A20BD" w:rsidP="006C53B7">
      <w:pPr>
        <w:pStyle w:val="paragraph"/>
        <w:spacing w:before="0" w:beforeAutospacing="0" w:after="0" w:afterAutospacing="0" w:line="360" w:lineRule="auto"/>
        <w:jc w:val="center"/>
        <w:textAlignment w:val="baseline"/>
      </w:pPr>
      <w:r>
        <w:rPr>
          <w:rStyle w:val="eop"/>
        </w:rPr>
        <w:t> </w:t>
      </w:r>
    </w:p>
    <w:p w14:paraId="7A691DCD" w14:textId="77777777" w:rsidR="007A20BD" w:rsidRDefault="007A20BD" w:rsidP="007A20BD">
      <w:pPr>
        <w:pStyle w:val="paragraph"/>
        <w:spacing w:before="0" w:beforeAutospacing="0" w:after="0" w:afterAutospacing="0"/>
        <w:jc w:val="center"/>
        <w:textAlignment w:val="baseline"/>
      </w:pPr>
      <w:r>
        <w:rPr>
          <w:rStyle w:val="normaltextrun"/>
        </w:rPr>
        <w:t>Export duties, taxes and other charges</w:t>
      </w:r>
      <w:r>
        <w:rPr>
          <w:rStyle w:val="eop"/>
        </w:rPr>
        <w:t> </w:t>
      </w:r>
    </w:p>
    <w:p w14:paraId="2DA940C7" w14:textId="77777777" w:rsidR="007A20BD" w:rsidRDefault="007A20BD" w:rsidP="007A20BD">
      <w:pPr>
        <w:pStyle w:val="paragraph"/>
        <w:spacing w:before="0" w:beforeAutospacing="0" w:after="0" w:afterAutospacing="0"/>
        <w:jc w:val="both"/>
        <w:textAlignment w:val="baseline"/>
      </w:pPr>
      <w:r>
        <w:rPr>
          <w:rStyle w:val="eop"/>
        </w:rPr>
        <w:t> </w:t>
      </w:r>
    </w:p>
    <w:p w14:paraId="5126DD25" w14:textId="77777777" w:rsidR="007A20BD" w:rsidRDefault="007A20BD" w:rsidP="004D2A52">
      <w:pPr>
        <w:pStyle w:val="paragraph"/>
        <w:numPr>
          <w:ilvl w:val="0"/>
          <w:numId w:val="8"/>
        </w:numPr>
        <w:spacing w:before="0" w:beforeAutospacing="0" w:after="0" w:afterAutospacing="0"/>
        <w:ind w:left="567" w:hanging="567"/>
        <w:jc w:val="both"/>
        <w:textAlignment w:val="baseline"/>
      </w:pPr>
      <w:r>
        <w:rPr>
          <w:rStyle w:val="normaltextrun"/>
        </w:rPr>
        <w:t>Neither Party shall adopt or maintain any duty, tax, fees or other charges of any kind imposed on the export of goods to the territory of the other Party, unless the duty, tax, fee or charge is also applied to like goods destined for domestic consumption. </w:t>
      </w:r>
      <w:r>
        <w:rPr>
          <w:rStyle w:val="eop"/>
        </w:rPr>
        <w:t> </w:t>
      </w:r>
    </w:p>
    <w:p w14:paraId="5AFEBFE3" w14:textId="0E9BB0EC" w:rsidR="007A20BD" w:rsidRDefault="007A20BD" w:rsidP="004D2A52">
      <w:pPr>
        <w:pStyle w:val="paragraph"/>
        <w:spacing w:before="0" w:beforeAutospacing="0" w:after="0" w:afterAutospacing="0"/>
        <w:ind w:left="567" w:hanging="567"/>
        <w:jc w:val="both"/>
        <w:textAlignment w:val="baseline"/>
      </w:pPr>
    </w:p>
    <w:p w14:paraId="7A14536F" w14:textId="1BAD7436" w:rsidR="007A20BD" w:rsidRDefault="007A20BD" w:rsidP="004D2A52">
      <w:pPr>
        <w:pStyle w:val="paragraph"/>
        <w:numPr>
          <w:ilvl w:val="0"/>
          <w:numId w:val="8"/>
        </w:numPr>
        <w:spacing w:before="0" w:beforeAutospacing="0" w:after="0" w:afterAutospacing="0"/>
        <w:ind w:left="567" w:hanging="567"/>
        <w:jc w:val="both"/>
        <w:textAlignment w:val="baseline"/>
      </w:pPr>
      <w:r>
        <w:rPr>
          <w:rStyle w:val="normaltextrun"/>
        </w:rPr>
        <w:t xml:space="preserve">For the purpose of this </w:t>
      </w:r>
      <w:r w:rsidR="00E22107">
        <w:rPr>
          <w:rStyle w:val="normaltextrun"/>
        </w:rPr>
        <w:t>A</w:t>
      </w:r>
      <w:r>
        <w:rPr>
          <w:rStyle w:val="normaltextrun"/>
        </w:rPr>
        <w:t xml:space="preserve">rticle, fees and other charges of any kind shall not include fees or other charges imposed in accordance with Article </w:t>
      </w:r>
      <w:r w:rsidR="009711C2">
        <w:rPr>
          <w:rStyle w:val="normaltextrun"/>
        </w:rPr>
        <w:t>2.9</w:t>
      </w:r>
      <w:r>
        <w:rPr>
          <w:rStyle w:val="normaltextrun"/>
        </w:rPr>
        <w:t>.</w:t>
      </w:r>
      <w:r>
        <w:rPr>
          <w:rStyle w:val="eop"/>
        </w:rPr>
        <w:t> </w:t>
      </w:r>
    </w:p>
    <w:p w14:paraId="78D1BFB5" w14:textId="05DEFBE5" w:rsidR="007A20BD" w:rsidRDefault="007A20BD" w:rsidP="00B0583A">
      <w:pPr>
        <w:pStyle w:val="paragraph"/>
        <w:spacing w:before="0" w:beforeAutospacing="0" w:after="0" w:afterAutospacing="0"/>
        <w:ind w:left="567" w:hanging="567"/>
        <w:jc w:val="both"/>
        <w:textAlignment w:val="baseline"/>
      </w:pPr>
    </w:p>
    <w:p w14:paraId="21B482A9" w14:textId="77777777" w:rsidR="007A20BD" w:rsidRDefault="007A20BD" w:rsidP="007A20BD">
      <w:pPr>
        <w:pStyle w:val="paragraph"/>
        <w:spacing w:before="0" w:beforeAutospacing="0" w:after="0" w:afterAutospacing="0"/>
        <w:jc w:val="both"/>
        <w:textAlignment w:val="baseline"/>
      </w:pPr>
      <w:r>
        <w:rPr>
          <w:rStyle w:val="eop"/>
        </w:rPr>
        <w:t> </w:t>
      </w:r>
    </w:p>
    <w:p w14:paraId="25054345" w14:textId="1CAD94B9" w:rsidR="007A20BD" w:rsidRDefault="007A20BD" w:rsidP="007A20BD">
      <w:pPr>
        <w:pStyle w:val="paragraph"/>
        <w:spacing w:before="0" w:beforeAutospacing="0" w:after="0" w:afterAutospacing="0"/>
        <w:jc w:val="center"/>
        <w:textAlignment w:val="baseline"/>
      </w:pPr>
      <w:r>
        <w:rPr>
          <w:rStyle w:val="normaltextrun"/>
        </w:rPr>
        <w:t>ARTICLE </w:t>
      </w:r>
      <w:r w:rsidR="00B81B6B">
        <w:rPr>
          <w:rStyle w:val="normaltextrun"/>
        </w:rPr>
        <w:t>2</w:t>
      </w:r>
      <w:r>
        <w:rPr>
          <w:rStyle w:val="normaltextrun"/>
        </w:rPr>
        <w:t>.</w:t>
      </w:r>
      <w:r w:rsidR="00B81B6B">
        <w:rPr>
          <w:rStyle w:val="normaltextrun"/>
        </w:rPr>
        <w:t>9</w:t>
      </w:r>
      <w:r>
        <w:rPr>
          <w:rStyle w:val="normaltextrun"/>
        </w:rPr>
        <w:t> </w:t>
      </w:r>
      <w:r>
        <w:rPr>
          <w:rStyle w:val="eop"/>
        </w:rPr>
        <w:t> </w:t>
      </w:r>
    </w:p>
    <w:p w14:paraId="55F2788B" w14:textId="77777777" w:rsidR="007A20BD" w:rsidRDefault="007A20BD" w:rsidP="0071223A">
      <w:pPr>
        <w:pStyle w:val="paragraph"/>
        <w:spacing w:before="0" w:beforeAutospacing="0" w:after="0" w:afterAutospacing="0" w:line="360" w:lineRule="auto"/>
        <w:jc w:val="center"/>
        <w:textAlignment w:val="baseline"/>
      </w:pPr>
      <w:r>
        <w:rPr>
          <w:rStyle w:val="eop"/>
        </w:rPr>
        <w:t> </w:t>
      </w:r>
    </w:p>
    <w:p w14:paraId="52075B77" w14:textId="77777777" w:rsidR="007A20BD" w:rsidRDefault="007A20BD" w:rsidP="007A20BD">
      <w:pPr>
        <w:pStyle w:val="paragraph"/>
        <w:spacing w:before="0" w:beforeAutospacing="0" w:after="0" w:afterAutospacing="0"/>
        <w:jc w:val="center"/>
        <w:textAlignment w:val="baseline"/>
      </w:pPr>
      <w:r>
        <w:rPr>
          <w:rStyle w:val="normaltextrun"/>
        </w:rPr>
        <w:t>Fees and charges</w:t>
      </w:r>
      <w:r>
        <w:rPr>
          <w:rStyle w:val="eop"/>
        </w:rPr>
        <w:t> </w:t>
      </w:r>
    </w:p>
    <w:p w14:paraId="7F4CBE71" w14:textId="77777777" w:rsidR="007A20BD" w:rsidRDefault="007A20BD" w:rsidP="007A20BD">
      <w:pPr>
        <w:pStyle w:val="paragraph"/>
        <w:spacing w:before="0" w:beforeAutospacing="0" w:after="0" w:afterAutospacing="0"/>
        <w:jc w:val="center"/>
        <w:textAlignment w:val="baseline"/>
      </w:pPr>
      <w:r>
        <w:rPr>
          <w:rStyle w:val="eop"/>
        </w:rPr>
        <w:t> </w:t>
      </w:r>
    </w:p>
    <w:p w14:paraId="3E32E991" w14:textId="617A9214" w:rsidR="007A20BD" w:rsidRDefault="007A20BD" w:rsidP="006D164B">
      <w:pPr>
        <w:pStyle w:val="paragraph"/>
        <w:numPr>
          <w:ilvl w:val="0"/>
          <w:numId w:val="1"/>
        </w:numPr>
        <w:tabs>
          <w:tab w:val="clear" w:pos="720"/>
          <w:tab w:val="num" w:pos="567"/>
        </w:tabs>
        <w:spacing w:before="0" w:beforeAutospacing="0" w:after="0" w:afterAutospacing="0"/>
        <w:ind w:left="567" w:hanging="567"/>
        <w:jc w:val="both"/>
        <w:textAlignment w:val="baseline"/>
      </w:pPr>
      <w:r>
        <w:rPr>
          <w:rStyle w:val="normaltextrun"/>
        </w:rPr>
        <w:t>Each Party shall ensure, in accordance with Article VIII of</w:t>
      </w:r>
      <w:r w:rsidR="00E20AEA">
        <w:rPr>
          <w:rStyle w:val="normaltextrun"/>
        </w:rPr>
        <w:t xml:space="preserve"> the</w:t>
      </w:r>
      <w:r>
        <w:rPr>
          <w:rStyle w:val="normaltextrun"/>
        </w:rPr>
        <w:t xml:space="preserve"> GATT 1994 and its interpretative notes, that all fees and charges within the scope of subparagraph 1(a) of Article VIII of </w:t>
      </w:r>
      <w:r w:rsidR="00E20AEA">
        <w:rPr>
          <w:rStyle w:val="normaltextrun"/>
        </w:rPr>
        <w:t xml:space="preserve">the </w:t>
      </w:r>
      <w:r>
        <w:rPr>
          <w:rStyle w:val="normaltextrun"/>
        </w:rPr>
        <w:t>GATT 1994, imposed by that Party on, or in connection with, importation or exportation are limited to the amount of the approximate cost of services rendered, which shall not be calculated on an </w:t>
      </w:r>
      <w:r>
        <w:rPr>
          <w:rStyle w:val="normaltextrun"/>
          <w:i/>
          <w:iCs/>
        </w:rPr>
        <w:t>ad valorem</w:t>
      </w:r>
      <w:r>
        <w:rPr>
          <w:rStyle w:val="normaltextrun"/>
        </w:rPr>
        <w:t> basis, and shall not represent an indirect protection to domestic goods or a taxation of imports for fiscal purposes.</w:t>
      </w:r>
      <w:r>
        <w:rPr>
          <w:rStyle w:val="eop"/>
        </w:rPr>
        <w:t> </w:t>
      </w:r>
    </w:p>
    <w:p w14:paraId="42372489" w14:textId="77777777" w:rsidR="007A20BD" w:rsidRDefault="007A20BD" w:rsidP="00B0583A">
      <w:pPr>
        <w:pStyle w:val="paragraph"/>
        <w:tabs>
          <w:tab w:val="num" w:pos="567"/>
        </w:tabs>
        <w:spacing w:before="0" w:beforeAutospacing="0" w:after="0" w:afterAutospacing="0"/>
        <w:ind w:left="567" w:hanging="567"/>
        <w:jc w:val="both"/>
        <w:textAlignment w:val="baseline"/>
      </w:pPr>
      <w:r>
        <w:rPr>
          <w:rStyle w:val="eop"/>
        </w:rPr>
        <w:t> </w:t>
      </w:r>
    </w:p>
    <w:p w14:paraId="6D44A67A" w14:textId="7A33384F" w:rsidR="0071223A" w:rsidRDefault="007A20BD" w:rsidP="0071223A">
      <w:pPr>
        <w:pStyle w:val="paragraph"/>
        <w:numPr>
          <w:ilvl w:val="0"/>
          <w:numId w:val="2"/>
        </w:numPr>
        <w:tabs>
          <w:tab w:val="clear" w:pos="720"/>
          <w:tab w:val="num" w:pos="567"/>
        </w:tabs>
        <w:spacing w:before="0" w:beforeAutospacing="0" w:after="0" w:afterAutospacing="0"/>
        <w:ind w:left="567" w:hanging="567"/>
        <w:jc w:val="both"/>
        <w:textAlignment w:val="baseline"/>
      </w:pPr>
      <w:r>
        <w:rPr>
          <w:rStyle w:val="normaltextrun"/>
        </w:rPr>
        <w:t>Each Party shall promptly publish all fees and charges it imposes in connection with importation or exportation, including any updates or changes to such fees and charges, in such a manner as to enable governments, traders and other interested parties, to become acquainted with them.</w:t>
      </w:r>
      <w:r>
        <w:rPr>
          <w:rStyle w:val="eop"/>
        </w:rPr>
        <w:t> </w:t>
      </w:r>
    </w:p>
    <w:p w14:paraId="7A22D024" w14:textId="045DE0C4" w:rsidR="007A20BD" w:rsidRDefault="007A20BD" w:rsidP="007A20BD">
      <w:pPr>
        <w:pStyle w:val="paragraph"/>
        <w:spacing w:before="0" w:beforeAutospacing="0" w:after="0" w:afterAutospacing="0"/>
        <w:jc w:val="center"/>
        <w:textAlignment w:val="baseline"/>
      </w:pPr>
      <w:r>
        <w:rPr>
          <w:rStyle w:val="normaltextrun"/>
        </w:rPr>
        <w:lastRenderedPageBreak/>
        <w:t>ARTICLE </w:t>
      </w:r>
      <w:r w:rsidR="00B81B6B">
        <w:rPr>
          <w:rStyle w:val="normaltextrun"/>
        </w:rPr>
        <w:t>2</w:t>
      </w:r>
      <w:r>
        <w:rPr>
          <w:rStyle w:val="normaltextrun"/>
        </w:rPr>
        <w:t>.1</w:t>
      </w:r>
      <w:r w:rsidR="00B81B6B">
        <w:rPr>
          <w:rStyle w:val="normaltextrun"/>
        </w:rPr>
        <w:t>0</w:t>
      </w:r>
      <w:r>
        <w:rPr>
          <w:rStyle w:val="eop"/>
        </w:rPr>
        <w:t> </w:t>
      </w:r>
    </w:p>
    <w:p w14:paraId="2497F668" w14:textId="77777777" w:rsidR="007A20BD" w:rsidRDefault="007A20BD" w:rsidP="0071223A">
      <w:pPr>
        <w:pStyle w:val="paragraph"/>
        <w:spacing w:before="0" w:beforeAutospacing="0" w:after="0" w:afterAutospacing="0" w:line="360" w:lineRule="auto"/>
        <w:jc w:val="center"/>
        <w:textAlignment w:val="baseline"/>
      </w:pPr>
      <w:r>
        <w:rPr>
          <w:rStyle w:val="eop"/>
        </w:rPr>
        <w:t> </w:t>
      </w:r>
    </w:p>
    <w:p w14:paraId="74D4BB09" w14:textId="77777777" w:rsidR="007A20BD" w:rsidRDefault="007A20BD" w:rsidP="007A20BD">
      <w:pPr>
        <w:pStyle w:val="paragraph"/>
        <w:spacing w:before="0" w:beforeAutospacing="0" w:after="0" w:afterAutospacing="0"/>
        <w:jc w:val="center"/>
        <w:textAlignment w:val="baseline"/>
      </w:pPr>
      <w:r>
        <w:rPr>
          <w:rStyle w:val="normaltextrun"/>
        </w:rPr>
        <w:t>Import and export restrictions</w:t>
      </w:r>
      <w:r>
        <w:rPr>
          <w:rStyle w:val="eop"/>
        </w:rPr>
        <w:t> </w:t>
      </w:r>
    </w:p>
    <w:p w14:paraId="20183E82" w14:textId="77777777" w:rsidR="007A20BD" w:rsidRDefault="007A20BD" w:rsidP="007A20BD">
      <w:pPr>
        <w:pStyle w:val="paragraph"/>
        <w:spacing w:before="0" w:beforeAutospacing="0" w:after="0" w:afterAutospacing="0"/>
        <w:jc w:val="center"/>
        <w:textAlignment w:val="baseline"/>
      </w:pPr>
      <w:r>
        <w:rPr>
          <w:rStyle w:val="eop"/>
        </w:rPr>
        <w:t> </w:t>
      </w:r>
    </w:p>
    <w:p w14:paraId="5D22CCFA" w14:textId="612B616A" w:rsidR="007A20BD" w:rsidRDefault="007A20BD" w:rsidP="007A20BD">
      <w:pPr>
        <w:pStyle w:val="paragraph"/>
        <w:spacing w:before="0" w:beforeAutospacing="0" w:after="0" w:afterAutospacing="0"/>
        <w:jc w:val="both"/>
        <w:textAlignment w:val="baseline"/>
      </w:pPr>
      <w:r>
        <w:rPr>
          <w:rStyle w:val="normaltextrun"/>
        </w:rPr>
        <w:t xml:space="preserve">Unless otherwise provided for in this Agreement, neither Party shall adopt or maintain any prohibition or restriction on the importation of any good of the other Party or the exportation or sale for export of any good destined for the territory of the other Party, except in accordance with Article XI of </w:t>
      </w:r>
      <w:r w:rsidR="00BD53D4">
        <w:rPr>
          <w:rStyle w:val="normaltextrun"/>
        </w:rPr>
        <w:t xml:space="preserve">the </w:t>
      </w:r>
      <w:r>
        <w:rPr>
          <w:rStyle w:val="normaltextrun"/>
        </w:rPr>
        <w:t xml:space="preserve">GATT 1994 and its interpretative notes. To this end, Article XI of </w:t>
      </w:r>
      <w:r w:rsidR="00BD53D4">
        <w:rPr>
          <w:rStyle w:val="normaltextrun"/>
        </w:rPr>
        <w:t xml:space="preserve">the </w:t>
      </w:r>
      <w:r>
        <w:rPr>
          <w:rStyle w:val="normaltextrun"/>
        </w:rPr>
        <w:t>GATT 1994 and its interpretive notes are incorporated into and made part of this Agreement </w:t>
      </w:r>
      <w:r>
        <w:rPr>
          <w:rStyle w:val="normaltextrun"/>
          <w:i/>
          <w:iCs/>
        </w:rPr>
        <w:t>mutatis mutandis</w:t>
      </w:r>
      <w:r>
        <w:rPr>
          <w:rStyle w:val="normaltextrun"/>
        </w:rPr>
        <w:t>.</w:t>
      </w:r>
      <w:r>
        <w:rPr>
          <w:rStyle w:val="eop"/>
        </w:rPr>
        <w:t> </w:t>
      </w:r>
    </w:p>
    <w:p w14:paraId="1B1E852A" w14:textId="77777777" w:rsidR="007A20BD" w:rsidRDefault="007A20BD" w:rsidP="007A20BD">
      <w:pPr>
        <w:pStyle w:val="paragraph"/>
        <w:spacing w:before="0" w:beforeAutospacing="0" w:after="0" w:afterAutospacing="0"/>
        <w:jc w:val="both"/>
        <w:textAlignment w:val="baseline"/>
      </w:pPr>
      <w:r>
        <w:rPr>
          <w:rStyle w:val="eop"/>
        </w:rPr>
        <w:t> </w:t>
      </w:r>
    </w:p>
    <w:p w14:paraId="7CE756C6" w14:textId="77777777" w:rsidR="007A20BD" w:rsidRDefault="007A20BD" w:rsidP="007A20BD">
      <w:pPr>
        <w:pStyle w:val="paragraph"/>
        <w:spacing w:before="0" w:beforeAutospacing="0" w:after="0" w:afterAutospacing="0"/>
        <w:jc w:val="both"/>
        <w:textAlignment w:val="baseline"/>
      </w:pPr>
      <w:r>
        <w:rPr>
          <w:rStyle w:val="eop"/>
        </w:rPr>
        <w:t> </w:t>
      </w:r>
    </w:p>
    <w:p w14:paraId="51F8E4D0" w14:textId="260FBC07" w:rsidR="007A20BD" w:rsidRDefault="007A20BD" w:rsidP="007A20BD">
      <w:pPr>
        <w:pStyle w:val="paragraph"/>
        <w:spacing w:before="0" w:beforeAutospacing="0" w:after="0" w:afterAutospacing="0"/>
        <w:jc w:val="center"/>
        <w:textAlignment w:val="baseline"/>
      </w:pPr>
      <w:r>
        <w:rPr>
          <w:rStyle w:val="normaltextrun"/>
        </w:rPr>
        <w:t>ARTICLE </w:t>
      </w:r>
      <w:r w:rsidR="00B81B6B">
        <w:rPr>
          <w:rStyle w:val="normaltextrun"/>
        </w:rPr>
        <w:t>2</w:t>
      </w:r>
      <w:r>
        <w:rPr>
          <w:rStyle w:val="normaltextrun"/>
        </w:rPr>
        <w:t>.1</w:t>
      </w:r>
      <w:r w:rsidR="00B81B6B">
        <w:rPr>
          <w:rStyle w:val="normaltextrun"/>
        </w:rPr>
        <w:t>1</w:t>
      </w:r>
      <w:r>
        <w:rPr>
          <w:rStyle w:val="eop"/>
        </w:rPr>
        <w:t> </w:t>
      </w:r>
    </w:p>
    <w:p w14:paraId="546ED534" w14:textId="77777777" w:rsidR="007A20BD" w:rsidRDefault="007A20BD" w:rsidP="0071223A">
      <w:pPr>
        <w:pStyle w:val="paragraph"/>
        <w:spacing w:before="0" w:beforeAutospacing="0" w:after="0" w:afterAutospacing="0" w:line="360" w:lineRule="auto"/>
        <w:jc w:val="center"/>
        <w:textAlignment w:val="baseline"/>
      </w:pPr>
      <w:r>
        <w:rPr>
          <w:rStyle w:val="eop"/>
        </w:rPr>
        <w:t> </w:t>
      </w:r>
    </w:p>
    <w:p w14:paraId="3AF61D55" w14:textId="77777777" w:rsidR="007A20BD" w:rsidRDefault="007A20BD" w:rsidP="007A20BD">
      <w:pPr>
        <w:pStyle w:val="paragraph"/>
        <w:spacing w:before="0" w:beforeAutospacing="0" w:after="0" w:afterAutospacing="0"/>
        <w:jc w:val="center"/>
        <w:textAlignment w:val="baseline"/>
      </w:pPr>
      <w:r>
        <w:rPr>
          <w:rStyle w:val="normaltextrun"/>
        </w:rPr>
        <w:t>Data sharing on preference utilisation</w:t>
      </w:r>
      <w:r>
        <w:rPr>
          <w:rStyle w:val="eop"/>
        </w:rPr>
        <w:t> </w:t>
      </w:r>
    </w:p>
    <w:p w14:paraId="0ED01FDF" w14:textId="77777777" w:rsidR="007A20BD" w:rsidRDefault="007A20BD" w:rsidP="007A20BD">
      <w:pPr>
        <w:pStyle w:val="paragraph"/>
        <w:spacing w:before="0" w:beforeAutospacing="0" w:after="0" w:afterAutospacing="0"/>
        <w:jc w:val="center"/>
        <w:textAlignment w:val="baseline"/>
      </w:pPr>
      <w:r>
        <w:rPr>
          <w:rStyle w:val="eop"/>
        </w:rPr>
        <w:t> </w:t>
      </w:r>
    </w:p>
    <w:p w14:paraId="61636741" w14:textId="44AD1323" w:rsidR="007A20BD" w:rsidRDefault="007A20BD" w:rsidP="006D164B">
      <w:pPr>
        <w:pStyle w:val="paragraph"/>
        <w:numPr>
          <w:ilvl w:val="0"/>
          <w:numId w:val="3"/>
        </w:numPr>
        <w:tabs>
          <w:tab w:val="clear" w:pos="720"/>
          <w:tab w:val="num" w:pos="567"/>
        </w:tabs>
        <w:spacing w:before="0" w:beforeAutospacing="0" w:after="0" w:afterAutospacing="0"/>
        <w:ind w:left="567" w:hanging="567"/>
        <w:jc w:val="both"/>
        <w:textAlignment w:val="baseline"/>
      </w:pPr>
      <w:r>
        <w:rPr>
          <w:rStyle w:val="normaltextrun"/>
        </w:rPr>
        <w:t>For the purpose</w:t>
      </w:r>
      <w:r w:rsidR="00BD53D4">
        <w:rPr>
          <w:rStyle w:val="normaltextrun"/>
        </w:rPr>
        <w:t>s</w:t>
      </w:r>
      <w:r>
        <w:rPr>
          <w:rStyle w:val="normaltextrun"/>
        </w:rPr>
        <w:t xml:space="preserve"> of monitoring the functioning of this Agreement and calculating preference utilisation rates, </w:t>
      </w:r>
      <w:r w:rsidR="008E3A9A">
        <w:rPr>
          <w:rStyle w:val="normaltextrun"/>
        </w:rPr>
        <w:t>e</w:t>
      </w:r>
      <w:r w:rsidR="00A614B4">
        <w:rPr>
          <w:rStyle w:val="normaltextrun"/>
        </w:rPr>
        <w:t>ach</w:t>
      </w:r>
      <w:r w:rsidR="008E3A9A">
        <w:rPr>
          <w:rStyle w:val="normaltextrun"/>
        </w:rPr>
        <w:t xml:space="preserve"> Party</w:t>
      </w:r>
      <w:r>
        <w:rPr>
          <w:rStyle w:val="normaltextrun"/>
        </w:rPr>
        <w:t xml:space="preserve"> shall, upon request of the other Party, annually exchange import statistics starting one year after the entry into force of this Agreement. The Joint Committee may review the process and content of this data exchange.</w:t>
      </w:r>
      <w:r>
        <w:rPr>
          <w:rStyle w:val="eop"/>
        </w:rPr>
        <w:t> </w:t>
      </w:r>
    </w:p>
    <w:p w14:paraId="3D7D2020" w14:textId="77777777" w:rsidR="007A20BD" w:rsidRDefault="007A20BD" w:rsidP="00B0583A">
      <w:pPr>
        <w:pStyle w:val="paragraph"/>
        <w:tabs>
          <w:tab w:val="num" w:pos="567"/>
        </w:tabs>
        <w:spacing w:before="0" w:beforeAutospacing="0" w:after="0" w:afterAutospacing="0"/>
        <w:ind w:left="567" w:hanging="567"/>
        <w:jc w:val="both"/>
        <w:textAlignment w:val="baseline"/>
      </w:pPr>
      <w:r>
        <w:rPr>
          <w:rStyle w:val="eop"/>
        </w:rPr>
        <w:t> </w:t>
      </w:r>
    </w:p>
    <w:p w14:paraId="04463A9A" w14:textId="77777777" w:rsidR="007A20BD" w:rsidRDefault="007A20BD" w:rsidP="006D164B">
      <w:pPr>
        <w:pStyle w:val="paragraph"/>
        <w:numPr>
          <w:ilvl w:val="0"/>
          <w:numId w:val="4"/>
        </w:numPr>
        <w:tabs>
          <w:tab w:val="clear" w:pos="720"/>
          <w:tab w:val="num" w:pos="567"/>
        </w:tabs>
        <w:spacing w:before="0" w:beforeAutospacing="0" w:after="0" w:afterAutospacing="0"/>
        <w:ind w:left="567" w:hanging="567"/>
        <w:jc w:val="both"/>
        <w:textAlignment w:val="baseline"/>
      </w:pPr>
      <w:r>
        <w:rPr>
          <w:rStyle w:val="normaltextrun"/>
        </w:rPr>
        <w:t>The exchange of import statistics shall cover data pertaining to the most recent year available, including value and, where applicable, volume, at the tariff line level for imports of goods of the other Party benefitting from preferential duty treatment under this Agreement and those that received non-preferential treatment.</w:t>
      </w:r>
      <w:r>
        <w:rPr>
          <w:rStyle w:val="eop"/>
        </w:rPr>
        <w:t> </w:t>
      </w:r>
    </w:p>
    <w:p w14:paraId="631FEA36" w14:textId="3A43C3D0" w:rsidR="00357896" w:rsidRDefault="00357896" w:rsidP="00B0583A">
      <w:pPr>
        <w:tabs>
          <w:tab w:val="num" w:pos="567"/>
        </w:tabs>
        <w:spacing w:after="0" w:line="240" w:lineRule="auto"/>
        <w:ind w:left="567" w:hanging="567"/>
        <w:rPr>
          <w:rFonts w:ascii="Times New Roman" w:hAnsi="Times New Roman" w:cs="Times New Roman"/>
          <w:color w:val="FF0000"/>
          <w:sz w:val="24"/>
          <w:szCs w:val="24"/>
        </w:rPr>
      </w:pPr>
    </w:p>
    <w:p w14:paraId="54BBD189" w14:textId="414D8523" w:rsidR="004E347C" w:rsidRDefault="004E347C" w:rsidP="00B0583A">
      <w:pPr>
        <w:tabs>
          <w:tab w:val="num" w:pos="567"/>
        </w:tabs>
        <w:spacing w:after="0" w:line="240" w:lineRule="auto"/>
        <w:ind w:left="567" w:hanging="567"/>
        <w:rPr>
          <w:rFonts w:ascii="Times New Roman" w:hAnsi="Times New Roman" w:cs="Times New Roman"/>
          <w:color w:val="FF0000"/>
          <w:sz w:val="24"/>
          <w:szCs w:val="24"/>
        </w:rPr>
      </w:pPr>
    </w:p>
    <w:p w14:paraId="4C104AB2" w14:textId="77777777" w:rsidR="003B41D5" w:rsidRPr="00B35688" w:rsidRDefault="003B41D5" w:rsidP="003B41D5">
      <w:pPr>
        <w:spacing w:after="0" w:line="240" w:lineRule="auto"/>
        <w:jc w:val="center"/>
        <w:rPr>
          <w:rFonts w:ascii="Times New Roman" w:hAnsi="Times New Roman" w:cs="Times New Roman"/>
          <w:sz w:val="24"/>
          <w:szCs w:val="24"/>
        </w:rPr>
      </w:pPr>
      <w:r w:rsidRPr="00B35688">
        <w:rPr>
          <w:rFonts w:ascii="Times New Roman" w:hAnsi="Times New Roman" w:cs="Times New Roman"/>
          <w:sz w:val="24"/>
          <w:szCs w:val="24"/>
        </w:rPr>
        <w:t>CHAPTER 3</w:t>
      </w:r>
    </w:p>
    <w:p w14:paraId="280E631C" w14:textId="77777777" w:rsidR="003B41D5" w:rsidRPr="00B35688" w:rsidRDefault="003B41D5" w:rsidP="003B41D5">
      <w:pPr>
        <w:spacing w:after="0" w:line="360" w:lineRule="auto"/>
        <w:jc w:val="center"/>
        <w:rPr>
          <w:rFonts w:ascii="Times New Roman" w:hAnsi="Times New Roman" w:cs="Times New Roman"/>
          <w:sz w:val="24"/>
          <w:szCs w:val="24"/>
        </w:rPr>
      </w:pPr>
    </w:p>
    <w:p w14:paraId="4AFCF7D9" w14:textId="77777777" w:rsidR="003B41D5" w:rsidRPr="00B35688" w:rsidRDefault="003B41D5" w:rsidP="003B41D5">
      <w:pPr>
        <w:spacing w:after="0" w:line="240" w:lineRule="auto"/>
        <w:jc w:val="center"/>
        <w:rPr>
          <w:rFonts w:ascii="Times New Roman" w:hAnsi="Times New Roman" w:cs="Times New Roman"/>
          <w:sz w:val="24"/>
          <w:szCs w:val="24"/>
        </w:rPr>
      </w:pPr>
      <w:r w:rsidRPr="00B35688">
        <w:rPr>
          <w:rFonts w:ascii="Times New Roman" w:hAnsi="Times New Roman" w:cs="Times New Roman"/>
          <w:sz w:val="24"/>
          <w:szCs w:val="24"/>
        </w:rPr>
        <w:t xml:space="preserve">CUSTOMS AND TRADE FACILITATION </w:t>
      </w:r>
    </w:p>
    <w:p w14:paraId="65BD0F07" w14:textId="77777777" w:rsidR="003B41D5" w:rsidRPr="00B35688" w:rsidRDefault="003B41D5" w:rsidP="003B41D5">
      <w:pPr>
        <w:pStyle w:val="AralkYok"/>
        <w:contextualSpacing/>
        <w:rPr>
          <w:rFonts w:ascii="Times New Roman" w:hAnsi="Times New Roman" w:cs="Times New Roman"/>
          <w:b/>
          <w:sz w:val="24"/>
          <w:szCs w:val="24"/>
        </w:rPr>
      </w:pPr>
    </w:p>
    <w:p w14:paraId="20F67F86" w14:textId="77777777" w:rsidR="003B41D5" w:rsidRPr="00B35688" w:rsidRDefault="003B41D5" w:rsidP="003B41D5">
      <w:pPr>
        <w:pStyle w:val="AralkYok"/>
        <w:contextualSpacing/>
        <w:rPr>
          <w:rFonts w:ascii="Times New Roman" w:hAnsi="Times New Roman" w:cs="Times New Roman"/>
          <w:b/>
          <w:sz w:val="24"/>
          <w:szCs w:val="24"/>
        </w:rPr>
      </w:pPr>
    </w:p>
    <w:p w14:paraId="2B86F473" w14:textId="421C05BD" w:rsidR="003B41D5" w:rsidRPr="00B35688" w:rsidRDefault="003B41D5" w:rsidP="003B41D5">
      <w:pPr>
        <w:pStyle w:val="AralkYok"/>
        <w:jc w:val="center"/>
        <w:rPr>
          <w:rFonts w:ascii="Times New Roman" w:hAnsi="Times New Roman" w:cs="Times New Roman"/>
          <w:bCs/>
          <w:sz w:val="24"/>
          <w:szCs w:val="24"/>
        </w:rPr>
      </w:pPr>
      <w:r w:rsidRPr="006B4AB9">
        <w:rPr>
          <w:rFonts w:ascii="Times New Roman" w:hAnsi="Times New Roman" w:cs="Times New Roman"/>
          <w:bCs/>
          <w:sz w:val="24"/>
          <w:szCs w:val="24"/>
        </w:rPr>
        <w:t>AR</w:t>
      </w:r>
      <w:r w:rsidRPr="00B35688">
        <w:rPr>
          <w:rFonts w:ascii="Times New Roman" w:hAnsi="Times New Roman" w:cs="Times New Roman"/>
          <w:bCs/>
          <w:sz w:val="24"/>
          <w:szCs w:val="24"/>
        </w:rPr>
        <w:t xml:space="preserve">TICLE </w:t>
      </w:r>
      <w:r w:rsidR="00B81B6B">
        <w:rPr>
          <w:rFonts w:ascii="Times New Roman" w:hAnsi="Times New Roman" w:cs="Times New Roman"/>
          <w:bCs/>
          <w:sz w:val="24"/>
          <w:szCs w:val="24"/>
        </w:rPr>
        <w:t>3</w:t>
      </w:r>
      <w:r w:rsidRPr="00B35688">
        <w:rPr>
          <w:rFonts w:ascii="Times New Roman" w:hAnsi="Times New Roman" w:cs="Times New Roman"/>
          <w:bCs/>
          <w:sz w:val="24"/>
          <w:szCs w:val="24"/>
        </w:rPr>
        <w:t>.1</w:t>
      </w:r>
    </w:p>
    <w:p w14:paraId="735C9F2A" w14:textId="77777777" w:rsidR="003B41D5" w:rsidRPr="00B35688" w:rsidRDefault="003B41D5" w:rsidP="003B41D5">
      <w:pPr>
        <w:pStyle w:val="AralkYok"/>
        <w:spacing w:line="360" w:lineRule="auto"/>
        <w:jc w:val="center"/>
        <w:rPr>
          <w:rFonts w:ascii="Times New Roman" w:hAnsi="Times New Roman" w:cs="Times New Roman"/>
          <w:bCs/>
          <w:sz w:val="24"/>
          <w:szCs w:val="24"/>
        </w:rPr>
      </w:pPr>
    </w:p>
    <w:p w14:paraId="435301B9" w14:textId="77777777" w:rsidR="003B41D5" w:rsidRPr="00B35688" w:rsidRDefault="003B41D5" w:rsidP="003B41D5">
      <w:pPr>
        <w:pStyle w:val="AralkYok"/>
        <w:jc w:val="center"/>
        <w:rPr>
          <w:rFonts w:ascii="Times New Roman" w:hAnsi="Times New Roman" w:cs="Times New Roman"/>
          <w:bCs/>
          <w:sz w:val="24"/>
          <w:szCs w:val="24"/>
        </w:rPr>
      </w:pPr>
      <w:r w:rsidRPr="00B35688">
        <w:rPr>
          <w:rFonts w:ascii="Times New Roman" w:hAnsi="Times New Roman" w:cs="Times New Roman"/>
          <w:bCs/>
          <w:sz w:val="24"/>
          <w:szCs w:val="24"/>
        </w:rPr>
        <w:t>Scope</w:t>
      </w:r>
    </w:p>
    <w:p w14:paraId="6275EC99" w14:textId="77777777" w:rsidR="003B41D5" w:rsidRPr="00B35688" w:rsidRDefault="003B41D5" w:rsidP="003B41D5">
      <w:pPr>
        <w:pStyle w:val="ListeParagraf"/>
        <w:spacing w:after="0" w:line="240" w:lineRule="auto"/>
        <w:ind w:left="360"/>
        <w:jc w:val="both"/>
        <w:rPr>
          <w:rFonts w:ascii="Times New Roman" w:hAnsi="Times New Roman" w:cs="Times New Roman"/>
          <w:sz w:val="24"/>
          <w:szCs w:val="24"/>
        </w:rPr>
      </w:pPr>
    </w:p>
    <w:p w14:paraId="610293FA" w14:textId="77777777" w:rsidR="003B41D5" w:rsidRPr="00B35688" w:rsidRDefault="003B41D5" w:rsidP="00B70277">
      <w:pPr>
        <w:pStyle w:val="ListeParagraf"/>
        <w:numPr>
          <w:ilvl w:val="0"/>
          <w:numId w:val="25"/>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This Chapter shall apply to the matters relating to each Party’s customs legislation, other trade-related laws and regulations and general administrative procedures related to trade, including their application to goods traded between the Parties, as well as the cooperation between the Parties.</w:t>
      </w:r>
    </w:p>
    <w:p w14:paraId="3AF3DB53" w14:textId="77777777" w:rsidR="003B41D5" w:rsidRPr="00B35688" w:rsidRDefault="003B41D5" w:rsidP="003B41D5">
      <w:pPr>
        <w:spacing w:after="0" w:line="240" w:lineRule="auto"/>
        <w:ind w:left="567" w:hanging="567"/>
        <w:jc w:val="both"/>
        <w:rPr>
          <w:rFonts w:ascii="Times New Roman" w:hAnsi="Times New Roman" w:cs="Times New Roman"/>
          <w:sz w:val="24"/>
          <w:szCs w:val="24"/>
        </w:rPr>
      </w:pPr>
    </w:p>
    <w:p w14:paraId="3831E282" w14:textId="77777777" w:rsidR="003B41D5" w:rsidRPr="00B35688" w:rsidRDefault="003B41D5" w:rsidP="00B70277">
      <w:pPr>
        <w:pStyle w:val="ListeParagraf"/>
        <w:numPr>
          <w:ilvl w:val="0"/>
          <w:numId w:val="25"/>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This Chapter shall be implemented by each Party in accordance with its laws and regulations. Each Party shall use its available resources in an appropriate way to implement this Chapter.</w:t>
      </w:r>
    </w:p>
    <w:p w14:paraId="44E2B250" w14:textId="4814FDA6" w:rsidR="003B41D5" w:rsidRPr="00B35688" w:rsidRDefault="003B41D5" w:rsidP="003B41D5">
      <w:pPr>
        <w:pStyle w:val="AralkYok"/>
        <w:jc w:val="center"/>
        <w:rPr>
          <w:rFonts w:ascii="Times New Roman" w:hAnsi="Times New Roman" w:cs="Times New Roman"/>
          <w:bCs/>
          <w:sz w:val="24"/>
          <w:szCs w:val="24"/>
        </w:rPr>
      </w:pPr>
      <w:r w:rsidRPr="00B35688">
        <w:rPr>
          <w:rFonts w:ascii="Times New Roman" w:hAnsi="Times New Roman" w:cs="Times New Roman"/>
          <w:bCs/>
          <w:sz w:val="24"/>
          <w:szCs w:val="24"/>
        </w:rPr>
        <w:lastRenderedPageBreak/>
        <w:t xml:space="preserve">ARTICLE </w:t>
      </w:r>
      <w:r w:rsidR="00B81B6B">
        <w:rPr>
          <w:rFonts w:ascii="Times New Roman" w:hAnsi="Times New Roman" w:cs="Times New Roman"/>
          <w:bCs/>
          <w:sz w:val="24"/>
          <w:szCs w:val="24"/>
        </w:rPr>
        <w:t>3</w:t>
      </w:r>
      <w:r w:rsidRPr="00B35688">
        <w:rPr>
          <w:rFonts w:ascii="Times New Roman" w:hAnsi="Times New Roman" w:cs="Times New Roman"/>
          <w:bCs/>
          <w:sz w:val="24"/>
          <w:szCs w:val="24"/>
        </w:rPr>
        <w:t>.2</w:t>
      </w:r>
    </w:p>
    <w:p w14:paraId="47DF7FED" w14:textId="77777777" w:rsidR="003B41D5" w:rsidRPr="00B35688" w:rsidRDefault="003B41D5" w:rsidP="003B41D5">
      <w:pPr>
        <w:pStyle w:val="AralkYok"/>
        <w:spacing w:line="360" w:lineRule="auto"/>
        <w:rPr>
          <w:rFonts w:ascii="Times New Roman" w:hAnsi="Times New Roman" w:cs="Times New Roman"/>
          <w:bCs/>
          <w:sz w:val="24"/>
          <w:szCs w:val="24"/>
        </w:rPr>
      </w:pPr>
    </w:p>
    <w:p w14:paraId="643B9145" w14:textId="77777777" w:rsidR="003B41D5" w:rsidRPr="00B35688" w:rsidRDefault="003B41D5" w:rsidP="003B41D5">
      <w:pPr>
        <w:pStyle w:val="AralkYok"/>
        <w:jc w:val="center"/>
        <w:rPr>
          <w:rFonts w:ascii="Times New Roman" w:hAnsi="Times New Roman" w:cs="Times New Roman"/>
          <w:bCs/>
          <w:sz w:val="24"/>
          <w:szCs w:val="24"/>
        </w:rPr>
      </w:pPr>
      <w:r w:rsidRPr="00B35688">
        <w:rPr>
          <w:rFonts w:ascii="Times New Roman" w:hAnsi="Times New Roman" w:cs="Times New Roman"/>
          <w:bCs/>
          <w:sz w:val="24"/>
          <w:szCs w:val="24"/>
        </w:rPr>
        <w:t>Definitions</w:t>
      </w:r>
    </w:p>
    <w:p w14:paraId="5C40ECAA" w14:textId="77777777" w:rsidR="003B41D5" w:rsidRPr="00B35688" w:rsidRDefault="003B41D5" w:rsidP="003B41D5">
      <w:pPr>
        <w:pStyle w:val="AralkYok"/>
        <w:jc w:val="center"/>
        <w:rPr>
          <w:rFonts w:ascii="Times New Roman" w:hAnsi="Times New Roman" w:cs="Times New Roman"/>
          <w:bCs/>
          <w:sz w:val="24"/>
          <w:szCs w:val="24"/>
        </w:rPr>
      </w:pPr>
    </w:p>
    <w:p w14:paraId="41C4257A" w14:textId="77777777" w:rsidR="003B41D5" w:rsidRPr="00B35688" w:rsidRDefault="003B41D5" w:rsidP="003B41D5">
      <w:pPr>
        <w:pStyle w:val="AralkYok"/>
        <w:rPr>
          <w:rFonts w:ascii="Times New Roman" w:hAnsi="Times New Roman" w:cs="Times New Roman"/>
          <w:bCs/>
          <w:sz w:val="24"/>
          <w:szCs w:val="24"/>
        </w:rPr>
      </w:pPr>
      <w:r w:rsidRPr="00B35688">
        <w:rPr>
          <w:rFonts w:ascii="Times New Roman" w:hAnsi="Times New Roman" w:cs="Times New Roman"/>
          <w:bCs/>
          <w:sz w:val="24"/>
          <w:szCs w:val="24"/>
        </w:rPr>
        <w:t>For the purposes of this Chapter:</w:t>
      </w:r>
    </w:p>
    <w:p w14:paraId="1CDE8C7E" w14:textId="77777777" w:rsidR="003B41D5" w:rsidRPr="00B35688" w:rsidRDefault="003B41D5" w:rsidP="003B41D5">
      <w:pPr>
        <w:pStyle w:val="AralkYok"/>
        <w:ind w:left="360"/>
        <w:rPr>
          <w:rFonts w:ascii="Times New Roman" w:hAnsi="Times New Roman" w:cs="Times New Roman"/>
          <w:bCs/>
          <w:sz w:val="24"/>
          <w:szCs w:val="24"/>
        </w:rPr>
      </w:pPr>
    </w:p>
    <w:p w14:paraId="20C08914" w14:textId="002F1288" w:rsidR="003B41D5" w:rsidRPr="00B35688" w:rsidRDefault="007C0051" w:rsidP="003B41D5">
      <w:pPr>
        <w:pStyle w:val="AralkYok"/>
        <w:jc w:val="both"/>
        <w:rPr>
          <w:rFonts w:ascii="Times New Roman" w:hAnsi="Times New Roman" w:cs="Times New Roman"/>
          <w:sz w:val="24"/>
          <w:szCs w:val="24"/>
        </w:rPr>
      </w:pPr>
      <w:r>
        <w:rPr>
          <w:rFonts w:ascii="Times New Roman" w:hAnsi="Times New Roman" w:cs="Times New Roman"/>
          <w:sz w:val="24"/>
          <w:szCs w:val="24"/>
        </w:rPr>
        <w:t>“</w:t>
      </w:r>
      <w:r w:rsidR="003B41D5" w:rsidRPr="0071223A">
        <w:rPr>
          <w:rFonts w:ascii="Times New Roman" w:hAnsi="Times New Roman" w:cs="Times New Roman"/>
          <w:sz w:val="24"/>
          <w:szCs w:val="24"/>
        </w:rPr>
        <w:t>Agreement on Trade Facilitation</w:t>
      </w:r>
      <w:r>
        <w:rPr>
          <w:rFonts w:ascii="Times New Roman" w:hAnsi="Times New Roman" w:cs="Times New Roman"/>
          <w:sz w:val="24"/>
          <w:szCs w:val="24"/>
        </w:rPr>
        <w:t>”</w:t>
      </w:r>
      <w:r w:rsidR="003B41D5" w:rsidRPr="00B35688">
        <w:rPr>
          <w:rFonts w:ascii="Times New Roman" w:hAnsi="Times New Roman" w:cs="Times New Roman"/>
          <w:b/>
          <w:bCs/>
          <w:sz w:val="24"/>
          <w:szCs w:val="24"/>
        </w:rPr>
        <w:t xml:space="preserve"> </w:t>
      </w:r>
      <w:r w:rsidR="003B41D5" w:rsidRPr="00B35688">
        <w:rPr>
          <w:rFonts w:ascii="Times New Roman" w:hAnsi="Times New Roman" w:cs="Times New Roman"/>
          <w:sz w:val="24"/>
          <w:szCs w:val="24"/>
        </w:rPr>
        <w:t xml:space="preserve">means the Agreement on Trade Facilitation annexed to the Protocol Amending the Agreement establishing the World Trade Organization (decision of 27 November 2014); </w:t>
      </w:r>
    </w:p>
    <w:p w14:paraId="5AC1415A" w14:textId="77777777" w:rsidR="003B41D5" w:rsidRDefault="003B41D5" w:rsidP="003B41D5">
      <w:pPr>
        <w:pStyle w:val="AralkYok"/>
        <w:jc w:val="both"/>
        <w:rPr>
          <w:rFonts w:ascii="Times New Roman" w:hAnsi="Times New Roman" w:cs="Times New Roman"/>
          <w:b/>
          <w:sz w:val="24"/>
          <w:szCs w:val="24"/>
        </w:rPr>
      </w:pPr>
    </w:p>
    <w:p w14:paraId="42F51254" w14:textId="3C59769D" w:rsidR="003B41D5" w:rsidRPr="00B35688" w:rsidRDefault="007C0051" w:rsidP="003B41D5">
      <w:pPr>
        <w:pStyle w:val="AralkYok"/>
        <w:jc w:val="both"/>
        <w:rPr>
          <w:rFonts w:ascii="Times New Roman" w:hAnsi="Times New Roman" w:cs="Times New Roman"/>
          <w:sz w:val="24"/>
          <w:szCs w:val="24"/>
        </w:rPr>
      </w:pPr>
      <w:r>
        <w:rPr>
          <w:rFonts w:ascii="Times New Roman" w:hAnsi="Times New Roman" w:cs="Times New Roman"/>
          <w:bCs/>
          <w:sz w:val="24"/>
          <w:szCs w:val="24"/>
        </w:rPr>
        <w:t>“</w:t>
      </w:r>
      <w:r w:rsidR="003B41D5" w:rsidRPr="0071223A">
        <w:rPr>
          <w:rFonts w:ascii="Times New Roman" w:hAnsi="Times New Roman" w:cs="Times New Roman"/>
          <w:bCs/>
          <w:sz w:val="24"/>
          <w:szCs w:val="24"/>
        </w:rPr>
        <w:t>SAFE Framework</w:t>
      </w:r>
      <w:r>
        <w:rPr>
          <w:rFonts w:ascii="Times New Roman" w:hAnsi="Times New Roman" w:cs="Times New Roman"/>
          <w:bCs/>
          <w:sz w:val="24"/>
          <w:szCs w:val="24"/>
        </w:rPr>
        <w:t>”</w:t>
      </w:r>
      <w:r w:rsidR="003B41D5" w:rsidRPr="00B35688">
        <w:rPr>
          <w:rFonts w:ascii="Times New Roman" w:hAnsi="Times New Roman" w:cs="Times New Roman"/>
          <w:bCs/>
          <w:sz w:val="24"/>
          <w:szCs w:val="24"/>
        </w:rPr>
        <w:t xml:space="preserve"> means </w:t>
      </w:r>
      <w:r w:rsidR="003B41D5" w:rsidRPr="00B35688">
        <w:rPr>
          <w:rFonts w:ascii="Times New Roman" w:hAnsi="Times New Roman" w:cs="Times New Roman"/>
          <w:sz w:val="24"/>
          <w:szCs w:val="24"/>
        </w:rPr>
        <w:t>the SAFE Framework of Standards to Secure and Facilitate Global Trade, adopted at the June 2005 World Customs Organisation Session in Brussels and as updated from time to time; and</w:t>
      </w:r>
    </w:p>
    <w:p w14:paraId="4ECD0B4A" w14:textId="77777777" w:rsidR="003B41D5" w:rsidRPr="00B35688" w:rsidRDefault="003B41D5" w:rsidP="003B41D5">
      <w:pPr>
        <w:pStyle w:val="AralkYok"/>
        <w:jc w:val="both"/>
        <w:rPr>
          <w:rFonts w:ascii="Times New Roman" w:hAnsi="Times New Roman" w:cs="Times New Roman"/>
          <w:bCs/>
          <w:sz w:val="24"/>
          <w:szCs w:val="24"/>
        </w:rPr>
      </w:pPr>
    </w:p>
    <w:p w14:paraId="2B36E981" w14:textId="6B3F8793" w:rsidR="003B41D5" w:rsidRPr="00B35688" w:rsidRDefault="007C0051" w:rsidP="003B41D5">
      <w:pPr>
        <w:pStyle w:val="AralkYok"/>
        <w:jc w:val="both"/>
        <w:rPr>
          <w:rFonts w:ascii="Times New Roman" w:hAnsi="Times New Roman" w:cs="Times New Roman"/>
          <w:bCs/>
          <w:sz w:val="24"/>
          <w:szCs w:val="24"/>
        </w:rPr>
      </w:pPr>
      <w:r>
        <w:rPr>
          <w:rFonts w:ascii="Times New Roman" w:hAnsi="Times New Roman" w:cs="Times New Roman"/>
          <w:bCs/>
          <w:sz w:val="24"/>
          <w:szCs w:val="24"/>
        </w:rPr>
        <w:t>“</w:t>
      </w:r>
      <w:r w:rsidR="003B41D5" w:rsidRPr="00B74AF7">
        <w:rPr>
          <w:rFonts w:ascii="Times New Roman" w:hAnsi="Times New Roman" w:cs="Times New Roman"/>
          <w:bCs/>
          <w:sz w:val="24"/>
          <w:szCs w:val="24"/>
        </w:rPr>
        <w:t>WCO Data Model</w:t>
      </w:r>
      <w:r>
        <w:rPr>
          <w:rFonts w:ascii="Times New Roman" w:hAnsi="Times New Roman" w:cs="Times New Roman"/>
          <w:bCs/>
          <w:sz w:val="24"/>
          <w:szCs w:val="24"/>
        </w:rPr>
        <w:t>”</w:t>
      </w:r>
      <w:r w:rsidR="003B41D5" w:rsidRPr="00B35688">
        <w:rPr>
          <w:rFonts w:ascii="Times New Roman" w:hAnsi="Times New Roman" w:cs="Times New Roman"/>
          <w:bCs/>
          <w:sz w:val="24"/>
          <w:szCs w:val="24"/>
        </w:rPr>
        <w:t xml:space="preserve"> means the library of data components and electronic templates for the exchange of business data and compilation of international standards on data and information used in applying regulatory facilitation and controls in global trade, published by the WCO Data Model Project Team from time to time.</w:t>
      </w:r>
    </w:p>
    <w:p w14:paraId="74A8C89C" w14:textId="77777777" w:rsidR="003B41D5" w:rsidRPr="00B35688" w:rsidRDefault="003B41D5" w:rsidP="003B41D5">
      <w:pPr>
        <w:pStyle w:val="AralkYok"/>
        <w:jc w:val="center"/>
        <w:rPr>
          <w:rFonts w:ascii="Times New Roman" w:hAnsi="Times New Roman" w:cs="Times New Roman"/>
          <w:bCs/>
          <w:sz w:val="24"/>
          <w:szCs w:val="24"/>
        </w:rPr>
      </w:pPr>
    </w:p>
    <w:p w14:paraId="0A250535" w14:textId="77777777" w:rsidR="003B41D5" w:rsidRPr="00B35688" w:rsidRDefault="003B41D5" w:rsidP="003B41D5">
      <w:pPr>
        <w:pStyle w:val="AralkYok"/>
        <w:jc w:val="center"/>
        <w:rPr>
          <w:rFonts w:ascii="Times New Roman" w:hAnsi="Times New Roman" w:cs="Times New Roman"/>
          <w:bCs/>
          <w:sz w:val="24"/>
          <w:szCs w:val="24"/>
        </w:rPr>
      </w:pPr>
    </w:p>
    <w:p w14:paraId="49457189" w14:textId="7AFD6205" w:rsidR="003B41D5" w:rsidRPr="00B35688" w:rsidRDefault="003B41D5" w:rsidP="003B41D5">
      <w:pPr>
        <w:pStyle w:val="AralkYok"/>
        <w:jc w:val="center"/>
        <w:rPr>
          <w:rFonts w:ascii="Times New Roman" w:hAnsi="Times New Roman" w:cs="Times New Roman"/>
          <w:bCs/>
          <w:sz w:val="24"/>
          <w:szCs w:val="24"/>
        </w:rPr>
      </w:pPr>
      <w:r w:rsidRPr="00B35688">
        <w:rPr>
          <w:rFonts w:ascii="Times New Roman" w:hAnsi="Times New Roman" w:cs="Times New Roman"/>
          <w:bCs/>
          <w:sz w:val="24"/>
          <w:szCs w:val="24"/>
        </w:rPr>
        <w:t xml:space="preserve">ARTICLE </w:t>
      </w:r>
      <w:r w:rsidR="00B81B6B">
        <w:rPr>
          <w:rFonts w:ascii="Times New Roman" w:hAnsi="Times New Roman" w:cs="Times New Roman"/>
          <w:bCs/>
          <w:sz w:val="24"/>
          <w:szCs w:val="24"/>
        </w:rPr>
        <w:t>3</w:t>
      </w:r>
      <w:r w:rsidRPr="00B35688">
        <w:rPr>
          <w:rFonts w:ascii="Times New Roman" w:hAnsi="Times New Roman" w:cs="Times New Roman"/>
          <w:bCs/>
          <w:sz w:val="24"/>
          <w:szCs w:val="24"/>
        </w:rPr>
        <w:t>.3</w:t>
      </w:r>
    </w:p>
    <w:p w14:paraId="08215FDA" w14:textId="77777777" w:rsidR="003B41D5" w:rsidRPr="00B35688" w:rsidRDefault="003B41D5" w:rsidP="003B41D5">
      <w:pPr>
        <w:pStyle w:val="AralkYok"/>
        <w:spacing w:line="360" w:lineRule="auto"/>
        <w:jc w:val="center"/>
        <w:rPr>
          <w:rFonts w:ascii="Times New Roman" w:hAnsi="Times New Roman" w:cs="Times New Roman"/>
          <w:bCs/>
          <w:sz w:val="24"/>
          <w:szCs w:val="24"/>
        </w:rPr>
      </w:pPr>
    </w:p>
    <w:p w14:paraId="0366E1D3" w14:textId="77777777" w:rsidR="003B41D5" w:rsidRPr="00B35688" w:rsidRDefault="003B41D5" w:rsidP="003B41D5">
      <w:pPr>
        <w:pStyle w:val="AralkYok"/>
        <w:jc w:val="center"/>
        <w:rPr>
          <w:rFonts w:ascii="Times New Roman" w:hAnsi="Times New Roman" w:cs="Times New Roman"/>
          <w:bCs/>
          <w:sz w:val="24"/>
          <w:szCs w:val="24"/>
        </w:rPr>
      </w:pPr>
      <w:r w:rsidRPr="00B35688">
        <w:rPr>
          <w:rFonts w:ascii="Times New Roman" w:hAnsi="Times New Roman" w:cs="Times New Roman"/>
          <w:bCs/>
          <w:sz w:val="24"/>
          <w:szCs w:val="24"/>
        </w:rPr>
        <w:t>Objectives and principles</w:t>
      </w:r>
    </w:p>
    <w:p w14:paraId="1CF214E6" w14:textId="77777777" w:rsidR="003B41D5" w:rsidRPr="00B35688" w:rsidRDefault="003B41D5" w:rsidP="003B41D5">
      <w:pPr>
        <w:pStyle w:val="AralkYok"/>
        <w:rPr>
          <w:rFonts w:ascii="Times New Roman" w:hAnsi="Times New Roman" w:cs="Times New Roman"/>
          <w:b/>
          <w:sz w:val="24"/>
          <w:szCs w:val="24"/>
        </w:rPr>
      </w:pPr>
    </w:p>
    <w:p w14:paraId="0E188CB5" w14:textId="77777777" w:rsidR="003B41D5" w:rsidRPr="00B35688" w:rsidRDefault="003B41D5" w:rsidP="00B70277">
      <w:pPr>
        <w:pStyle w:val="ListeParagraf"/>
        <w:numPr>
          <w:ilvl w:val="0"/>
          <w:numId w:val="23"/>
        </w:numPr>
        <w:tabs>
          <w:tab w:val="left" w:pos="6050"/>
        </w:tabs>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 xml:space="preserve">The objectives of this Chapter are as follows: </w:t>
      </w:r>
    </w:p>
    <w:p w14:paraId="5EDAA45D" w14:textId="77777777" w:rsidR="003B41D5" w:rsidRPr="00B35688" w:rsidRDefault="003B41D5" w:rsidP="003B41D5">
      <w:pPr>
        <w:pStyle w:val="ListeParagraf"/>
        <w:spacing w:after="0" w:line="240" w:lineRule="auto"/>
        <w:ind w:left="360"/>
        <w:jc w:val="both"/>
        <w:rPr>
          <w:rFonts w:ascii="Times New Roman" w:hAnsi="Times New Roman" w:cs="Times New Roman"/>
          <w:sz w:val="24"/>
          <w:szCs w:val="24"/>
        </w:rPr>
      </w:pPr>
    </w:p>
    <w:p w14:paraId="04E06EDD" w14:textId="77777777" w:rsidR="003B41D5" w:rsidRPr="00B35688" w:rsidRDefault="003B41D5" w:rsidP="00B70277">
      <w:pPr>
        <w:pStyle w:val="ListeParagraf"/>
        <w:numPr>
          <w:ilvl w:val="0"/>
          <w:numId w:val="24"/>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 xml:space="preserve">promoting trade facilitation for goods traded between the Parties while ensuring effective customs controls, taking into account the evolution of trade practices; </w:t>
      </w:r>
    </w:p>
    <w:p w14:paraId="3109B70E" w14:textId="77777777" w:rsidR="003B41D5" w:rsidRPr="00B35688" w:rsidRDefault="003B41D5" w:rsidP="003B41D5">
      <w:pPr>
        <w:pStyle w:val="ListeParagraf"/>
        <w:spacing w:after="0" w:line="240" w:lineRule="auto"/>
        <w:ind w:left="1134" w:hanging="567"/>
        <w:jc w:val="both"/>
        <w:rPr>
          <w:rFonts w:ascii="Times New Roman" w:hAnsi="Times New Roman" w:cs="Times New Roman"/>
          <w:sz w:val="24"/>
          <w:szCs w:val="24"/>
        </w:rPr>
      </w:pPr>
    </w:p>
    <w:p w14:paraId="5CC0525A" w14:textId="77777777" w:rsidR="003B41D5" w:rsidRPr="00B35688" w:rsidRDefault="003B41D5" w:rsidP="00B70277">
      <w:pPr>
        <w:pStyle w:val="ListeParagraf"/>
        <w:numPr>
          <w:ilvl w:val="0"/>
          <w:numId w:val="24"/>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 xml:space="preserve">ensuring transparency of each Party’s customs legislation and other trade-related laws and regulations and consistency thereof with applicable international standards; </w:t>
      </w:r>
    </w:p>
    <w:p w14:paraId="59241E5C" w14:textId="77777777" w:rsidR="003B41D5" w:rsidRPr="00B35688" w:rsidRDefault="003B41D5" w:rsidP="003B41D5">
      <w:pPr>
        <w:spacing w:after="0" w:line="240" w:lineRule="auto"/>
        <w:ind w:left="1134" w:hanging="567"/>
        <w:jc w:val="both"/>
        <w:rPr>
          <w:rFonts w:ascii="Times New Roman" w:hAnsi="Times New Roman" w:cs="Times New Roman"/>
          <w:sz w:val="24"/>
          <w:szCs w:val="24"/>
        </w:rPr>
      </w:pPr>
    </w:p>
    <w:p w14:paraId="59AD9D31" w14:textId="77777777" w:rsidR="003B41D5" w:rsidRPr="00B35688" w:rsidRDefault="003B41D5" w:rsidP="00B70277">
      <w:pPr>
        <w:pStyle w:val="ListeParagraf"/>
        <w:numPr>
          <w:ilvl w:val="0"/>
          <w:numId w:val="24"/>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 xml:space="preserve">ensuring predictable, consistent, transparent and non-discriminatory application of each Party’s customs legislation and other trade-related laws and regulations; </w:t>
      </w:r>
    </w:p>
    <w:p w14:paraId="74743E9C" w14:textId="77777777" w:rsidR="003B41D5" w:rsidRPr="00B35688" w:rsidRDefault="003B41D5" w:rsidP="003B41D5">
      <w:pPr>
        <w:spacing w:after="0" w:line="240" w:lineRule="auto"/>
        <w:ind w:left="1134" w:hanging="567"/>
        <w:jc w:val="both"/>
        <w:rPr>
          <w:rFonts w:ascii="Times New Roman" w:hAnsi="Times New Roman" w:cs="Times New Roman"/>
          <w:sz w:val="24"/>
          <w:szCs w:val="24"/>
        </w:rPr>
      </w:pPr>
    </w:p>
    <w:p w14:paraId="2A92D066" w14:textId="77777777" w:rsidR="003B41D5" w:rsidRPr="00B35688" w:rsidRDefault="003B41D5" w:rsidP="00B70277">
      <w:pPr>
        <w:pStyle w:val="ListeParagraf"/>
        <w:numPr>
          <w:ilvl w:val="0"/>
          <w:numId w:val="24"/>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 xml:space="preserve">promoting simplification and modernisation of each Party’s customs procedures and practices; </w:t>
      </w:r>
    </w:p>
    <w:p w14:paraId="5D5197EB" w14:textId="77777777" w:rsidR="003B41D5" w:rsidRPr="00B35688" w:rsidRDefault="003B41D5" w:rsidP="003B41D5">
      <w:pPr>
        <w:pStyle w:val="ListeParagraf"/>
        <w:spacing w:after="0" w:line="240" w:lineRule="auto"/>
        <w:ind w:left="1134" w:hanging="567"/>
        <w:jc w:val="both"/>
        <w:rPr>
          <w:rFonts w:ascii="Times New Roman" w:hAnsi="Times New Roman" w:cs="Times New Roman"/>
          <w:sz w:val="24"/>
          <w:szCs w:val="24"/>
        </w:rPr>
      </w:pPr>
    </w:p>
    <w:p w14:paraId="1E3DFB6C" w14:textId="77777777" w:rsidR="003B41D5" w:rsidRPr="00B35688" w:rsidRDefault="003B41D5" w:rsidP="00B70277">
      <w:pPr>
        <w:pStyle w:val="ListeParagraf"/>
        <w:numPr>
          <w:ilvl w:val="0"/>
          <w:numId w:val="24"/>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further developing risk management techniques to facilitate legitimate trade, while securing the international trade supply chain; and</w:t>
      </w:r>
    </w:p>
    <w:p w14:paraId="4AE32B09" w14:textId="77777777" w:rsidR="003B41D5" w:rsidRPr="00B35688" w:rsidRDefault="003B41D5" w:rsidP="003B41D5">
      <w:pPr>
        <w:pStyle w:val="ListeParagraf"/>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 xml:space="preserve"> </w:t>
      </w:r>
    </w:p>
    <w:p w14:paraId="07F6D915" w14:textId="77777777" w:rsidR="003B41D5" w:rsidRPr="00B35688" w:rsidRDefault="003B41D5" w:rsidP="00B70277">
      <w:pPr>
        <w:pStyle w:val="ListeParagraf"/>
        <w:numPr>
          <w:ilvl w:val="0"/>
          <w:numId w:val="24"/>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enhancing cooperation between the Parties in the field of customs matters and trade facilitation.</w:t>
      </w:r>
    </w:p>
    <w:p w14:paraId="23F2A1D2"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2E36A8B1" w14:textId="77777777" w:rsidR="003B41D5" w:rsidRPr="00B35688" w:rsidRDefault="003B41D5" w:rsidP="00B70277">
      <w:pPr>
        <w:pStyle w:val="ListeParagraf"/>
        <w:numPr>
          <w:ilvl w:val="0"/>
          <w:numId w:val="23"/>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lastRenderedPageBreak/>
        <w:t>The Parties recognise the importance of customs and trade facilitation in the evolving global trading environment and will put in place customs arrangements that, where practicable, make use of all available facilitative arrangements and technologies.</w:t>
      </w:r>
    </w:p>
    <w:p w14:paraId="01F25902"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494D58E0" w14:textId="77777777" w:rsidR="003B41D5" w:rsidRPr="00B35688" w:rsidRDefault="003B41D5" w:rsidP="00B70277">
      <w:pPr>
        <w:pStyle w:val="ListeParagraf"/>
        <w:numPr>
          <w:ilvl w:val="0"/>
          <w:numId w:val="23"/>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 xml:space="preserve">The Parties affirm their rights and obligations under the Agreement on Trade Facilitation. </w:t>
      </w:r>
    </w:p>
    <w:p w14:paraId="3757573B" w14:textId="77777777" w:rsidR="003B41D5" w:rsidRPr="00B35688" w:rsidRDefault="003B41D5" w:rsidP="003B41D5">
      <w:pPr>
        <w:spacing w:after="0" w:line="240" w:lineRule="auto"/>
        <w:ind w:left="567" w:hanging="567"/>
        <w:jc w:val="both"/>
        <w:rPr>
          <w:rFonts w:ascii="Times New Roman" w:hAnsi="Times New Roman" w:cs="Times New Roman"/>
          <w:sz w:val="24"/>
          <w:szCs w:val="24"/>
        </w:rPr>
      </w:pPr>
    </w:p>
    <w:p w14:paraId="2CBA3259" w14:textId="77777777" w:rsidR="003B41D5" w:rsidRPr="00B35688" w:rsidRDefault="003B41D5" w:rsidP="00B70277">
      <w:pPr>
        <w:pStyle w:val="ListeParagraf"/>
        <w:numPr>
          <w:ilvl w:val="0"/>
          <w:numId w:val="23"/>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The Parties recognise that customs and international trade instruments and standards applicable in the area of customs and trade, such as the substantive elements of the following instrument and standards, should be taken into consideration for their import, export and transit requirements and procedures:</w:t>
      </w:r>
    </w:p>
    <w:p w14:paraId="7E2A57D8" w14:textId="77777777" w:rsidR="003B41D5" w:rsidRPr="00B35688" w:rsidRDefault="003B41D5" w:rsidP="003B41D5">
      <w:pPr>
        <w:pStyle w:val="ListeParagraf"/>
        <w:spacing w:after="0" w:line="240" w:lineRule="auto"/>
        <w:ind w:left="567"/>
        <w:jc w:val="both"/>
        <w:rPr>
          <w:rFonts w:ascii="Times New Roman" w:hAnsi="Times New Roman" w:cs="Times New Roman"/>
          <w:sz w:val="24"/>
          <w:szCs w:val="24"/>
        </w:rPr>
      </w:pPr>
    </w:p>
    <w:p w14:paraId="3978FFAB" w14:textId="77777777" w:rsidR="003B41D5" w:rsidRPr="00B35688" w:rsidRDefault="003B41D5" w:rsidP="00B70277">
      <w:pPr>
        <w:pStyle w:val="ListeParagraf"/>
        <w:numPr>
          <w:ilvl w:val="1"/>
          <w:numId w:val="23"/>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 xml:space="preserve">the International Convention on the Simplification and Harmonization of Customs Procedures, done at Kyoto on 18 May 1973 as amended by the Protocol of Amendment to the International Convention on the Simplification and Harmonization of Customs Procedures of 18 May 1973, done at Brussels on 26 June 1999; </w:t>
      </w:r>
    </w:p>
    <w:p w14:paraId="71F502E2" w14:textId="77777777" w:rsidR="003B41D5" w:rsidRPr="00B35688" w:rsidRDefault="003B41D5" w:rsidP="003B41D5">
      <w:pPr>
        <w:pStyle w:val="ListeParagraf"/>
        <w:spacing w:after="0" w:line="240" w:lineRule="auto"/>
        <w:ind w:left="1134"/>
        <w:jc w:val="both"/>
        <w:rPr>
          <w:rFonts w:ascii="Times New Roman" w:hAnsi="Times New Roman" w:cs="Times New Roman"/>
          <w:sz w:val="24"/>
          <w:szCs w:val="24"/>
        </w:rPr>
      </w:pPr>
    </w:p>
    <w:p w14:paraId="5F7C880B" w14:textId="77777777" w:rsidR="003B41D5" w:rsidRPr="00B35688" w:rsidRDefault="003B41D5" w:rsidP="00B70277">
      <w:pPr>
        <w:pStyle w:val="ListeParagraf"/>
        <w:numPr>
          <w:ilvl w:val="1"/>
          <w:numId w:val="23"/>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 xml:space="preserve">the International Convention on the Harmonized Commodity Description and Coding System, done at Brussels on 14 June 1983 as amended by the Protocol of Amendment to the International Convention on the Harmonized Commodity Description and Coding System on 24 June 1986; </w:t>
      </w:r>
    </w:p>
    <w:p w14:paraId="477BF639" w14:textId="77777777" w:rsidR="003B41D5" w:rsidRPr="00B35688" w:rsidRDefault="003B41D5" w:rsidP="003B41D5">
      <w:pPr>
        <w:pStyle w:val="ListeParagraf"/>
        <w:spacing w:after="0" w:line="240" w:lineRule="auto"/>
        <w:ind w:left="1134"/>
        <w:jc w:val="both"/>
        <w:rPr>
          <w:rFonts w:ascii="Times New Roman" w:hAnsi="Times New Roman" w:cs="Times New Roman"/>
          <w:sz w:val="24"/>
          <w:szCs w:val="24"/>
        </w:rPr>
      </w:pPr>
    </w:p>
    <w:p w14:paraId="79A1B595" w14:textId="77777777" w:rsidR="003B41D5" w:rsidRPr="00B35688" w:rsidRDefault="003B41D5" w:rsidP="00B70277">
      <w:pPr>
        <w:pStyle w:val="ListeParagraf"/>
        <w:numPr>
          <w:ilvl w:val="1"/>
          <w:numId w:val="23"/>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 xml:space="preserve">the Customs Convention on the ATA Carnet for the Temporary Admission of Goods, done at Brussels on 6 December 1961; </w:t>
      </w:r>
    </w:p>
    <w:p w14:paraId="4BBFFCE7" w14:textId="77777777" w:rsidR="003B41D5" w:rsidRPr="00B35688" w:rsidRDefault="003B41D5" w:rsidP="003B41D5">
      <w:pPr>
        <w:pStyle w:val="ListeParagraf"/>
        <w:spacing w:after="0" w:line="240" w:lineRule="auto"/>
        <w:ind w:left="1134"/>
        <w:jc w:val="both"/>
        <w:rPr>
          <w:rFonts w:ascii="Times New Roman" w:hAnsi="Times New Roman" w:cs="Times New Roman"/>
          <w:sz w:val="24"/>
          <w:szCs w:val="24"/>
        </w:rPr>
      </w:pPr>
    </w:p>
    <w:p w14:paraId="1F5619CA" w14:textId="77777777" w:rsidR="003B41D5" w:rsidRPr="00B35688" w:rsidRDefault="003B41D5" w:rsidP="00B70277">
      <w:pPr>
        <w:pStyle w:val="ListeParagraf"/>
        <w:numPr>
          <w:ilvl w:val="1"/>
          <w:numId w:val="23"/>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the Convention on Temporary Admission, done at Istanbul on 26 June 1990;</w:t>
      </w:r>
    </w:p>
    <w:p w14:paraId="45281520" w14:textId="77777777" w:rsidR="003B41D5" w:rsidRPr="00B35688" w:rsidRDefault="003B41D5" w:rsidP="003B41D5">
      <w:pPr>
        <w:pStyle w:val="ListeParagraf"/>
        <w:spacing w:after="0" w:line="240" w:lineRule="auto"/>
        <w:ind w:left="1134"/>
        <w:jc w:val="both"/>
        <w:rPr>
          <w:rFonts w:ascii="Times New Roman" w:hAnsi="Times New Roman" w:cs="Times New Roman"/>
          <w:sz w:val="24"/>
          <w:szCs w:val="24"/>
        </w:rPr>
      </w:pPr>
    </w:p>
    <w:p w14:paraId="2DBF560D" w14:textId="77777777" w:rsidR="003B41D5" w:rsidRPr="00B35688" w:rsidRDefault="003B41D5" w:rsidP="00B70277">
      <w:pPr>
        <w:pStyle w:val="ListeParagraf"/>
        <w:numPr>
          <w:ilvl w:val="1"/>
          <w:numId w:val="23"/>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the SAFE Framework;</w:t>
      </w:r>
      <w:r w:rsidRPr="00B35688">
        <w:rPr>
          <w:rFonts w:ascii="Times New Roman" w:hAnsi="Times New Roman" w:cs="Times New Roman"/>
          <w:b/>
          <w:bCs/>
          <w:sz w:val="24"/>
          <w:szCs w:val="24"/>
        </w:rPr>
        <w:t xml:space="preserve"> </w:t>
      </w:r>
      <w:r w:rsidRPr="00B35688">
        <w:rPr>
          <w:rFonts w:ascii="Times New Roman" w:hAnsi="Times New Roman" w:cs="Times New Roman"/>
          <w:sz w:val="24"/>
          <w:szCs w:val="24"/>
        </w:rPr>
        <w:t xml:space="preserve">and </w:t>
      </w:r>
    </w:p>
    <w:p w14:paraId="2054FA01" w14:textId="77777777" w:rsidR="003B41D5" w:rsidRPr="00B35688" w:rsidRDefault="003B41D5" w:rsidP="003B41D5">
      <w:pPr>
        <w:pStyle w:val="ListeParagraf"/>
        <w:spacing w:after="0" w:line="240" w:lineRule="auto"/>
        <w:ind w:left="1134"/>
        <w:jc w:val="both"/>
        <w:rPr>
          <w:rFonts w:ascii="Times New Roman" w:hAnsi="Times New Roman" w:cs="Times New Roman"/>
          <w:sz w:val="24"/>
          <w:szCs w:val="24"/>
        </w:rPr>
      </w:pPr>
    </w:p>
    <w:p w14:paraId="7707C490" w14:textId="77777777" w:rsidR="003B41D5" w:rsidRPr="00B35688" w:rsidRDefault="003B41D5" w:rsidP="00B70277">
      <w:pPr>
        <w:pStyle w:val="ListeParagraf"/>
        <w:numPr>
          <w:ilvl w:val="1"/>
          <w:numId w:val="23"/>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 xml:space="preserve">the WCO Data Model. </w:t>
      </w:r>
    </w:p>
    <w:p w14:paraId="000CBE1B" w14:textId="77777777" w:rsidR="003B41D5" w:rsidRPr="00B35688" w:rsidRDefault="003B41D5" w:rsidP="003B41D5">
      <w:pPr>
        <w:spacing w:after="0" w:line="240" w:lineRule="auto"/>
        <w:ind w:left="567" w:hanging="567"/>
        <w:jc w:val="both"/>
        <w:rPr>
          <w:rFonts w:ascii="Times New Roman" w:hAnsi="Times New Roman" w:cs="Times New Roman"/>
          <w:sz w:val="24"/>
          <w:szCs w:val="24"/>
        </w:rPr>
      </w:pPr>
    </w:p>
    <w:p w14:paraId="03E5B39B" w14:textId="77777777" w:rsidR="003B41D5" w:rsidRPr="00B35688" w:rsidRDefault="003B41D5" w:rsidP="00B70277">
      <w:pPr>
        <w:pStyle w:val="ListeParagraf"/>
        <w:numPr>
          <w:ilvl w:val="0"/>
          <w:numId w:val="23"/>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The Parties recognise that legislation and other trade-related laws and regulations shall be non-discriminatory, and customs procedures shall be based upon the use of modern methods and effective controls to achieve the protection and facilitation of legitimate trade.</w:t>
      </w:r>
    </w:p>
    <w:p w14:paraId="1E27F1B7" w14:textId="77777777" w:rsidR="003B41D5" w:rsidRPr="00B35688" w:rsidRDefault="003B41D5" w:rsidP="003B41D5">
      <w:pPr>
        <w:spacing w:after="0" w:line="240" w:lineRule="auto"/>
        <w:ind w:left="567" w:hanging="567"/>
        <w:jc w:val="both"/>
        <w:rPr>
          <w:rFonts w:ascii="Times New Roman" w:hAnsi="Times New Roman" w:cs="Times New Roman"/>
          <w:sz w:val="24"/>
          <w:szCs w:val="24"/>
        </w:rPr>
      </w:pPr>
    </w:p>
    <w:p w14:paraId="7D70C7A5" w14:textId="77777777" w:rsidR="003B41D5" w:rsidRPr="00B35688" w:rsidRDefault="003B41D5" w:rsidP="00B70277">
      <w:pPr>
        <w:pStyle w:val="ListeParagraf"/>
        <w:numPr>
          <w:ilvl w:val="0"/>
          <w:numId w:val="23"/>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The Parties recognise that their customs procedures shall be no more administratively burdensome or trade restrictive than necessary to achieve legitimate objectives and that they should be applied in a manner that is predictable, consistent and transparent.</w:t>
      </w:r>
    </w:p>
    <w:p w14:paraId="6AA80E95" w14:textId="77777777" w:rsidR="003B41D5" w:rsidRPr="00B35688" w:rsidRDefault="003B41D5" w:rsidP="003B41D5">
      <w:pPr>
        <w:spacing w:after="0" w:line="240" w:lineRule="auto"/>
        <w:ind w:left="567" w:hanging="567"/>
        <w:jc w:val="both"/>
        <w:rPr>
          <w:rFonts w:ascii="Times New Roman" w:hAnsi="Times New Roman" w:cs="Times New Roman"/>
          <w:sz w:val="24"/>
          <w:szCs w:val="24"/>
        </w:rPr>
      </w:pPr>
    </w:p>
    <w:p w14:paraId="4C445DE5" w14:textId="77777777" w:rsidR="003B41D5" w:rsidRPr="00B35688" w:rsidRDefault="003B41D5" w:rsidP="00B70277">
      <w:pPr>
        <w:pStyle w:val="ListeParagraf"/>
        <w:numPr>
          <w:ilvl w:val="0"/>
          <w:numId w:val="23"/>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In order to ensure transparency, efficiency, integrity and accountability of operations, each Party shall:</w:t>
      </w:r>
    </w:p>
    <w:p w14:paraId="75D2E604"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36CF20C3" w14:textId="77777777" w:rsidR="003B41D5" w:rsidRPr="00B35688" w:rsidRDefault="003B41D5" w:rsidP="00B70277">
      <w:pPr>
        <w:pStyle w:val="ListeParagraf"/>
        <w:numPr>
          <w:ilvl w:val="1"/>
          <w:numId w:val="23"/>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lastRenderedPageBreak/>
        <w:t>review and simplify requirements and formalities wherever possible with a view to facilitating the rapid release and clearance of goods;</w:t>
      </w:r>
    </w:p>
    <w:p w14:paraId="4328B5AD" w14:textId="77777777" w:rsidR="003B41D5" w:rsidRPr="00B35688" w:rsidRDefault="003B41D5" w:rsidP="003B41D5">
      <w:pPr>
        <w:pStyle w:val="ListeParagraf"/>
        <w:spacing w:after="0" w:line="240" w:lineRule="auto"/>
        <w:ind w:left="1134" w:hanging="567"/>
        <w:jc w:val="both"/>
        <w:rPr>
          <w:rFonts w:ascii="Times New Roman" w:hAnsi="Times New Roman" w:cs="Times New Roman"/>
          <w:sz w:val="24"/>
          <w:szCs w:val="24"/>
        </w:rPr>
      </w:pPr>
    </w:p>
    <w:p w14:paraId="0BCE89B7" w14:textId="637F56CF" w:rsidR="003B41D5" w:rsidRPr="00B35688" w:rsidRDefault="003B41D5" w:rsidP="00B70277">
      <w:pPr>
        <w:pStyle w:val="ListeParagraf"/>
        <w:numPr>
          <w:ilvl w:val="1"/>
          <w:numId w:val="23"/>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consider the further simplification and standardisation of data and documentation required by custom</w:t>
      </w:r>
      <w:r w:rsidR="00F25170">
        <w:rPr>
          <w:rFonts w:ascii="Times New Roman" w:hAnsi="Times New Roman" w:cs="Times New Roman"/>
          <w:sz w:val="24"/>
          <w:szCs w:val="24"/>
        </w:rPr>
        <w:t>s authorities</w:t>
      </w:r>
      <w:r w:rsidRPr="00B35688">
        <w:rPr>
          <w:rFonts w:ascii="Times New Roman" w:hAnsi="Times New Roman" w:cs="Times New Roman"/>
          <w:sz w:val="24"/>
          <w:szCs w:val="24"/>
        </w:rPr>
        <w:t xml:space="preserve"> and other agencies in order to reduce the time and costs thereof for traders or operators, including small and medium-sized enterprises; and</w:t>
      </w:r>
    </w:p>
    <w:p w14:paraId="0D85D91F" w14:textId="77777777" w:rsidR="003B41D5" w:rsidRPr="00B35688" w:rsidRDefault="003B41D5" w:rsidP="003B41D5">
      <w:pPr>
        <w:pStyle w:val="ListeParagraf"/>
        <w:spacing w:after="0" w:line="240" w:lineRule="auto"/>
        <w:ind w:left="1134" w:hanging="567"/>
        <w:jc w:val="both"/>
        <w:rPr>
          <w:rFonts w:ascii="Times New Roman" w:hAnsi="Times New Roman" w:cs="Times New Roman"/>
          <w:sz w:val="24"/>
          <w:szCs w:val="24"/>
        </w:rPr>
      </w:pPr>
    </w:p>
    <w:p w14:paraId="62E7311C" w14:textId="27322A4D" w:rsidR="003B41D5" w:rsidRPr="00B35688" w:rsidRDefault="003B41D5" w:rsidP="00B70277">
      <w:pPr>
        <w:pStyle w:val="ListeParagraf"/>
        <w:numPr>
          <w:ilvl w:val="1"/>
          <w:numId w:val="23"/>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 xml:space="preserve">ensure that the highest standards of integrity </w:t>
      </w:r>
      <w:r w:rsidR="009242BE">
        <w:rPr>
          <w:rFonts w:ascii="Times New Roman" w:hAnsi="Times New Roman" w:cs="Times New Roman"/>
          <w:sz w:val="24"/>
          <w:szCs w:val="24"/>
        </w:rPr>
        <w:t>is</w:t>
      </w:r>
      <w:r w:rsidR="009242BE" w:rsidRPr="00B35688">
        <w:rPr>
          <w:rFonts w:ascii="Times New Roman" w:hAnsi="Times New Roman" w:cs="Times New Roman"/>
          <w:sz w:val="24"/>
          <w:szCs w:val="24"/>
        </w:rPr>
        <w:t xml:space="preserve"> </w:t>
      </w:r>
      <w:r w:rsidRPr="00B35688">
        <w:rPr>
          <w:rFonts w:ascii="Times New Roman" w:hAnsi="Times New Roman" w:cs="Times New Roman"/>
          <w:sz w:val="24"/>
          <w:szCs w:val="24"/>
        </w:rPr>
        <w:t>maintained, through the application of measures reflecting the principles of the relevant international conventions and instruments in this field.</w:t>
      </w:r>
    </w:p>
    <w:p w14:paraId="5A53D783"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5D7F9C59" w14:textId="77777777" w:rsidR="003B41D5" w:rsidRPr="00B35688" w:rsidRDefault="003B41D5" w:rsidP="00B70277">
      <w:pPr>
        <w:pStyle w:val="ListeParagraf"/>
        <w:numPr>
          <w:ilvl w:val="0"/>
          <w:numId w:val="23"/>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The Parties shall seek to reinforce their cooperation with a view to ensuring that the relevant legislation and procedures, as well as the administrative capacity of the relevant administrations, fulfil the objectives set out in this Chapter.</w:t>
      </w:r>
    </w:p>
    <w:p w14:paraId="039DE16C" w14:textId="77777777" w:rsidR="003B41D5" w:rsidRPr="00B35688" w:rsidRDefault="003B41D5" w:rsidP="003B41D5">
      <w:pPr>
        <w:pStyle w:val="AralkYok"/>
        <w:ind w:left="567" w:hanging="567"/>
        <w:contextualSpacing/>
        <w:rPr>
          <w:rFonts w:ascii="Times New Roman" w:hAnsi="Times New Roman" w:cs="Times New Roman"/>
          <w:bCs/>
          <w:sz w:val="24"/>
          <w:szCs w:val="24"/>
        </w:rPr>
      </w:pPr>
    </w:p>
    <w:p w14:paraId="5ADD8C9A" w14:textId="77777777" w:rsidR="003B41D5" w:rsidRPr="00B35688" w:rsidRDefault="003B41D5" w:rsidP="003B41D5">
      <w:pPr>
        <w:pStyle w:val="AralkYok"/>
        <w:contextualSpacing/>
        <w:rPr>
          <w:rFonts w:ascii="Times New Roman" w:hAnsi="Times New Roman" w:cs="Times New Roman"/>
          <w:bCs/>
          <w:sz w:val="24"/>
          <w:szCs w:val="24"/>
        </w:rPr>
      </w:pPr>
    </w:p>
    <w:p w14:paraId="0067DBC5" w14:textId="4A8DA36A" w:rsidR="003B41D5" w:rsidRPr="00B35688" w:rsidRDefault="003B41D5" w:rsidP="003B41D5">
      <w:pPr>
        <w:pStyle w:val="AralkYok"/>
        <w:contextualSpacing/>
        <w:jc w:val="center"/>
        <w:rPr>
          <w:rFonts w:ascii="Times New Roman" w:hAnsi="Times New Roman" w:cs="Times New Roman"/>
          <w:bCs/>
          <w:sz w:val="24"/>
          <w:szCs w:val="24"/>
        </w:rPr>
      </w:pPr>
      <w:r w:rsidRPr="00B35688">
        <w:rPr>
          <w:rFonts w:ascii="Times New Roman" w:hAnsi="Times New Roman" w:cs="Times New Roman"/>
          <w:bCs/>
          <w:sz w:val="24"/>
          <w:szCs w:val="24"/>
        </w:rPr>
        <w:t xml:space="preserve">ARTICLE </w:t>
      </w:r>
      <w:r w:rsidR="00B81B6B">
        <w:rPr>
          <w:rFonts w:ascii="Times New Roman" w:hAnsi="Times New Roman" w:cs="Times New Roman"/>
          <w:bCs/>
          <w:sz w:val="24"/>
          <w:szCs w:val="24"/>
        </w:rPr>
        <w:t>3</w:t>
      </w:r>
      <w:r w:rsidRPr="00B35688">
        <w:rPr>
          <w:rFonts w:ascii="Times New Roman" w:hAnsi="Times New Roman" w:cs="Times New Roman"/>
          <w:bCs/>
          <w:sz w:val="24"/>
          <w:szCs w:val="24"/>
        </w:rPr>
        <w:t>.4</w:t>
      </w:r>
    </w:p>
    <w:p w14:paraId="2B66D6A8" w14:textId="77777777" w:rsidR="003B41D5" w:rsidRPr="00B35688" w:rsidRDefault="003B41D5" w:rsidP="003B41D5">
      <w:pPr>
        <w:pStyle w:val="AralkYok"/>
        <w:spacing w:line="360" w:lineRule="auto"/>
        <w:contextualSpacing/>
        <w:jc w:val="center"/>
        <w:rPr>
          <w:rFonts w:ascii="Times New Roman" w:hAnsi="Times New Roman" w:cs="Times New Roman"/>
          <w:bCs/>
          <w:sz w:val="24"/>
          <w:szCs w:val="24"/>
        </w:rPr>
      </w:pPr>
    </w:p>
    <w:p w14:paraId="2345A674" w14:textId="77777777" w:rsidR="003B41D5" w:rsidRPr="00B35688" w:rsidRDefault="003B41D5" w:rsidP="003B41D5">
      <w:pPr>
        <w:pStyle w:val="AralkYok"/>
        <w:contextualSpacing/>
        <w:jc w:val="center"/>
        <w:rPr>
          <w:rFonts w:ascii="Times New Roman" w:hAnsi="Times New Roman" w:cs="Times New Roman"/>
          <w:bCs/>
          <w:sz w:val="24"/>
          <w:szCs w:val="24"/>
        </w:rPr>
      </w:pPr>
      <w:r w:rsidRPr="00B35688">
        <w:rPr>
          <w:rFonts w:ascii="Times New Roman" w:hAnsi="Times New Roman" w:cs="Times New Roman"/>
          <w:bCs/>
          <w:sz w:val="24"/>
          <w:szCs w:val="24"/>
        </w:rPr>
        <w:t>Transparency and publication</w:t>
      </w:r>
    </w:p>
    <w:p w14:paraId="420F7394" w14:textId="77777777" w:rsidR="003B41D5" w:rsidRPr="00B35688" w:rsidRDefault="003B41D5" w:rsidP="003B41D5">
      <w:pPr>
        <w:pStyle w:val="AralkYok"/>
        <w:contextualSpacing/>
        <w:rPr>
          <w:rFonts w:ascii="Times New Roman" w:hAnsi="Times New Roman" w:cs="Times New Roman"/>
          <w:b/>
          <w:sz w:val="24"/>
          <w:szCs w:val="24"/>
        </w:rPr>
      </w:pPr>
    </w:p>
    <w:p w14:paraId="65D1BA86" w14:textId="77777777" w:rsidR="003B41D5" w:rsidRPr="00B35688" w:rsidRDefault="003B41D5" w:rsidP="00B70277">
      <w:pPr>
        <w:pStyle w:val="ListeParagraf"/>
        <w:numPr>
          <w:ilvl w:val="0"/>
          <w:numId w:val="9"/>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Each Party shall, as appropriate, provide for regular consultations between border agencies and traders or other interested parties within its territory.</w:t>
      </w:r>
    </w:p>
    <w:p w14:paraId="39ED84A4"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680658E0" w14:textId="77777777" w:rsidR="003B41D5" w:rsidRPr="00B35688" w:rsidRDefault="003B41D5" w:rsidP="00B70277">
      <w:pPr>
        <w:pStyle w:val="ListeParagraf"/>
        <w:numPr>
          <w:ilvl w:val="0"/>
          <w:numId w:val="9"/>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Each Party shall, in accordance with its laws and regulations, ensure that new or amended laws and regulations of general application related to customs and trade facilitation issues are published or information on them made otherwise publicly available, as early as possible before their application, in order to enable traders and other interested parties to become acquainted with them.</w:t>
      </w:r>
    </w:p>
    <w:p w14:paraId="568C6649"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633CE159" w14:textId="77777777" w:rsidR="003B41D5" w:rsidRPr="00B35688" w:rsidRDefault="003B41D5" w:rsidP="00B70277">
      <w:pPr>
        <w:pStyle w:val="ListeParagraf"/>
        <w:numPr>
          <w:ilvl w:val="0"/>
          <w:numId w:val="9"/>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 xml:space="preserve">Paragraphs 1 and 2 shall not apply to: </w:t>
      </w:r>
    </w:p>
    <w:p w14:paraId="319E0393" w14:textId="77777777" w:rsidR="003B41D5" w:rsidRPr="00D51ACC" w:rsidRDefault="003B41D5" w:rsidP="003B41D5">
      <w:pPr>
        <w:pStyle w:val="ListeParagraf"/>
        <w:rPr>
          <w:rFonts w:ascii="Times New Roman" w:hAnsi="Times New Roman" w:cs="Times New Roman"/>
          <w:sz w:val="24"/>
          <w:szCs w:val="24"/>
        </w:rPr>
      </w:pPr>
    </w:p>
    <w:p w14:paraId="15FBFBFE" w14:textId="77777777" w:rsidR="003B41D5" w:rsidRPr="00B35688" w:rsidRDefault="003B41D5" w:rsidP="00B70277">
      <w:pPr>
        <w:pStyle w:val="ListeParagraf"/>
        <w:numPr>
          <w:ilvl w:val="1"/>
          <w:numId w:val="9"/>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changes to the rates of customs duties;</w:t>
      </w:r>
    </w:p>
    <w:p w14:paraId="7EFEEDBA" w14:textId="77777777" w:rsidR="003B41D5" w:rsidRPr="00B35688" w:rsidRDefault="003B41D5" w:rsidP="003B41D5">
      <w:pPr>
        <w:pStyle w:val="ListeParagraf"/>
        <w:spacing w:after="0" w:line="240" w:lineRule="auto"/>
        <w:ind w:left="1134"/>
        <w:jc w:val="both"/>
        <w:rPr>
          <w:rFonts w:ascii="Times New Roman" w:hAnsi="Times New Roman" w:cs="Times New Roman"/>
          <w:sz w:val="24"/>
          <w:szCs w:val="24"/>
        </w:rPr>
      </w:pPr>
    </w:p>
    <w:p w14:paraId="14F2EA17" w14:textId="77777777" w:rsidR="003B41D5" w:rsidRPr="00B35688" w:rsidRDefault="003B41D5" w:rsidP="00B70277">
      <w:pPr>
        <w:pStyle w:val="ListeParagraf"/>
        <w:numPr>
          <w:ilvl w:val="1"/>
          <w:numId w:val="9"/>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measures that have a relieving effect;</w:t>
      </w:r>
    </w:p>
    <w:p w14:paraId="460B2F06" w14:textId="77777777" w:rsidR="003B41D5" w:rsidRPr="00D51ACC" w:rsidRDefault="003B41D5" w:rsidP="003B41D5">
      <w:pPr>
        <w:pStyle w:val="ListeParagraf"/>
        <w:spacing w:after="0" w:line="240" w:lineRule="auto"/>
        <w:ind w:left="1134"/>
        <w:jc w:val="both"/>
        <w:rPr>
          <w:rFonts w:ascii="Times New Roman" w:hAnsi="Times New Roman" w:cs="Times New Roman"/>
          <w:sz w:val="24"/>
          <w:szCs w:val="24"/>
        </w:rPr>
      </w:pPr>
    </w:p>
    <w:p w14:paraId="3617DBA3" w14:textId="77777777" w:rsidR="003B41D5" w:rsidRPr="00B35688" w:rsidRDefault="003B41D5" w:rsidP="00B70277">
      <w:pPr>
        <w:pStyle w:val="ListeParagraf"/>
        <w:numPr>
          <w:ilvl w:val="1"/>
          <w:numId w:val="9"/>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measures the effectiveness of which would be undermined as a result of compliance with paragraphs 1 and 2;</w:t>
      </w:r>
    </w:p>
    <w:p w14:paraId="4C51C99E" w14:textId="77777777" w:rsidR="003B41D5" w:rsidRPr="00D51ACC" w:rsidRDefault="003B41D5" w:rsidP="003B41D5">
      <w:pPr>
        <w:pStyle w:val="ListeParagraf"/>
        <w:spacing w:after="0" w:line="240" w:lineRule="auto"/>
        <w:ind w:left="1134"/>
        <w:jc w:val="both"/>
        <w:rPr>
          <w:rFonts w:ascii="Times New Roman" w:hAnsi="Times New Roman" w:cs="Times New Roman"/>
          <w:sz w:val="24"/>
          <w:szCs w:val="24"/>
        </w:rPr>
      </w:pPr>
    </w:p>
    <w:p w14:paraId="78B07E39" w14:textId="77777777" w:rsidR="003B41D5" w:rsidRPr="00B35688" w:rsidRDefault="003B41D5" w:rsidP="00B70277">
      <w:pPr>
        <w:pStyle w:val="ListeParagraf"/>
        <w:numPr>
          <w:ilvl w:val="1"/>
          <w:numId w:val="9"/>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measures applied in urgent circumstances; or</w:t>
      </w:r>
    </w:p>
    <w:p w14:paraId="25E74A05" w14:textId="77777777" w:rsidR="003B41D5" w:rsidRPr="00D51ACC" w:rsidRDefault="003B41D5" w:rsidP="003B41D5">
      <w:pPr>
        <w:pStyle w:val="ListeParagraf"/>
        <w:rPr>
          <w:rFonts w:ascii="Times New Roman" w:hAnsi="Times New Roman" w:cs="Times New Roman"/>
          <w:sz w:val="24"/>
          <w:szCs w:val="24"/>
        </w:rPr>
      </w:pPr>
    </w:p>
    <w:p w14:paraId="350F584A" w14:textId="77777777" w:rsidR="003B41D5" w:rsidRPr="00D51ACC" w:rsidRDefault="003B41D5" w:rsidP="00B70277">
      <w:pPr>
        <w:pStyle w:val="ListeParagraf"/>
        <w:numPr>
          <w:ilvl w:val="1"/>
          <w:numId w:val="9"/>
        </w:numPr>
        <w:spacing w:after="0" w:line="240" w:lineRule="auto"/>
        <w:ind w:left="1134" w:hanging="567"/>
        <w:jc w:val="both"/>
        <w:rPr>
          <w:rFonts w:ascii="Times New Roman" w:hAnsi="Times New Roman" w:cs="Times New Roman"/>
          <w:sz w:val="24"/>
          <w:szCs w:val="24"/>
        </w:rPr>
      </w:pPr>
      <w:r w:rsidRPr="00D51ACC">
        <w:rPr>
          <w:rFonts w:ascii="Times New Roman" w:hAnsi="Times New Roman" w:cs="Times New Roman"/>
          <w:sz w:val="24"/>
          <w:szCs w:val="24"/>
        </w:rPr>
        <w:t>minor changes to domestic law and legal system.</w:t>
      </w:r>
    </w:p>
    <w:p w14:paraId="28BAEABF"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25CC6F64" w14:textId="4A63793A" w:rsidR="003B41D5" w:rsidRDefault="003B41D5" w:rsidP="00B70277">
      <w:pPr>
        <w:pStyle w:val="ListeParagraf"/>
        <w:numPr>
          <w:ilvl w:val="0"/>
          <w:numId w:val="9"/>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Each Party shall promptly make publicly available, in a non-discriminatory and easily accessible manner including online, its laws, regulations, general administrative procedures and guidelines, related to customs and trade facilitation issues. These include:</w:t>
      </w:r>
    </w:p>
    <w:p w14:paraId="7D2BC4AF" w14:textId="77777777" w:rsidR="003B41D5" w:rsidRPr="00B35688" w:rsidRDefault="003B41D5" w:rsidP="00B70277">
      <w:pPr>
        <w:pStyle w:val="ListeParagraf"/>
        <w:numPr>
          <w:ilvl w:val="1"/>
          <w:numId w:val="9"/>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lastRenderedPageBreak/>
        <w:t>importation, exportation and transit procedures (including port, airport, and other entry point procedures), required forms and documents;</w:t>
      </w:r>
    </w:p>
    <w:p w14:paraId="132573B3" w14:textId="77777777" w:rsidR="003B41D5" w:rsidRPr="00B35688" w:rsidRDefault="003B41D5" w:rsidP="003B41D5">
      <w:pPr>
        <w:pStyle w:val="ListeParagraf"/>
        <w:spacing w:after="0" w:line="240" w:lineRule="auto"/>
        <w:ind w:left="1134" w:hanging="567"/>
        <w:jc w:val="both"/>
        <w:rPr>
          <w:rFonts w:ascii="Times New Roman" w:hAnsi="Times New Roman" w:cs="Times New Roman"/>
          <w:sz w:val="24"/>
          <w:szCs w:val="24"/>
        </w:rPr>
      </w:pPr>
    </w:p>
    <w:p w14:paraId="1ED452E6" w14:textId="77777777" w:rsidR="003B41D5" w:rsidRPr="00B35688" w:rsidRDefault="003B41D5" w:rsidP="00B70277">
      <w:pPr>
        <w:pStyle w:val="ListeParagraf"/>
        <w:numPr>
          <w:ilvl w:val="1"/>
          <w:numId w:val="9"/>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applied rates of customs duties and taxes of any kind imposed on or in connection with importation or exportation;</w:t>
      </w:r>
    </w:p>
    <w:p w14:paraId="527D1639" w14:textId="77777777" w:rsidR="003B41D5" w:rsidRPr="00B35688" w:rsidRDefault="003B41D5" w:rsidP="003B41D5">
      <w:pPr>
        <w:pStyle w:val="ListeParagraf"/>
        <w:spacing w:after="0" w:line="240" w:lineRule="auto"/>
        <w:ind w:left="1134" w:hanging="567"/>
        <w:jc w:val="both"/>
        <w:rPr>
          <w:rFonts w:ascii="Times New Roman" w:hAnsi="Times New Roman" w:cs="Times New Roman"/>
          <w:sz w:val="24"/>
          <w:szCs w:val="24"/>
        </w:rPr>
      </w:pPr>
    </w:p>
    <w:p w14:paraId="23CA6C4A" w14:textId="77777777" w:rsidR="003B41D5" w:rsidRPr="00B35688" w:rsidRDefault="003B41D5" w:rsidP="00B70277">
      <w:pPr>
        <w:pStyle w:val="ListeParagraf"/>
        <w:numPr>
          <w:ilvl w:val="1"/>
          <w:numId w:val="9"/>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fees and charges imposed by or for governmental agencies on or in connection with importation, exportation or transit;</w:t>
      </w:r>
    </w:p>
    <w:p w14:paraId="27A915B8" w14:textId="77777777" w:rsidR="003B41D5" w:rsidRPr="00B35688" w:rsidRDefault="003B41D5" w:rsidP="003B41D5">
      <w:pPr>
        <w:pStyle w:val="ListeParagraf"/>
        <w:spacing w:after="0" w:line="240" w:lineRule="auto"/>
        <w:ind w:left="1134" w:hanging="567"/>
        <w:jc w:val="both"/>
        <w:rPr>
          <w:rFonts w:ascii="Times New Roman" w:hAnsi="Times New Roman" w:cs="Times New Roman"/>
          <w:sz w:val="24"/>
          <w:szCs w:val="24"/>
        </w:rPr>
      </w:pPr>
    </w:p>
    <w:p w14:paraId="1CB30E96" w14:textId="77777777" w:rsidR="003B41D5" w:rsidRPr="00B35688" w:rsidRDefault="003B41D5" w:rsidP="00B70277">
      <w:pPr>
        <w:pStyle w:val="ListeParagraf"/>
        <w:numPr>
          <w:ilvl w:val="1"/>
          <w:numId w:val="9"/>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rules for the classification or valuation of goods for customs purposes;</w:t>
      </w:r>
    </w:p>
    <w:p w14:paraId="1C4342B2" w14:textId="77777777" w:rsidR="003B41D5" w:rsidRPr="00B35688" w:rsidRDefault="003B41D5" w:rsidP="003B41D5">
      <w:pPr>
        <w:pStyle w:val="ListeParagraf"/>
        <w:spacing w:after="0" w:line="240" w:lineRule="auto"/>
        <w:ind w:left="1134" w:hanging="567"/>
        <w:jc w:val="both"/>
        <w:rPr>
          <w:rFonts w:ascii="Times New Roman" w:hAnsi="Times New Roman" w:cs="Times New Roman"/>
          <w:sz w:val="24"/>
          <w:szCs w:val="24"/>
        </w:rPr>
      </w:pPr>
    </w:p>
    <w:p w14:paraId="5B6274F6" w14:textId="77777777" w:rsidR="003B41D5" w:rsidRPr="00B35688" w:rsidRDefault="003B41D5" w:rsidP="00B70277">
      <w:pPr>
        <w:pStyle w:val="ListeParagraf"/>
        <w:numPr>
          <w:ilvl w:val="1"/>
          <w:numId w:val="9"/>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laws, regulations and administrative rulings of general application relating to rules of origin;</w:t>
      </w:r>
    </w:p>
    <w:p w14:paraId="6B2DFA73" w14:textId="77777777" w:rsidR="003B41D5" w:rsidRPr="00B35688" w:rsidRDefault="003B41D5" w:rsidP="003B41D5">
      <w:pPr>
        <w:pStyle w:val="ListeParagraf"/>
        <w:spacing w:after="0" w:line="240" w:lineRule="auto"/>
        <w:ind w:left="1134" w:hanging="567"/>
        <w:jc w:val="both"/>
        <w:rPr>
          <w:rFonts w:ascii="Times New Roman" w:hAnsi="Times New Roman" w:cs="Times New Roman"/>
          <w:sz w:val="24"/>
          <w:szCs w:val="24"/>
        </w:rPr>
      </w:pPr>
    </w:p>
    <w:p w14:paraId="5DEDFBFF" w14:textId="77777777" w:rsidR="003B41D5" w:rsidRPr="00B35688" w:rsidRDefault="003B41D5" w:rsidP="00B70277">
      <w:pPr>
        <w:pStyle w:val="ListeParagraf"/>
        <w:numPr>
          <w:ilvl w:val="1"/>
          <w:numId w:val="9"/>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import, export or transit restrictions or prohibitions;</w:t>
      </w:r>
    </w:p>
    <w:p w14:paraId="0DE946F9" w14:textId="77777777" w:rsidR="003B41D5" w:rsidRPr="00B35688" w:rsidRDefault="003B41D5" w:rsidP="003B41D5">
      <w:pPr>
        <w:pStyle w:val="ListeParagraf"/>
        <w:spacing w:after="0" w:line="240" w:lineRule="auto"/>
        <w:ind w:left="1134" w:hanging="567"/>
        <w:jc w:val="both"/>
        <w:rPr>
          <w:rFonts w:ascii="Times New Roman" w:hAnsi="Times New Roman" w:cs="Times New Roman"/>
          <w:sz w:val="24"/>
          <w:szCs w:val="24"/>
        </w:rPr>
      </w:pPr>
    </w:p>
    <w:p w14:paraId="4954700F" w14:textId="77777777" w:rsidR="003B41D5" w:rsidRPr="00B35688" w:rsidRDefault="003B41D5" w:rsidP="00B70277">
      <w:pPr>
        <w:pStyle w:val="ListeParagraf"/>
        <w:numPr>
          <w:ilvl w:val="1"/>
          <w:numId w:val="9"/>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penalty provisions against breaches of import, export or transit formalities;</w:t>
      </w:r>
    </w:p>
    <w:p w14:paraId="475BD2BB" w14:textId="77777777" w:rsidR="003B41D5" w:rsidRPr="00B35688" w:rsidRDefault="003B41D5" w:rsidP="003B41D5">
      <w:pPr>
        <w:pStyle w:val="ListeParagraf"/>
        <w:spacing w:after="0" w:line="240" w:lineRule="auto"/>
        <w:ind w:left="1134" w:hanging="567"/>
        <w:jc w:val="both"/>
        <w:rPr>
          <w:rFonts w:ascii="Times New Roman" w:hAnsi="Times New Roman" w:cs="Times New Roman"/>
          <w:sz w:val="24"/>
          <w:szCs w:val="24"/>
        </w:rPr>
      </w:pPr>
    </w:p>
    <w:p w14:paraId="28B01D43" w14:textId="77777777" w:rsidR="003B41D5" w:rsidRPr="00B35688" w:rsidRDefault="003B41D5" w:rsidP="00B70277">
      <w:pPr>
        <w:pStyle w:val="ListeParagraf"/>
        <w:numPr>
          <w:ilvl w:val="1"/>
          <w:numId w:val="9"/>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appeal procedures;</w:t>
      </w:r>
    </w:p>
    <w:p w14:paraId="075F5834" w14:textId="77777777" w:rsidR="003B41D5" w:rsidRPr="00B35688" w:rsidRDefault="003B41D5" w:rsidP="003B41D5">
      <w:pPr>
        <w:pStyle w:val="ListeParagraf"/>
        <w:spacing w:after="0" w:line="240" w:lineRule="auto"/>
        <w:ind w:left="1134" w:hanging="567"/>
        <w:jc w:val="both"/>
        <w:rPr>
          <w:rFonts w:ascii="Times New Roman" w:hAnsi="Times New Roman" w:cs="Times New Roman"/>
          <w:sz w:val="24"/>
          <w:szCs w:val="24"/>
        </w:rPr>
      </w:pPr>
    </w:p>
    <w:p w14:paraId="6FC77397" w14:textId="77777777" w:rsidR="003B41D5" w:rsidRPr="00B35688" w:rsidRDefault="003B41D5" w:rsidP="00B70277">
      <w:pPr>
        <w:pStyle w:val="ListeParagraf"/>
        <w:numPr>
          <w:ilvl w:val="1"/>
          <w:numId w:val="9"/>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agreements or parts thereof with any country or countries relating to importation, exportation or transit;</w:t>
      </w:r>
    </w:p>
    <w:p w14:paraId="51AA6A9B" w14:textId="77777777" w:rsidR="003B41D5" w:rsidRPr="00B35688" w:rsidRDefault="003B41D5" w:rsidP="003B41D5">
      <w:pPr>
        <w:pStyle w:val="ListeParagraf"/>
        <w:spacing w:after="0" w:line="240" w:lineRule="auto"/>
        <w:ind w:left="1134" w:hanging="567"/>
        <w:jc w:val="both"/>
        <w:rPr>
          <w:rFonts w:ascii="Times New Roman" w:hAnsi="Times New Roman" w:cs="Times New Roman"/>
          <w:sz w:val="24"/>
          <w:szCs w:val="24"/>
        </w:rPr>
      </w:pPr>
    </w:p>
    <w:p w14:paraId="11C894CD" w14:textId="77777777" w:rsidR="003B41D5" w:rsidRPr="00B35688" w:rsidRDefault="003B41D5" w:rsidP="00B70277">
      <w:pPr>
        <w:pStyle w:val="ListeParagraf"/>
        <w:numPr>
          <w:ilvl w:val="1"/>
          <w:numId w:val="9"/>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procedures relating to the administration of tariff quotas;</w:t>
      </w:r>
    </w:p>
    <w:p w14:paraId="570143CE" w14:textId="77777777" w:rsidR="003B41D5" w:rsidRPr="00B35688" w:rsidRDefault="003B41D5" w:rsidP="003B41D5">
      <w:pPr>
        <w:pStyle w:val="ListeParagraf"/>
        <w:spacing w:after="0" w:line="240" w:lineRule="auto"/>
        <w:ind w:left="1134" w:hanging="567"/>
        <w:jc w:val="both"/>
        <w:rPr>
          <w:rFonts w:ascii="Times New Roman" w:hAnsi="Times New Roman" w:cs="Times New Roman"/>
          <w:sz w:val="24"/>
          <w:szCs w:val="24"/>
        </w:rPr>
      </w:pPr>
    </w:p>
    <w:p w14:paraId="66930CAD" w14:textId="77777777" w:rsidR="003B41D5" w:rsidRPr="00B35688" w:rsidRDefault="003B41D5" w:rsidP="00B70277">
      <w:pPr>
        <w:pStyle w:val="ListeParagraf"/>
        <w:numPr>
          <w:ilvl w:val="1"/>
          <w:numId w:val="9"/>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hours of operation and operating procedures for customs offices at ports and border crossing points; and</w:t>
      </w:r>
    </w:p>
    <w:p w14:paraId="325A36B2" w14:textId="77777777" w:rsidR="003B41D5" w:rsidRPr="00B35688" w:rsidRDefault="003B41D5" w:rsidP="003B41D5">
      <w:pPr>
        <w:pStyle w:val="ListeParagraf"/>
        <w:spacing w:after="0" w:line="240" w:lineRule="auto"/>
        <w:ind w:left="1134" w:hanging="567"/>
        <w:jc w:val="both"/>
        <w:rPr>
          <w:rFonts w:ascii="Times New Roman" w:hAnsi="Times New Roman" w:cs="Times New Roman"/>
          <w:sz w:val="24"/>
          <w:szCs w:val="24"/>
        </w:rPr>
      </w:pPr>
    </w:p>
    <w:p w14:paraId="49F10914" w14:textId="77777777" w:rsidR="003B41D5" w:rsidRPr="00B35688" w:rsidRDefault="003B41D5" w:rsidP="00B70277">
      <w:pPr>
        <w:pStyle w:val="ListeParagraf"/>
        <w:numPr>
          <w:ilvl w:val="1"/>
          <w:numId w:val="9"/>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points of contact for information enquiries.</w:t>
      </w:r>
    </w:p>
    <w:p w14:paraId="3EF629DE" w14:textId="77777777" w:rsidR="003B41D5" w:rsidRPr="00B35688" w:rsidRDefault="003B41D5" w:rsidP="003B41D5">
      <w:pPr>
        <w:pStyle w:val="ListeParagraf"/>
        <w:spacing w:after="0" w:line="240" w:lineRule="auto"/>
        <w:jc w:val="both"/>
        <w:rPr>
          <w:rFonts w:ascii="Times New Roman" w:hAnsi="Times New Roman" w:cs="Times New Roman"/>
          <w:sz w:val="24"/>
          <w:szCs w:val="24"/>
        </w:rPr>
      </w:pPr>
    </w:p>
    <w:p w14:paraId="04B10F2E" w14:textId="77777777" w:rsidR="003B41D5" w:rsidRPr="00B35688" w:rsidRDefault="003B41D5" w:rsidP="00B70277">
      <w:pPr>
        <w:pStyle w:val="ListeParagraf"/>
        <w:numPr>
          <w:ilvl w:val="0"/>
          <w:numId w:val="9"/>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Whenever practicable, information on general administrative procedures and guidelines, related to customs and trade facilitation and the information referred to in paragraph 4 shall also be made available in a mutually agreed official language of the WTO.</w:t>
      </w:r>
    </w:p>
    <w:p w14:paraId="17A00FE9"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728F19F6" w14:textId="77777777" w:rsidR="003B41D5" w:rsidRPr="00B35688" w:rsidRDefault="003B41D5" w:rsidP="00B70277">
      <w:pPr>
        <w:pStyle w:val="ListeParagraf"/>
        <w:numPr>
          <w:ilvl w:val="0"/>
          <w:numId w:val="9"/>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Each Party shall establish or maintain one or more enquiry points to address enquiries of interested parties concerning customs and other trade facilitation issues, and shall make information concerning the procedures for making such enquiries publicly available online.</w:t>
      </w:r>
    </w:p>
    <w:p w14:paraId="76E3D4AC"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1D62B050" w14:textId="77777777" w:rsidR="003B41D5" w:rsidRPr="00B35688" w:rsidRDefault="003B41D5" w:rsidP="00B70277">
      <w:pPr>
        <w:pStyle w:val="ListeParagraf"/>
        <w:numPr>
          <w:ilvl w:val="0"/>
          <w:numId w:val="9"/>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A Party shall not require the payment of a fee for answering enquiries or providing required forms.</w:t>
      </w:r>
    </w:p>
    <w:p w14:paraId="6E12C134"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608AE76B" w14:textId="77777777" w:rsidR="003B41D5" w:rsidRPr="00B35688" w:rsidRDefault="003B41D5" w:rsidP="00B70277">
      <w:pPr>
        <w:pStyle w:val="ListeParagraf"/>
        <w:numPr>
          <w:ilvl w:val="0"/>
          <w:numId w:val="9"/>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The enquiry points shall answer enquiries and provide the forms and documents within a reasonable time period set by each Party, which may vary depending on the nature or complexity of the request.</w:t>
      </w:r>
    </w:p>
    <w:p w14:paraId="4BDCD3B4"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71B28671" w14:textId="77777777" w:rsidR="003B41D5" w:rsidRPr="00B35688" w:rsidRDefault="003B41D5" w:rsidP="00B70277">
      <w:pPr>
        <w:pStyle w:val="ListeParagraf"/>
        <w:numPr>
          <w:ilvl w:val="0"/>
          <w:numId w:val="9"/>
        </w:numPr>
        <w:spacing w:after="0" w:line="240" w:lineRule="auto"/>
        <w:ind w:left="567" w:hanging="567"/>
        <w:jc w:val="both"/>
        <w:rPr>
          <w:rFonts w:ascii="Times New Roman" w:eastAsia="Times New Roman" w:hAnsi="Times New Roman" w:cs="Times New Roman"/>
          <w:sz w:val="24"/>
          <w:szCs w:val="24"/>
          <w:lang w:eastAsia="en-GB"/>
        </w:rPr>
      </w:pPr>
      <w:r w:rsidRPr="00B35688">
        <w:rPr>
          <w:rFonts w:ascii="Times New Roman" w:eastAsia="Times New Roman" w:hAnsi="Times New Roman" w:cs="Times New Roman"/>
          <w:sz w:val="24"/>
          <w:szCs w:val="24"/>
          <w:lang w:eastAsia="en-GB"/>
        </w:rPr>
        <w:lastRenderedPageBreak/>
        <w:t>The information on fees and charges that shall be made publicly available in accordance with subparagraph 4(c) shall include the fees and charges that will be applied, the reason for such fees and charges, the responsible authority and when and how payment is to be made. S</w:t>
      </w:r>
      <w:r w:rsidRPr="00B35688">
        <w:rPr>
          <w:rFonts w:ascii="Times New Roman" w:hAnsi="Times New Roman" w:cs="Times New Roman"/>
          <w:sz w:val="24"/>
          <w:szCs w:val="24"/>
        </w:rPr>
        <w:t xml:space="preserve">uch fees and charges shall not be applied until information on them has been made publicly available.  </w:t>
      </w:r>
    </w:p>
    <w:p w14:paraId="68DC8606" w14:textId="77777777" w:rsidR="003B41D5" w:rsidRPr="00B35688" w:rsidRDefault="003B41D5" w:rsidP="003B41D5">
      <w:pPr>
        <w:pStyle w:val="AralkYok"/>
        <w:jc w:val="center"/>
        <w:rPr>
          <w:rFonts w:ascii="Times New Roman" w:hAnsi="Times New Roman" w:cs="Times New Roman"/>
          <w:b/>
          <w:bCs/>
          <w:sz w:val="24"/>
          <w:szCs w:val="24"/>
        </w:rPr>
      </w:pPr>
    </w:p>
    <w:p w14:paraId="6F0E8073" w14:textId="77777777" w:rsidR="003B41D5" w:rsidRPr="00B35688" w:rsidRDefault="003B41D5" w:rsidP="003B41D5">
      <w:pPr>
        <w:pStyle w:val="AralkYok"/>
        <w:jc w:val="center"/>
        <w:rPr>
          <w:rFonts w:ascii="Times New Roman" w:hAnsi="Times New Roman" w:cs="Times New Roman"/>
          <w:b/>
          <w:bCs/>
          <w:sz w:val="24"/>
          <w:szCs w:val="24"/>
        </w:rPr>
      </w:pPr>
    </w:p>
    <w:p w14:paraId="1A62A7AD" w14:textId="36C2F260" w:rsidR="003B41D5" w:rsidRPr="00B35688" w:rsidRDefault="003B41D5" w:rsidP="003B41D5">
      <w:pPr>
        <w:pStyle w:val="AralkYok"/>
        <w:contextualSpacing/>
        <w:jc w:val="center"/>
        <w:rPr>
          <w:rFonts w:ascii="Times New Roman" w:hAnsi="Times New Roman" w:cs="Times New Roman"/>
          <w:bCs/>
          <w:sz w:val="24"/>
          <w:szCs w:val="24"/>
        </w:rPr>
      </w:pPr>
      <w:r w:rsidRPr="00B35688">
        <w:rPr>
          <w:rFonts w:ascii="Times New Roman" w:hAnsi="Times New Roman" w:cs="Times New Roman"/>
          <w:bCs/>
          <w:sz w:val="24"/>
          <w:szCs w:val="24"/>
        </w:rPr>
        <w:t xml:space="preserve">ARTICLE </w:t>
      </w:r>
      <w:r w:rsidR="00B81B6B">
        <w:rPr>
          <w:rFonts w:ascii="Times New Roman" w:hAnsi="Times New Roman" w:cs="Times New Roman"/>
          <w:bCs/>
          <w:sz w:val="24"/>
          <w:szCs w:val="24"/>
        </w:rPr>
        <w:t>3</w:t>
      </w:r>
      <w:r w:rsidRPr="00B35688">
        <w:rPr>
          <w:rFonts w:ascii="Times New Roman" w:hAnsi="Times New Roman" w:cs="Times New Roman"/>
          <w:bCs/>
          <w:sz w:val="24"/>
          <w:szCs w:val="24"/>
        </w:rPr>
        <w:t>.5</w:t>
      </w:r>
    </w:p>
    <w:p w14:paraId="55C760E7" w14:textId="77777777" w:rsidR="003B41D5" w:rsidRPr="00B35688" w:rsidRDefault="003B41D5" w:rsidP="003B41D5">
      <w:pPr>
        <w:pStyle w:val="AralkYok"/>
        <w:spacing w:line="360" w:lineRule="auto"/>
        <w:contextualSpacing/>
        <w:jc w:val="center"/>
        <w:rPr>
          <w:rFonts w:ascii="Times New Roman" w:hAnsi="Times New Roman" w:cs="Times New Roman"/>
          <w:bCs/>
          <w:sz w:val="24"/>
          <w:szCs w:val="24"/>
        </w:rPr>
      </w:pPr>
    </w:p>
    <w:p w14:paraId="5CDD5B94" w14:textId="77777777" w:rsidR="003B41D5" w:rsidRPr="00B35688" w:rsidRDefault="003B41D5" w:rsidP="003B41D5">
      <w:pPr>
        <w:pStyle w:val="AralkYok"/>
        <w:contextualSpacing/>
        <w:jc w:val="center"/>
        <w:rPr>
          <w:rFonts w:ascii="Times New Roman" w:hAnsi="Times New Roman" w:cs="Times New Roman"/>
          <w:bCs/>
          <w:sz w:val="24"/>
          <w:szCs w:val="24"/>
        </w:rPr>
      </w:pPr>
      <w:r w:rsidRPr="00B35688">
        <w:rPr>
          <w:rFonts w:ascii="Times New Roman" w:hAnsi="Times New Roman" w:cs="Times New Roman"/>
          <w:bCs/>
          <w:sz w:val="24"/>
          <w:szCs w:val="24"/>
        </w:rPr>
        <w:t>Data, documentation and automation</w:t>
      </w:r>
    </w:p>
    <w:p w14:paraId="330F188E" w14:textId="77777777" w:rsidR="003B41D5" w:rsidRPr="00B35688" w:rsidRDefault="003B41D5" w:rsidP="003B41D5">
      <w:pPr>
        <w:pStyle w:val="AralkYok"/>
        <w:contextualSpacing/>
        <w:rPr>
          <w:rFonts w:ascii="Times New Roman" w:hAnsi="Times New Roman" w:cs="Times New Roman"/>
          <w:b/>
          <w:sz w:val="24"/>
          <w:szCs w:val="24"/>
        </w:rPr>
      </w:pPr>
    </w:p>
    <w:p w14:paraId="652DC69E" w14:textId="77777777" w:rsidR="003B41D5" w:rsidRPr="00B35688" w:rsidRDefault="003B41D5" w:rsidP="00B70277">
      <w:pPr>
        <w:pStyle w:val="ListeParagraf"/>
        <w:numPr>
          <w:ilvl w:val="0"/>
          <w:numId w:val="10"/>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With a view to simplifying and minimising the complexity of import, export and transit formalities and documentation requirements, each Party shall ensure as appropriate, that such formalities, data and documentation requirements are adopted or applied:</w:t>
      </w:r>
    </w:p>
    <w:p w14:paraId="28297CBB"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5AA2E9E6" w14:textId="77777777" w:rsidR="003B41D5" w:rsidRPr="00B35688" w:rsidRDefault="003B41D5" w:rsidP="00B70277">
      <w:pPr>
        <w:pStyle w:val="ListeParagraf"/>
        <w:numPr>
          <w:ilvl w:val="1"/>
          <w:numId w:val="10"/>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with a view to a rapid release of goods, in order to facilitate trade between the Parties; and</w:t>
      </w:r>
    </w:p>
    <w:p w14:paraId="36F3FFD6" w14:textId="77777777" w:rsidR="003B41D5" w:rsidRPr="00B35688" w:rsidRDefault="003B41D5" w:rsidP="003B41D5">
      <w:pPr>
        <w:pStyle w:val="ListeParagraf"/>
        <w:spacing w:after="0" w:line="240" w:lineRule="auto"/>
        <w:ind w:left="1134" w:hanging="567"/>
        <w:jc w:val="both"/>
        <w:rPr>
          <w:rFonts w:ascii="Times New Roman" w:hAnsi="Times New Roman" w:cs="Times New Roman"/>
          <w:sz w:val="24"/>
          <w:szCs w:val="24"/>
        </w:rPr>
      </w:pPr>
    </w:p>
    <w:p w14:paraId="49AA8211" w14:textId="77777777" w:rsidR="003B41D5" w:rsidRPr="00B35688" w:rsidRDefault="003B41D5" w:rsidP="00B70277">
      <w:pPr>
        <w:pStyle w:val="ListeParagraf"/>
        <w:numPr>
          <w:ilvl w:val="1"/>
          <w:numId w:val="10"/>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in a manner that aims to reduce the time and cost of compliance for traders and operators.</w:t>
      </w:r>
      <w:r w:rsidRPr="00B35688" w:rsidDel="00E05159">
        <w:rPr>
          <w:rFonts w:ascii="Times New Roman" w:hAnsi="Times New Roman" w:cs="Times New Roman"/>
          <w:sz w:val="24"/>
          <w:szCs w:val="24"/>
        </w:rPr>
        <w:t xml:space="preserve"> </w:t>
      </w:r>
    </w:p>
    <w:p w14:paraId="2D4CB166" w14:textId="77777777" w:rsidR="003B41D5" w:rsidRPr="00B35688" w:rsidRDefault="003B41D5" w:rsidP="003B41D5">
      <w:pPr>
        <w:spacing w:after="0" w:line="240" w:lineRule="auto"/>
        <w:ind w:left="567" w:hanging="567"/>
        <w:jc w:val="both"/>
        <w:rPr>
          <w:rFonts w:ascii="Times New Roman" w:hAnsi="Times New Roman" w:cs="Times New Roman"/>
          <w:sz w:val="24"/>
          <w:szCs w:val="24"/>
        </w:rPr>
      </w:pPr>
    </w:p>
    <w:p w14:paraId="723E6D1E" w14:textId="77777777" w:rsidR="003B41D5" w:rsidRPr="00B35688" w:rsidRDefault="003B41D5" w:rsidP="00B70277">
      <w:pPr>
        <w:pStyle w:val="ListeParagraf"/>
        <w:numPr>
          <w:ilvl w:val="0"/>
          <w:numId w:val="10"/>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Each Party shall promote the development and use of advanced systems, including those based on information and communications technology, to facilitate the exchange of electronic data between traders or operators and its customs authority and other trade-related agencies. This includes by:</w:t>
      </w:r>
    </w:p>
    <w:p w14:paraId="5FED1AA6"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26242ACC" w14:textId="77777777" w:rsidR="003B41D5" w:rsidRPr="00B35688" w:rsidRDefault="003B41D5" w:rsidP="00B70277">
      <w:pPr>
        <w:pStyle w:val="ListeParagraf"/>
        <w:numPr>
          <w:ilvl w:val="1"/>
          <w:numId w:val="10"/>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making electronic systems accessible to customs users;</w:t>
      </w:r>
    </w:p>
    <w:p w14:paraId="548A9B71" w14:textId="77777777" w:rsidR="003B41D5" w:rsidRPr="00B35688" w:rsidRDefault="003B41D5" w:rsidP="003B41D5">
      <w:pPr>
        <w:pStyle w:val="ListeParagraf"/>
        <w:spacing w:after="0" w:line="240" w:lineRule="auto"/>
        <w:ind w:left="1134" w:hanging="567"/>
        <w:jc w:val="both"/>
        <w:rPr>
          <w:rFonts w:ascii="Times New Roman" w:hAnsi="Times New Roman" w:cs="Times New Roman"/>
          <w:sz w:val="24"/>
          <w:szCs w:val="24"/>
        </w:rPr>
      </w:pPr>
    </w:p>
    <w:p w14:paraId="647A14E4" w14:textId="77777777" w:rsidR="003B41D5" w:rsidRPr="00B35688" w:rsidRDefault="003B41D5" w:rsidP="00B70277">
      <w:pPr>
        <w:pStyle w:val="ListeParagraf"/>
        <w:numPr>
          <w:ilvl w:val="1"/>
          <w:numId w:val="10"/>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allowing a customs declaration to be submitted in electronic format;</w:t>
      </w:r>
    </w:p>
    <w:p w14:paraId="3A805CAC" w14:textId="77777777" w:rsidR="003B41D5" w:rsidRPr="00B35688" w:rsidRDefault="003B41D5" w:rsidP="003B41D5">
      <w:pPr>
        <w:pStyle w:val="ListeParagraf"/>
        <w:spacing w:after="0" w:line="240" w:lineRule="auto"/>
        <w:ind w:left="1134" w:hanging="567"/>
        <w:jc w:val="both"/>
        <w:rPr>
          <w:rFonts w:ascii="Times New Roman" w:hAnsi="Times New Roman" w:cs="Times New Roman"/>
          <w:sz w:val="24"/>
          <w:szCs w:val="24"/>
        </w:rPr>
      </w:pPr>
    </w:p>
    <w:p w14:paraId="69701743" w14:textId="77777777" w:rsidR="003B41D5" w:rsidRPr="00B35688" w:rsidRDefault="003B41D5" w:rsidP="00B70277">
      <w:pPr>
        <w:pStyle w:val="ListeParagraf"/>
        <w:numPr>
          <w:ilvl w:val="1"/>
          <w:numId w:val="10"/>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using electronic or automated risk management systems; and</w:t>
      </w:r>
    </w:p>
    <w:p w14:paraId="0C394AF2" w14:textId="77777777" w:rsidR="003B41D5" w:rsidRPr="00B35688" w:rsidRDefault="003B41D5" w:rsidP="003B41D5">
      <w:pPr>
        <w:pStyle w:val="ListeParagraf"/>
        <w:spacing w:after="0" w:line="240" w:lineRule="auto"/>
        <w:ind w:left="1134" w:hanging="567"/>
        <w:jc w:val="both"/>
        <w:rPr>
          <w:rFonts w:ascii="Times New Roman" w:hAnsi="Times New Roman" w:cs="Times New Roman"/>
          <w:sz w:val="24"/>
          <w:szCs w:val="24"/>
        </w:rPr>
      </w:pPr>
    </w:p>
    <w:p w14:paraId="0CFCE515" w14:textId="77777777" w:rsidR="003B41D5" w:rsidRPr="00B35688" w:rsidRDefault="003B41D5" w:rsidP="00B70277">
      <w:pPr>
        <w:pStyle w:val="ListeParagraf"/>
        <w:numPr>
          <w:ilvl w:val="1"/>
          <w:numId w:val="10"/>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permitting or requiring the electronic payment of duties, taxes, fees and charges collected by its customs authority and incurred upon importation or exportation.</w:t>
      </w:r>
    </w:p>
    <w:p w14:paraId="5CED0ED3" w14:textId="77777777" w:rsidR="003B41D5" w:rsidRPr="00B35688" w:rsidRDefault="003B41D5" w:rsidP="003B41D5">
      <w:pPr>
        <w:pStyle w:val="ListeParagraf"/>
        <w:spacing w:after="0" w:line="240" w:lineRule="auto"/>
        <w:ind w:left="1134" w:hanging="567"/>
        <w:jc w:val="both"/>
        <w:rPr>
          <w:rFonts w:ascii="Times New Roman" w:hAnsi="Times New Roman" w:cs="Times New Roman"/>
          <w:sz w:val="24"/>
          <w:szCs w:val="24"/>
        </w:rPr>
      </w:pPr>
    </w:p>
    <w:p w14:paraId="0D5E9756" w14:textId="77777777" w:rsidR="003B41D5" w:rsidRPr="00B35688" w:rsidRDefault="003B41D5" w:rsidP="00B70277">
      <w:pPr>
        <w:pStyle w:val="ListeParagraf"/>
        <w:numPr>
          <w:ilvl w:val="0"/>
          <w:numId w:val="10"/>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Each Party shall endeavour to make publicly available electronic versions of all existing publicly available trade administration documents.</w:t>
      </w:r>
    </w:p>
    <w:p w14:paraId="00E07A30"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3EBC42E7" w14:textId="77777777" w:rsidR="003B41D5" w:rsidRPr="00B35688" w:rsidRDefault="003B41D5" w:rsidP="00B70277">
      <w:pPr>
        <w:pStyle w:val="ListeParagraf"/>
        <w:numPr>
          <w:ilvl w:val="0"/>
          <w:numId w:val="10"/>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Each Party shall endeavour to accept the electronic versions of trade administration documents as the legal equivalent of paper documents except where:</w:t>
      </w:r>
    </w:p>
    <w:p w14:paraId="575F6BFD"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02BEA693" w14:textId="77777777" w:rsidR="003B41D5" w:rsidRPr="00B35688" w:rsidRDefault="003B41D5" w:rsidP="00B70277">
      <w:pPr>
        <w:pStyle w:val="ListeParagraf"/>
        <w:numPr>
          <w:ilvl w:val="1"/>
          <w:numId w:val="10"/>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there is a domestic or international legal requirement to the contrary; or</w:t>
      </w:r>
    </w:p>
    <w:p w14:paraId="67090AD3" w14:textId="77777777" w:rsidR="003B41D5" w:rsidRPr="00B35688" w:rsidRDefault="003B41D5" w:rsidP="003B41D5">
      <w:pPr>
        <w:pStyle w:val="ListeParagraf"/>
        <w:spacing w:after="0" w:line="240" w:lineRule="auto"/>
        <w:ind w:left="1134" w:hanging="567"/>
        <w:jc w:val="both"/>
        <w:rPr>
          <w:rFonts w:ascii="Times New Roman" w:hAnsi="Times New Roman" w:cs="Times New Roman"/>
          <w:sz w:val="24"/>
          <w:szCs w:val="24"/>
        </w:rPr>
      </w:pPr>
    </w:p>
    <w:p w14:paraId="60F12E0C" w14:textId="77777777" w:rsidR="003B41D5" w:rsidRPr="00B35688" w:rsidRDefault="003B41D5" w:rsidP="00B70277">
      <w:pPr>
        <w:pStyle w:val="ListeParagraf"/>
        <w:numPr>
          <w:ilvl w:val="1"/>
          <w:numId w:val="10"/>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doing so would reduce the effectiveness of the trade administration process.</w:t>
      </w:r>
    </w:p>
    <w:p w14:paraId="1EEFCD91" w14:textId="77777777" w:rsidR="003B41D5" w:rsidRPr="00B35688" w:rsidRDefault="003B41D5" w:rsidP="00B70277">
      <w:pPr>
        <w:pStyle w:val="ListeParagraf"/>
        <w:numPr>
          <w:ilvl w:val="0"/>
          <w:numId w:val="10"/>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lastRenderedPageBreak/>
        <w:t>The Parties shall endeavour to cooperate on the development of interoperable electronic systems, in order to facilitate trade between the Parties.</w:t>
      </w:r>
    </w:p>
    <w:p w14:paraId="70ADF16A"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5C13631F" w14:textId="77777777" w:rsidR="003B41D5" w:rsidRPr="00D51ACC" w:rsidRDefault="003B41D5" w:rsidP="00B70277">
      <w:pPr>
        <w:pStyle w:val="ListeParagraf"/>
        <w:numPr>
          <w:ilvl w:val="0"/>
          <w:numId w:val="10"/>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Each Party shall work towards further simplification of data and documentation required by their customs authorities or other related agencies.</w:t>
      </w:r>
    </w:p>
    <w:p w14:paraId="6ECE8097" w14:textId="77777777" w:rsidR="003B41D5" w:rsidRPr="00B35688" w:rsidRDefault="003B41D5" w:rsidP="003B41D5">
      <w:pPr>
        <w:spacing w:after="0" w:line="240" w:lineRule="auto"/>
        <w:contextualSpacing/>
        <w:rPr>
          <w:rFonts w:ascii="Times New Roman" w:hAnsi="Times New Roman" w:cs="Times New Roman"/>
          <w:sz w:val="24"/>
          <w:szCs w:val="24"/>
        </w:rPr>
      </w:pPr>
    </w:p>
    <w:p w14:paraId="03280304" w14:textId="77777777" w:rsidR="003B41D5" w:rsidRPr="00B35688" w:rsidRDefault="003B41D5" w:rsidP="003B41D5">
      <w:pPr>
        <w:spacing w:after="0" w:line="240" w:lineRule="auto"/>
        <w:contextualSpacing/>
        <w:rPr>
          <w:rFonts w:ascii="Times New Roman" w:hAnsi="Times New Roman" w:cs="Times New Roman"/>
          <w:sz w:val="24"/>
          <w:szCs w:val="24"/>
        </w:rPr>
      </w:pPr>
    </w:p>
    <w:p w14:paraId="31086222" w14:textId="6FD910AF" w:rsidR="003B41D5" w:rsidRPr="00B35688" w:rsidRDefault="003B41D5" w:rsidP="003B41D5">
      <w:pPr>
        <w:pStyle w:val="AralkYok"/>
        <w:contextualSpacing/>
        <w:jc w:val="center"/>
        <w:rPr>
          <w:rFonts w:ascii="Times New Roman" w:hAnsi="Times New Roman" w:cs="Times New Roman"/>
          <w:bCs/>
          <w:sz w:val="24"/>
          <w:szCs w:val="24"/>
        </w:rPr>
      </w:pPr>
      <w:r w:rsidRPr="00B35688">
        <w:rPr>
          <w:rFonts w:ascii="Times New Roman" w:hAnsi="Times New Roman" w:cs="Times New Roman"/>
          <w:bCs/>
          <w:sz w:val="24"/>
          <w:szCs w:val="24"/>
        </w:rPr>
        <w:t xml:space="preserve">ARTICLE </w:t>
      </w:r>
      <w:r w:rsidR="00B81B6B">
        <w:rPr>
          <w:rFonts w:ascii="Times New Roman" w:hAnsi="Times New Roman" w:cs="Times New Roman"/>
          <w:bCs/>
          <w:sz w:val="24"/>
          <w:szCs w:val="24"/>
        </w:rPr>
        <w:t>3</w:t>
      </w:r>
      <w:r w:rsidRPr="00B35688">
        <w:rPr>
          <w:rFonts w:ascii="Times New Roman" w:hAnsi="Times New Roman" w:cs="Times New Roman"/>
          <w:bCs/>
          <w:sz w:val="24"/>
          <w:szCs w:val="24"/>
        </w:rPr>
        <w:t>.6</w:t>
      </w:r>
    </w:p>
    <w:p w14:paraId="29A9763E" w14:textId="77777777" w:rsidR="003B41D5" w:rsidRPr="00B35688" w:rsidRDefault="003B41D5" w:rsidP="003B41D5">
      <w:pPr>
        <w:pStyle w:val="AralkYok"/>
        <w:spacing w:line="360" w:lineRule="auto"/>
        <w:contextualSpacing/>
        <w:jc w:val="center"/>
        <w:rPr>
          <w:rFonts w:ascii="Times New Roman" w:hAnsi="Times New Roman" w:cs="Times New Roman"/>
          <w:bCs/>
          <w:sz w:val="24"/>
          <w:szCs w:val="24"/>
        </w:rPr>
      </w:pPr>
    </w:p>
    <w:p w14:paraId="6529E25E" w14:textId="77777777" w:rsidR="003B41D5" w:rsidRPr="00B35688" w:rsidRDefault="003B41D5" w:rsidP="003B41D5">
      <w:pPr>
        <w:pStyle w:val="AralkYok"/>
        <w:contextualSpacing/>
        <w:jc w:val="center"/>
        <w:rPr>
          <w:rFonts w:ascii="Times New Roman" w:hAnsi="Times New Roman" w:cs="Times New Roman"/>
          <w:bCs/>
          <w:sz w:val="24"/>
          <w:szCs w:val="24"/>
        </w:rPr>
      </w:pPr>
      <w:r w:rsidRPr="00B35688">
        <w:rPr>
          <w:rFonts w:ascii="Times New Roman" w:hAnsi="Times New Roman" w:cs="Times New Roman"/>
          <w:bCs/>
          <w:sz w:val="24"/>
          <w:szCs w:val="24"/>
        </w:rPr>
        <w:t>Simplified customs procedures</w:t>
      </w:r>
    </w:p>
    <w:p w14:paraId="12DE12AF" w14:textId="77777777" w:rsidR="003B41D5" w:rsidRPr="00B35688" w:rsidRDefault="003B41D5" w:rsidP="003B41D5">
      <w:pPr>
        <w:pStyle w:val="AralkYok"/>
        <w:contextualSpacing/>
        <w:rPr>
          <w:rFonts w:ascii="Times New Roman" w:hAnsi="Times New Roman" w:cs="Times New Roman"/>
          <w:b/>
          <w:sz w:val="24"/>
          <w:szCs w:val="24"/>
        </w:rPr>
      </w:pPr>
    </w:p>
    <w:p w14:paraId="6C7F7194" w14:textId="77777777" w:rsidR="003B41D5" w:rsidRPr="00B35688" w:rsidRDefault="003B41D5" w:rsidP="00B70277">
      <w:pPr>
        <w:pStyle w:val="ListeParagraf"/>
        <w:numPr>
          <w:ilvl w:val="0"/>
          <w:numId w:val="17"/>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 xml:space="preserve">Each Party shall adopt or maintain measures allowing traders or operators fulfilling criteria specified in its laws and regulations to benefit from further simplification of customs procedures. </w:t>
      </w:r>
    </w:p>
    <w:p w14:paraId="703528D5"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426C6D23" w14:textId="77777777" w:rsidR="003B41D5" w:rsidRPr="00B35688" w:rsidRDefault="003B41D5" w:rsidP="00B70277">
      <w:pPr>
        <w:pStyle w:val="ListeParagraf"/>
        <w:numPr>
          <w:ilvl w:val="0"/>
          <w:numId w:val="17"/>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 xml:space="preserve">Each Party shall endeavour to ensure that these simplified procedures include: </w:t>
      </w:r>
    </w:p>
    <w:p w14:paraId="54A3B7FF" w14:textId="77777777" w:rsidR="003B41D5" w:rsidRPr="00B35688" w:rsidRDefault="003B41D5" w:rsidP="003B41D5">
      <w:pPr>
        <w:pStyle w:val="ListeParagraf"/>
        <w:spacing w:after="0" w:line="240" w:lineRule="auto"/>
        <w:ind w:left="454"/>
        <w:jc w:val="both"/>
        <w:rPr>
          <w:rFonts w:ascii="Times New Roman" w:hAnsi="Times New Roman" w:cs="Times New Roman"/>
          <w:sz w:val="24"/>
          <w:szCs w:val="24"/>
        </w:rPr>
      </w:pPr>
    </w:p>
    <w:p w14:paraId="27D69B23" w14:textId="77777777" w:rsidR="003B41D5" w:rsidRPr="00B35688" w:rsidRDefault="003B41D5" w:rsidP="00B70277">
      <w:pPr>
        <w:pStyle w:val="ListeParagraf"/>
        <w:numPr>
          <w:ilvl w:val="1"/>
          <w:numId w:val="17"/>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customs declarations containing a reduced set of data or supporting documents, including for the movement of low-value consignments;</w:t>
      </w:r>
    </w:p>
    <w:p w14:paraId="6F0A5DF6" w14:textId="77777777" w:rsidR="003B41D5" w:rsidRPr="00B35688" w:rsidRDefault="003B41D5" w:rsidP="003B41D5">
      <w:pPr>
        <w:pStyle w:val="ListeParagraf"/>
        <w:spacing w:after="0" w:line="240" w:lineRule="auto"/>
        <w:ind w:left="1134" w:hanging="567"/>
        <w:jc w:val="both"/>
        <w:rPr>
          <w:rFonts w:ascii="Times New Roman" w:hAnsi="Times New Roman" w:cs="Times New Roman"/>
          <w:sz w:val="24"/>
          <w:szCs w:val="24"/>
        </w:rPr>
      </w:pPr>
    </w:p>
    <w:p w14:paraId="7BC394CF" w14:textId="77777777" w:rsidR="003B41D5" w:rsidRPr="00B35688" w:rsidRDefault="003B41D5" w:rsidP="00B70277">
      <w:pPr>
        <w:pStyle w:val="ListeParagraf"/>
        <w:numPr>
          <w:ilvl w:val="1"/>
          <w:numId w:val="17"/>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the acceptance of payment of customs duties and taxes at a later date after the release of those imported goods, within a period specified by the Party;</w:t>
      </w:r>
    </w:p>
    <w:p w14:paraId="1930BF84" w14:textId="77777777" w:rsidR="003B41D5" w:rsidRPr="00B35688" w:rsidRDefault="003B41D5" w:rsidP="003B41D5">
      <w:pPr>
        <w:spacing w:after="0" w:line="240" w:lineRule="auto"/>
        <w:ind w:left="1134" w:hanging="567"/>
        <w:jc w:val="both"/>
        <w:rPr>
          <w:rFonts w:ascii="Times New Roman" w:hAnsi="Times New Roman" w:cs="Times New Roman"/>
          <w:sz w:val="24"/>
          <w:szCs w:val="24"/>
        </w:rPr>
      </w:pPr>
    </w:p>
    <w:p w14:paraId="7E2FD73B" w14:textId="77777777" w:rsidR="003B41D5" w:rsidRPr="00B35688" w:rsidRDefault="003B41D5" w:rsidP="00B70277">
      <w:pPr>
        <w:pStyle w:val="ListeParagraf"/>
        <w:numPr>
          <w:ilvl w:val="1"/>
          <w:numId w:val="17"/>
        </w:numPr>
        <w:spacing w:after="0" w:line="240" w:lineRule="auto"/>
        <w:ind w:left="1134" w:hanging="567"/>
        <w:jc w:val="both"/>
        <w:rPr>
          <w:rFonts w:ascii="Times New Roman" w:eastAsia="Times New Roman" w:hAnsi="Times New Roman" w:cs="Times New Roman"/>
          <w:sz w:val="24"/>
          <w:szCs w:val="24"/>
          <w:lang w:eastAsia="en-GB"/>
        </w:rPr>
      </w:pPr>
      <w:r w:rsidRPr="00B35688">
        <w:rPr>
          <w:rFonts w:ascii="Times New Roman" w:eastAsia="Times New Roman" w:hAnsi="Times New Roman" w:cs="Times New Roman"/>
          <w:sz w:val="24"/>
          <w:szCs w:val="24"/>
          <w:lang w:eastAsia="en-GB"/>
        </w:rPr>
        <w:t xml:space="preserve">the ability to clear goods from importer or exporter premises; </w:t>
      </w:r>
    </w:p>
    <w:p w14:paraId="0C61000D" w14:textId="77777777" w:rsidR="003B41D5" w:rsidRPr="00B35688" w:rsidRDefault="003B41D5" w:rsidP="003B41D5">
      <w:pPr>
        <w:pStyle w:val="ListeParagraf"/>
        <w:spacing w:after="0" w:line="240" w:lineRule="auto"/>
        <w:ind w:left="1134" w:hanging="567"/>
        <w:jc w:val="both"/>
        <w:rPr>
          <w:rFonts w:ascii="Times New Roman" w:hAnsi="Times New Roman" w:cs="Times New Roman"/>
          <w:sz w:val="24"/>
          <w:szCs w:val="24"/>
        </w:rPr>
      </w:pPr>
    </w:p>
    <w:p w14:paraId="004BB1E4" w14:textId="77777777" w:rsidR="003B41D5" w:rsidRPr="00B35688" w:rsidRDefault="003B41D5" w:rsidP="00B70277">
      <w:pPr>
        <w:pStyle w:val="ListeParagraf"/>
        <w:numPr>
          <w:ilvl w:val="1"/>
          <w:numId w:val="17"/>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 xml:space="preserve">the use of a guarantee with a reduced amount or a waiver from use of a guarantee. </w:t>
      </w:r>
    </w:p>
    <w:p w14:paraId="72F43006" w14:textId="77777777" w:rsidR="003B41D5" w:rsidRPr="00B35688" w:rsidRDefault="003B41D5" w:rsidP="003B41D5">
      <w:pPr>
        <w:spacing w:after="0" w:line="240" w:lineRule="auto"/>
        <w:jc w:val="both"/>
        <w:rPr>
          <w:rFonts w:ascii="Times New Roman" w:hAnsi="Times New Roman" w:cs="Times New Roman"/>
          <w:sz w:val="24"/>
          <w:szCs w:val="24"/>
        </w:rPr>
      </w:pPr>
    </w:p>
    <w:p w14:paraId="1CE338DD" w14:textId="7561F22C" w:rsidR="003B41D5" w:rsidRPr="00B35688" w:rsidRDefault="003B41D5" w:rsidP="003B41D5">
      <w:pPr>
        <w:spacing w:after="0" w:line="240" w:lineRule="auto"/>
        <w:ind w:left="567" w:hanging="567"/>
        <w:contextualSpacing/>
        <w:jc w:val="both"/>
        <w:rPr>
          <w:rFonts w:ascii="Times New Roman" w:hAnsi="Times New Roman" w:cs="Times New Roman"/>
          <w:sz w:val="24"/>
          <w:szCs w:val="24"/>
        </w:rPr>
      </w:pPr>
      <w:r w:rsidRPr="00B35688">
        <w:rPr>
          <w:rFonts w:ascii="Times New Roman" w:hAnsi="Times New Roman" w:cs="Times New Roman"/>
          <w:sz w:val="24"/>
          <w:szCs w:val="24"/>
        </w:rPr>
        <w:t xml:space="preserve">3. </w:t>
      </w:r>
      <w:r w:rsidR="00466920">
        <w:rPr>
          <w:rFonts w:ascii="Times New Roman" w:hAnsi="Times New Roman" w:cs="Times New Roman"/>
          <w:sz w:val="24"/>
          <w:szCs w:val="24"/>
        </w:rPr>
        <w:t xml:space="preserve">  </w:t>
      </w:r>
      <w:r w:rsidR="0015236E">
        <w:rPr>
          <w:rFonts w:ascii="Times New Roman" w:hAnsi="Times New Roman" w:cs="Times New Roman"/>
          <w:sz w:val="24"/>
          <w:szCs w:val="24"/>
        </w:rPr>
        <w:t xml:space="preserve">  </w:t>
      </w:r>
      <w:r w:rsidR="00466920">
        <w:rPr>
          <w:rFonts w:ascii="Times New Roman" w:hAnsi="Times New Roman" w:cs="Times New Roman"/>
          <w:sz w:val="24"/>
          <w:szCs w:val="24"/>
        </w:rPr>
        <w:t xml:space="preserve"> </w:t>
      </w:r>
      <w:r w:rsidRPr="00B35688">
        <w:rPr>
          <w:rFonts w:ascii="Times New Roman" w:hAnsi="Times New Roman" w:cs="Times New Roman"/>
          <w:sz w:val="24"/>
          <w:szCs w:val="24"/>
        </w:rPr>
        <w:t>The Parties agree to cooperate on and consider further measures to reduce the</w:t>
      </w:r>
      <w:r w:rsidR="0015236E">
        <w:rPr>
          <w:rFonts w:ascii="Times New Roman" w:hAnsi="Times New Roman" w:cs="Times New Roman"/>
          <w:sz w:val="24"/>
          <w:szCs w:val="24"/>
        </w:rPr>
        <w:t xml:space="preserve"> </w:t>
      </w:r>
      <w:r w:rsidRPr="00B35688">
        <w:rPr>
          <w:rFonts w:ascii="Times New Roman" w:hAnsi="Times New Roman" w:cs="Times New Roman"/>
          <w:sz w:val="24"/>
          <w:szCs w:val="24"/>
        </w:rPr>
        <w:t>administrative burdens for economic operators in relation to import and export.</w:t>
      </w:r>
    </w:p>
    <w:p w14:paraId="540940B0" w14:textId="77777777" w:rsidR="003B41D5" w:rsidRPr="00B35688" w:rsidRDefault="003B41D5" w:rsidP="003B41D5">
      <w:pPr>
        <w:spacing w:after="0" w:line="240" w:lineRule="auto"/>
        <w:ind w:left="454" w:hanging="357"/>
        <w:contextualSpacing/>
        <w:jc w:val="both"/>
        <w:rPr>
          <w:rFonts w:ascii="Times New Roman" w:hAnsi="Times New Roman" w:cs="Times New Roman"/>
          <w:sz w:val="24"/>
          <w:szCs w:val="24"/>
        </w:rPr>
      </w:pPr>
    </w:p>
    <w:p w14:paraId="020387F1" w14:textId="77777777" w:rsidR="003B41D5" w:rsidRPr="00B35688" w:rsidRDefault="003B41D5" w:rsidP="003B41D5">
      <w:pPr>
        <w:spacing w:after="0" w:line="240" w:lineRule="auto"/>
        <w:ind w:left="454" w:hanging="357"/>
        <w:contextualSpacing/>
        <w:jc w:val="both"/>
        <w:rPr>
          <w:rFonts w:ascii="Times New Roman" w:hAnsi="Times New Roman" w:cs="Times New Roman"/>
          <w:sz w:val="24"/>
          <w:szCs w:val="24"/>
        </w:rPr>
      </w:pPr>
    </w:p>
    <w:p w14:paraId="5C82E085" w14:textId="499471B4" w:rsidR="003B41D5" w:rsidRPr="00B35688" w:rsidRDefault="003B41D5" w:rsidP="003B41D5">
      <w:pPr>
        <w:pStyle w:val="AralkYok"/>
        <w:contextualSpacing/>
        <w:jc w:val="center"/>
        <w:rPr>
          <w:rFonts w:ascii="Times New Roman" w:hAnsi="Times New Roman" w:cs="Times New Roman"/>
          <w:bCs/>
          <w:sz w:val="24"/>
          <w:szCs w:val="24"/>
        </w:rPr>
      </w:pPr>
      <w:r w:rsidRPr="00B35688">
        <w:rPr>
          <w:rFonts w:ascii="Times New Roman" w:hAnsi="Times New Roman" w:cs="Times New Roman"/>
          <w:bCs/>
          <w:sz w:val="24"/>
          <w:szCs w:val="24"/>
        </w:rPr>
        <w:t xml:space="preserve">ARTICLE </w:t>
      </w:r>
      <w:r w:rsidR="00B81B6B">
        <w:rPr>
          <w:rFonts w:ascii="Times New Roman" w:hAnsi="Times New Roman" w:cs="Times New Roman"/>
          <w:bCs/>
          <w:sz w:val="24"/>
          <w:szCs w:val="24"/>
        </w:rPr>
        <w:t>3</w:t>
      </w:r>
      <w:r w:rsidRPr="00B35688">
        <w:rPr>
          <w:rFonts w:ascii="Times New Roman" w:hAnsi="Times New Roman" w:cs="Times New Roman"/>
          <w:bCs/>
          <w:sz w:val="24"/>
          <w:szCs w:val="24"/>
        </w:rPr>
        <w:t>.7</w:t>
      </w:r>
    </w:p>
    <w:p w14:paraId="23EC4276" w14:textId="77777777" w:rsidR="003B41D5" w:rsidRPr="00B35688" w:rsidRDefault="003B41D5" w:rsidP="003B41D5">
      <w:pPr>
        <w:pStyle w:val="AralkYok"/>
        <w:spacing w:line="360" w:lineRule="auto"/>
        <w:contextualSpacing/>
        <w:jc w:val="center"/>
        <w:rPr>
          <w:rFonts w:ascii="Times New Roman" w:hAnsi="Times New Roman" w:cs="Times New Roman"/>
          <w:bCs/>
          <w:sz w:val="24"/>
          <w:szCs w:val="24"/>
        </w:rPr>
      </w:pPr>
    </w:p>
    <w:p w14:paraId="39BE61D0" w14:textId="77777777" w:rsidR="003B41D5" w:rsidRPr="00B35688" w:rsidRDefault="003B41D5" w:rsidP="003B41D5">
      <w:pPr>
        <w:spacing w:after="0" w:line="240" w:lineRule="auto"/>
        <w:contextualSpacing/>
        <w:jc w:val="center"/>
        <w:rPr>
          <w:rFonts w:ascii="Times New Roman" w:hAnsi="Times New Roman" w:cs="Times New Roman"/>
          <w:bCs/>
          <w:sz w:val="24"/>
          <w:szCs w:val="24"/>
        </w:rPr>
      </w:pPr>
      <w:r w:rsidRPr="00B35688">
        <w:rPr>
          <w:rFonts w:ascii="Times New Roman" w:hAnsi="Times New Roman" w:cs="Times New Roman"/>
          <w:bCs/>
          <w:sz w:val="24"/>
          <w:szCs w:val="24"/>
        </w:rPr>
        <w:t>Release of goods</w:t>
      </w:r>
      <w:r w:rsidRPr="00B35688" w:rsidDel="00925129">
        <w:rPr>
          <w:rFonts w:ascii="Times New Roman" w:hAnsi="Times New Roman" w:cs="Times New Roman"/>
          <w:bCs/>
          <w:sz w:val="24"/>
          <w:szCs w:val="24"/>
        </w:rPr>
        <w:t xml:space="preserve"> </w:t>
      </w:r>
    </w:p>
    <w:p w14:paraId="57BB4433" w14:textId="77777777" w:rsidR="003B41D5" w:rsidRPr="00B35688" w:rsidRDefault="003B41D5" w:rsidP="003B41D5">
      <w:pPr>
        <w:spacing w:after="0" w:line="240" w:lineRule="auto"/>
        <w:contextualSpacing/>
        <w:jc w:val="center"/>
        <w:rPr>
          <w:rFonts w:ascii="Times New Roman" w:hAnsi="Times New Roman" w:cs="Times New Roman"/>
          <w:bCs/>
          <w:sz w:val="24"/>
          <w:szCs w:val="24"/>
        </w:rPr>
      </w:pPr>
    </w:p>
    <w:p w14:paraId="463437FC" w14:textId="77777777" w:rsidR="003B41D5" w:rsidRPr="00B35688" w:rsidRDefault="003B41D5" w:rsidP="00B70277">
      <w:pPr>
        <w:pStyle w:val="ListeParagraf"/>
        <w:numPr>
          <w:ilvl w:val="0"/>
          <w:numId w:val="19"/>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Each Party shall adopt or maintain simplified customs procedures for the efficient release of goods in order to facilitate trade between the Parties and reduce costs for importers and exporters.</w:t>
      </w:r>
    </w:p>
    <w:p w14:paraId="5C54A81F"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36C2847B" w14:textId="77777777" w:rsidR="003B41D5" w:rsidRPr="00B35688" w:rsidRDefault="003B41D5" w:rsidP="00B70277">
      <w:pPr>
        <w:pStyle w:val="ListeParagraf"/>
        <w:numPr>
          <w:ilvl w:val="0"/>
          <w:numId w:val="19"/>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Each Party shall adopt or maintain procedures that:</w:t>
      </w:r>
    </w:p>
    <w:p w14:paraId="5F6126A4" w14:textId="77777777" w:rsidR="003B41D5" w:rsidRPr="00B35688" w:rsidRDefault="003B41D5" w:rsidP="003B41D5">
      <w:pPr>
        <w:pStyle w:val="ListeParagraf"/>
        <w:spacing w:after="0" w:line="240" w:lineRule="auto"/>
        <w:ind w:left="360"/>
        <w:jc w:val="both"/>
        <w:rPr>
          <w:rFonts w:ascii="Times New Roman" w:hAnsi="Times New Roman" w:cs="Times New Roman"/>
          <w:sz w:val="24"/>
          <w:szCs w:val="24"/>
        </w:rPr>
      </w:pPr>
    </w:p>
    <w:p w14:paraId="2D14581E" w14:textId="24C6E69E" w:rsidR="003B41D5" w:rsidRDefault="003B41D5" w:rsidP="00B70277">
      <w:pPr>
        <w:pStyle w:val="ListeParagraf"/>
        <w:numPr>
          <w:ilvl w:val="1"/>
          <w:numId w:val="18"/>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provide for the prompt release of goods within a period no longer than that required to ensure compliance with all applicable requirements and procedures, and as a maximum within 48 hours of the goods being presented to customs, provided:</w:t>
      </w:r>
    </w:p>
    <w:p w14:paraId="11C29F03" w14:textId="77777777" w:rsidR="003B41D5" w:rsidRPr="00B35688" w:rsidRDefault="003B41D5" w:rsidP="00B70277">
      <w:pPr>
        <w:pStyle w:val="ListeParagraf"/>
        <w:numPr>
          <w:ilvl w:val="2"/>
          <w:numId w:val="18"/>
        </w:numPr>
        <w:spacing w:after="0" w:line="240" w:lineRule="auto"/>
        <w:ind w:left="1701" w:hanging="567"/>
        <w:jc w:val="both"/>
        <w:rPr>
          <w:rFonts w:ascii="Times New Roman" w:hAnsi="Times New Roman" w:cs="Times New Roman"/>
          <w:sz w:val="24"/>
          <w:szCs w:val="24"/>
        </w:rPr>
      </w:pPr>
      <w:r w:rsidRPr="00B35688">
        <w:rPr>
          <w:rFonts w:ascii="Times New Roman" w:hAnsi="Times New Roman" w:cs="Times New Roman"/>
          <w:sz w:val="24"/>
          <w:szCs w:val="24"/>
        </w:rPr>
        <w:lastRenderedPageBreak/>
        <w:t>the Party has received all information necessary to ensure compliance with all applicable requirements and procedures; and</w:t>
      </w:r>
    </w:p>
    <w:p w14:paraId="725AFA59" w14:textId="77777777" w:rsidR="003B41D5" w:rsidRPr="00B35688" w:rsidRDefault="003B41D5" w:rsidP="003B41D5">
      <w:pPr>
        <w:pStyle w:val="ListeParagraf"/>
        <w:spacing w:after="0" w:line="240" w:lineRule="auto"/>
        <w:ind w:left="1701" w:hanging="567"/>
        <w:jc w:val="both"/>
        <w:rPr>
          <w:rFonts w:ascii="Times New Roman" w:hAnsi="Times New Roman" w:cs="Times New Roman"/>
          <w:sz w:val="24"/>
          <w:szCs w:val="24"/>
        </w:rPr>
      </w:pPr>
    </w:p>
    <w:p w14:paraId="27431FE2" w14:textId="77777777" w:rsidR="003B41D5" w:rsidRDefault="003B41D5" w:rsidP="00B70277">
      <w:pPr>
        <w:pStyle w:val="ListeParagraf"/>
        <w:numPr>
          <w:ilvl w:val="2"/>
          <w:numId w:val="18"/>
        </w:numPr>
        <w:spacing w:after="0" w:line="240" w:lineRule="auto"/>
        <w:ind w:left="1701" w:hanging="567"/>
        <w:jc w:val="both"/>
        <w:rPr>
          <w:rFonts w:ascii="Times New Roman" w:hAnsi="Times New Roman" w:cs="Times New Roman"/>
          <w:sz w:val="24"/>
          <w:szCs w:val="24"/>
        </w:rPr>
      </w:pPr>
      <w:r w:rsidRPr="00B35688">
        <w:rPr>
          <w:rFonts w:ascii="Times New Roman" w:hAnsi="Times New Roman" w:cs="Times New Roman"/>
          <w:sz w:val="24"/>
          <w:szCs w:val="24"/>
        </w:rPr>
        <w:t>the goods are not subject to physical inspection;</w:t>
      </w:r>
    </w:p>
    <w:p w14:paraId="552AE06A" w14:textId="77777777" w:rsidR="003B41D5" w:rsidRPr="00EB2514" w:rsidRDefault="003B41D5" w:rsidP="003B41D5">
      <w:pPr>
        <w:spacing w:after="0" w:line="240" w:lineRule="auto"/>
        <w:jc w:val="both"/>
        <w:rPr>
          <w:rFonts w:ascii="Times New Roman" w:hAnsi="Times New Roman" w:cs="Times New Roman"/>
          <w:sz w:val="24"/>
          <w:szCs w:val="24"/>
        </w:rPr>
      </w:pPr>
    </w:p>
    <w:p w14:paraId="68F02F00" w14:textId="77777777" w:rsidR="003B41D5" w:rsidRPr="00B35688" w:rsidRDefault="003B41D5" w:rsidP="00B70277">
      <w:pPr>
        <w:pStyle w:val="ListeParagraf"/>
        <w:numPr>
          <w:ilvl w:val="1"/>
          <w:numId w:val="18"/>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if applicable and to the extent possible, provide for advance electronic submission and processing of import declarations and other information, including manifests, before physical arrival of goods to enable their release immediately upon arrival if no risk has been identified or if no other checks are to be performed;</w:t>
      </w:r>
    </w:p>
    <w:p w14:paraId="614813CD" w14:textId="77777777" w:rsidR="003B41D5" w:rsidRPr="00B35688" w:rsidRDefault="003B41D5" w:rsidP="003B41D5">
      <w:pPr>
        <w:pStyle w:val="ListeParagraf"/>
        <w:spacing w:after="0" w:line="240" w:lineRule="auto"/>
        <w:ind w:left="1134" w:hanging="567"/>
        <w:jc w:val="both"/>
        <w:rPr>
          <w:rFonts w:ascii="Times New Roman" w:hAnsi="Times New Roman" w:cs="Times New Roman"/>
          <w:sz w:val="24"/>
          <w:szCs w:val="24"/>
        </w:rPr>
      </w:pPr>
    </w:p>
    <w:p w14:paraId="252C8288" w14:textId="77777777" w:rsidR="003B41D5" w:rsidRPr="00B35688" w:rsidRDefault="003B41D5" w:rsidP="00B70277">
      <w:pPr>
        <w:pStyle w:val="ListeParagraf"/>
        <w:numPr>
          <w:ilvl w:val="1"/>
          <w:numId w:val="18"/>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allow goods to be released at the point of presentation to its customs authority without temporary transfer to warehouses or other facilities, save for goods which the Party classifies as controlled or regulated goods, in accordance with its laws and regulations;</w:t>
      </w:r>
    </w:p>
    <w:p w14:paraId="379853D4" w14:textId="77777777" w:rsidR="003B41D5" w:rsidRPr="00B35688" w:rsidRDefault="003B41D5" w:rsidP="003B41D5">
      <w:pPr>
        <w:pStyle w:val="ListeParagraf"/>
        <w:spacing w:after="0" w:line="240" w:lineRule="auto"/>
        <w:ind w:left="1134" w:hanging="567"/>
        <w:jc w:val="both"/>
        <w:rPr>
          <w:rFonts w:ascii="Times New Roman" w:hAnsi="Times New Roman" w:cs="Times New Roman"/>
          <w:sz w:val="24"/>
          <w:szCs w:val="24"/>
        </w:rPr>
      </w:pPr>
    </w:p>
    <w:p w14:paraId="69D4BD3C" w14:textId="77777777" w:rsidR="003B41D5" w:rsidRPr="00B35688" w:rsidRDefault="003B41D5" w:rsidP="00B70277">
      <w:pPr>
        <w:pStyle w:val="ListeParagraf"/>
        <w:numPr>
          <w:ilvl w:val="1"/>
          <w:numId w:val="18"/>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allow controlled or regulated goods to be released at the point of presentation to its customs authority where possible, subject to any separate procedures which apply to those goods under the Party’s laws and regulations;</w:t>
      </w:r>
    </w:p>
    <w:p w14:paraId="216CA31B" w14:textId="77777777" w:rsidR="003B41D5" w:rsidRPr="00B35688" w:rsidRDefault="003B41D5" w:rsidP="003B41D5">
      <w:pPr>
        <w:pStyle w:val="ListeParagraf"/>
        <w:spacing w:after="0" w:line="240" w:lineRule="auto"/>
        <w:ind w:left="1134" w:hanging="567"/>
        <w:jc w:val="both"/>
        <w:rPr>
          <w:rFonts w:ascii="Times New Roman" w:hAnsi="Times New Roman" w:cs="Times New Roman"/>
          <w:sz w:val="24"/>
          <w:szCs w:val="24"/>
        </w:rPr>
      </w:pPr>
    </w:p>
    <w:p w14:paraId="5FBA0365" w14:textId="77777777" w:rsidR="003B41D5" w:rsidRPr="00B35688" w:rsidRDefault="003B41D5" w:rsidP="00B70277">
      <w:pPr>
        <w:pStyle w:val="ListeParagraf"/>
        <w:numPr>
          <w:ilvl w:val="1"/>
          <w:numId w:val="18"/>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allow for the release of goods prior to the final determination of customs duties, taxes, fees and charges, if such a determination is not done prior to, or promptly upon arrival, and provided that all other regulatory requirements have been met. Before releasing the goods, the Party may require that an importer provides sufficient guarantee in the form of a surety, a deposit, or some other appropriate instrument; and</w:t>
      </w:r>
    </w:p>
    <w:p w14:paraId="7E21298E" w14:textId="77777777" w:rsidR="003B41D5" w:rsidRPr="00B35688" w:rsidRDefault="003B41D5" w:rsidP="003B41D5">
      <w:pPr>
        <w:pStyle w:val="ListeParagraf"/>
        <w:spacing w:after="0" w:line="240" w:lineRule="auto"/>
        <w:ind w:left="1134" w:hanging="567"/>
        <w:jc w:val="both"/>
        <w:rPr>
          <w:rFonts w:ascii="Times New Roman" w:hAnsi="Times New Roman" w:cs="Times New Roman"/>
          <w:sz w:val="24"/>
          <w:szCs w:val="24"/>
        </w:rPr>
      </w:pPr>
    </w:p>
    <w:p w14:paraId="5944340E" w14:textId="0CDC147D" w:rsidR="003B41D5" w:rsidRPr="00B35688" w:rsidRDefault="003B41D5" w:rsidP="00B70277">
      <w:pPr>
        <w:pStyle w:val="ListeParagraf"/>
        <w:numPr>
          <w:ilvl w:val="1"/>
          <w:numId w:val="18"/>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 xml:space="preserve">if applicable and to the extent possible, provide for, in accordance with its laws and regulations, </w:t>
      </w:r>
      <w:r w:rsidRPr="00B35688">
        <w:rPr>
          <w:rFonts w:ascii="Times New Roman" w:hAnsi="Times New Roman" w:cs="Times New Roman"/>
          <w:sz w:val="24"/>
          <w:szCs w:val="24"/>
          <w:lang w:val="en"/>
        </w:rPr>
        <w:t>clearance of certain goods with minimum documentation.</w:t>
      </w:r>
    </w:p>
    <w:p w14:paraId="288DE683" w14:textId="77777777" w:rsidR="003B41D5" w:rsidRPr="00B35688" w:rsidRDefault="003B41D5" w:rsidP="003B41D5">
      <w:pPr>
        <w:pStyle w:val="ListeParagraf"/>
        <w:spacing w:after="0" w:line="240" w:lineRule="auto"/>
        <w:ind w:left="1080"/>
        <w:jc w:val="both"/>
        <w:rPr>
          <w:rFonts w:ascii="Times New Roman" w:hAnsi="Times New Roman" w:cs="Times New Roman"/>
          <w:sz w:val="24"/>
          <w:szCs w:val="24"/>
        </w:rPr>
      </w:pPr>
    </w:p>
    <w:p w14:paraId="66D0F8DE" w14:textId="77777777" w:rsidR="003B41D5" w:rsidRPr="00B35688" w:rsidRDefault="003B41D5" w:rsidP="00B70277">
      <w:pPr>
        <w:pStyle w:val="ListeParagraf"/>
        <w:numPr>
          <w:ilvl w:val="0"/>
          <w:numId w:val="19"/>
        </w:numPr>
        <w:spacing w:after="0" w:line="240" w:lineRule="auto"/>
        <w:ind w:left="567" w:hanging="567"/>
        <w:jc w:val="both"/>
        <w:rPr>
          <w:rFonts w:ascii="Times New Roman" w:hAnsi="Times New Roman" w:cs="Times New Roman"/>
          <w:sz w:val="24"/>
          <w:szCs w:val="24"/>
          <w:lang w:val="en"/>
        </w:rPr>
      </w:pPr>
      <w:r w:rsidRPr="00B35688">
        <w:rPr>
          <w:rFonts w:ascii="Times New Roman" w:hAnsi="Times New Roman" w:cs="Times New Roman"/>
          <w:sz w:val="24"/>
          <w:szCs w:val="24"/>
          <w:lang w:val="en"/>
        </w:rPr>
        <w:t xml:space="preserve">Each Party shall use its best endeavours to adopt or maintain procedures under which goods in need of urgent clearance can be released promptly. </w:t>
      </w:r>
    </w:p>
    <w:p w14:paraId="79E84F36"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lang w:val="en"/>
        </w:rPr>
      </w:pPr>
    </w:p>
    <w:p w14:paraId="6033C067" w14:textId="77777777" w:rsidR="003B41D5" w:rsidRPr="00B35688" w:rsidRDefault="003B41D5" w:rsidP="00B70277">
      <w:pPr>
        <w:pStyle w:val="ListeParagraf"/>
        <w:numPr>
          <w:ilvl w:val="0"/>
          <w:numId w:val="19"/>
        </w:numPr>
        <w:spacing w:after="0" w:line="240" w:lineRule="auto"/>
        <w:ind w:left="567" w:hanging="567"/>
        <w:jc w:val="both"/>
        <w:rPr>
          <w:rFonts w:ascii="Times New Roman" w:hAnsi="Times New Roman" w:cs="Times New Roman"/>
          <w:sz w:val="24"/>
          <w:szCs w:val="24"/>
          <w:lang w:val="en"/>
        </w:rPr>
      </w:pPr>
      <w:r w:rsidRPr="00B35688">
        <w:rPr>
          <w:rFonts w:ascii="Times New Roman" w:hAnsi="Times New Roman" w:cs="Times New Roman"/>
          <w:sz w:val="24"/>
          <w:szCs w:val="24"/>
          <w:lang w:val="en"/>
        </w:rPr>
        <w:t>Each Party shall ensure that its authorities and agencies involved in border and other import and export controls cooperate and coordinate to facilitate trade by, among other things, ensuring a consistent user experience for traders at their respective borders to a reasonable extent.</w:t>
      </w:r>
    </w:p>
    <w:p w14:paraId="3C691DF0" w14:textId="77777777" w:rsidR="003B41D5" w:rsidRPr="00B35688" w:rsidRDefault="003B41D5" w:rsidP="003B41D5">
      <w:pPr>
        <w:spacing w:after="0" w:line="240" w:lineRule="auto"/>
        <w:jc w:val="both"/>
        <w:rPr>
          <w:rFonts w:ascii="Times New Roman" w:hAnsi="Times New Roman" w:cs="Times New Roman"/>
          <w:b/>
          <w:sz w:val="24"/>
          <w:szCs w:val="24"/>
        </w:rPr>
      </w:pPr>
    </w:p>
    <w:p w14:paraId="1B9552EF" w14:textId="77777777" w:rsidR="00D51625" w:rsidRDefault="00D51625" w:rsidP="003B41D5">
      <w:pPr>
        <w:pStyle w:val="AralkYok"/>
        <w:contextualSpacing/>
        <w:jc w:val="center"/>
        <w:rPr>
          <w:rFonts w:ascii="Times New Roman" w:hAnsi="Times New Roman" w:cs="Times New Roman"/>
          <w:bCs/>
          <w:sz w:val="24"/>
          <w:szCs w:val="24"/>
        </w:rPr>
      </w:pPr>
    </w:p>
    <w:p w14:paraId="664AB584" w14:textId="77B5FC19" w:rsidR="003B41D5" w:rsidRPr="00B35688" w:rsidRDefault="003B41D5" w:rsidP="003B41D5">
      <w:pPr>
        <w:pStyle w:val="AralkYok"/>
        <w:contextualSpacing/>
        <w:jc w:val="center"/>
        <w:rPr>
          <w:rFonts w:ascii="Times New Roman" w:hAnsi="Times New Roman" w:cs="Times New Roman"/>
          <w:bCs/>
          <w:sz w:val="24"/>
          <w:szCs w:val="24"/>
        </w:rPr>
      </w:pPr>
      <w:r w:rsidRPr="00B35688">
        <w:rPr>
          <w:rFonts w:ascii="Times New Roman" w:hAnsi="Times New Roman" w:cs="Times New Roman"/>
          <w:bCs/>
          <w:sz w:val="24"/>
          <w:szCs w:val="24"/>
        </w:rPr>
        <w:t xml:space="preserve">ARTICLE </w:t>
      </w:r>
      <w:r w:rsidR="00B81B6B">
        <w:rPr>
          <w:rFonts w:ascii="Times New Roman" w:hAnsi="Times New Roman" w:cs="Times New Roman"/>
          <w:bCs/>
          <w:sz w:val="24"/>
          <w:szCs w:val="24"/>
        </w:rPr>
        <w:t>3</w:t>
      </w:r>
      <w:r w:rsidRPr="00B35688">
        <w:rPr>
          <w:rFonts w:ascii="Times New Roman" w:hAnsi="Times New Roman" w:cs="Times New Roman"/>
          <w:bCs/>
          <w:sz w:val="24"/>
          <w:szCs w:val="24"/>
        </w:rPr>
        <w:t>.8</w:t>
      </w:r>
    </w:p>
    <w:p w14:paraId="5B2271DA" w14:textId="77777777" w:rsidR="003B41D5" w:rsidRPr="00B35688" w:rsidRDefault="003B41D5" w:rsidP="003B41D5">
      <w:pPr>
        <w:pStyle w:val="AralkYok"/>
        <w:spacing w:line="360" w:lineRule="auto"/>
        <w:contextualSpacing/>
        <w:jc w:val="center"/>
        <w:rPr>
          <w:rFonts w:ascii="Times New Roman" w:hAnsi="Times New Roman" w:cs="Times New Roman"/>
          <w:bCs/>
          <w:sz w:val="24"/>
          <w:szCs w:val="24"/>
        </w:rPr>
      </w:pPr>
    </w:p>
    <w:p w14:paraId="53769D6C" w14:textId="77777777" w:rsidR="003B41D5" w:rsidRPr="00B35688" w:rsidRDefault="003B41D5" w:rsidP="003B41D5">
      <w:pPr>
        <w:pStyle w:val="AralkYok"/>
        <w:contextualSpacing/>
        <w:jc w:val="center"/>
        <w:rPr>
          <w:rFonts w:ascii="Times New Roman" w:hAnsi="Times New Roman" w:cs="Times New Roman"/>
          <w:bCs/>
          <w:sz w:val="24"/>
          <w:szCs w:val="24"/>
        </w:rPr>
      </w:pPr>
      <w:r w:rsidRPr="00B35688">
        <w:rPr>
          <w:rFonts w:ascii="Times New Roman" w:hAnsi="Times New Roman" w:cs="Times New Roman"/>
          <w:bCs/>
          <w:sz w:val="24"/>
          <w:szCs w:val="24"/>
        </w:rPr>
        <w:t>Risk management</w:t>
      </w:r>
    </w:p>
    <w:p w14:paraId="0882214A" w14:textId="77777777" w:rsidR="003B41D5" w:rsidRPr="00B35688" w:rsidRDefault="003B41D5" w:rsidP="003B41D5">
      <w:pPr>
        <w:pStyle w:val="AralkYok"/>
        <w:contextualSpacing/>
        <w:rPr>
          <w:rFonts w:ascii="Times New Roman" w:hAnsi="Times New Roman" w:cs="Times New Roman"/>
          <w:b/>
          <w:sz w:val="24"/>
          <w:szCs w:val="24"/>
        </w:rPr>
      </w:pPr>
    </w:p>
    <w:p w14:paraId="0343BA53" w14:textId="77777777" w:rsidR="003B41D5" w:rsidRPr="00B35688" w:rsidRDefault="003B41D5" w:rsidP="00B70277">
      <w:pPr>
        <w:pStyle w:val="ListeParagraf"/>
        <w:numPr>
          <w:ilvl w:val="0"/>
          <w:numId w:val="11"/>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 xml:space="preserve">Each Party shall adopt or maintain a risk management system using electronic data-processing techniques for customs control that enables its customs </w:t>
      </w:r>
      <w:r w:rsidRPr="00B35688">
        <w:rPr>
          <w:rFonts w:ascii="Times New Roman" w:hAnsi="Times New Roman" w:cs="Times New Roman"/>
          <w:sz w:val="24"/>
          <w:szCs w:val="24"/>
        </w:rPr>
        <w:lastRenderedPageBreak/>
        <w:t>authority to focus its inspection activities on high-risk consignments and expedite the release of low-risk consignments.</w:t>
      </w:r>
    </w:p>
    <w:p w14:paraId="584FBC98"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06030724" w14:textId="77777777" w:rsidR="003B41D5" w:rsidRPr="00B35688" w:rsidRDefault="003B41D5" w:rsidP="00B70277">
      <w:pPr>
        <w:pStyle w:val="ListeParagraf"/>
        <w:numPr>
          <w:ilvl w:val="0"/>
          <w:numId w:val="11"/>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Each Party shall design and apply risk management in a manner so as to avoid arbitrary or unjustifiable discrimination, or disguised restrictions to international trade.</w:t>
      </w:r>
    </w:p>
    <w:p w14:paraId="3D35941E"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4B802AE6" w14:textId="77777777" w:rsidR="003B41D5" w:rsidRPr="00B35688" w:rsidRDefault="003B41D5" w:rsidP="00B70277">
      <w:pPr>
        <w:pStyle w:val="ListeParagraf"/>
        <w:numPr>
          <w:ilvl w:val="0"/>
          <w:numId w:val="11"/>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Each Party shall base risk management on assessment of risk through appropriate selectivity criteria.</w:t>
      </w:r>
    </w:p>
    <w:p w14:paraId="0EFA97E5"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3EA1D39B" w14:textId="77777777" w:rsidR="003B41D5" w:rsidRDefault="003B41D5" w:rsidP="00B70277">
      <w:pPr>
        <w:pStyle w:val="ListeParagraf"/>
        <w:numPr>
          <w:ilvl w:val="0"/>
          <w:numId w:val="11"/>
        </w:numPr>
        <w:spacing w:after="0" w:line="240" w:lineRule="auto"/>
        <w:ind w:left="567" w:hanging="567"/>
        <w:jc w:val="both"/>
        <w:rPr>
          <w:rFonts w:ascii="Times New Roman" w:hAnsi="Times New Roman" w:cs="Times New Roman"/>
          <w:sz w:val="24"/>
          <w:szCs w:val="24"/>
        </w:rPr>
      </w:pPr>
      <w:r w:rsidRPr="13E739C2">
        <w:rPr>
          <w:rFonts w:ascii="Times New Roman" w:hAnsi="Times New Roman" w:cs="Times New Roman"/>
          <w:sz w:val="24"/>
          <w:szCs w:val="24"/>
        </w:rPr>
        <w:t>Each Party may select, on a random basis, consignments for inspection activities referred to in paragraph 1 as part of its risk management.</w:t>
      </w:r>
    </w:p>
    <w:p w14:paraId="613FA99D" w14:textId="77777777" w:rsidR="003B41D5" w:rsidRPr="00B35688" w:rsidRDefault="003B41D5" w:rsidP="003B41D5">
      <w:pPr>
        <w:pStyle w:val="ListeParagraf"/>
        <w:spacing w:after="0" w:line="240" w:lineRule="auto"/>
        <w:ind w:left="567"/>
        <w:jc w:val="both"/>
        <w:rPr>
          <w:rFonts w:ascii="Times New Roman" w:hAnsi="Times New Roman" w:cs="Times New Roman"/>
          <w:sz w:val="24"/>
          <w:szCs w:val="24"/>
        </w:rPr>
      </w:pPr>
    </w:p>
    <w:p w14:paraId="625AD0BD" w14:textId="77777777" w:rsidR="003B41D5" w:rsidRPr="00B35688" w:rsidRDefault="003B41D5" w:rsidP="00B70277">
      <w:pPr>
        <w:pStyle w:val="ListeParagraf"/>
        <w:numPr>
          <w:ilvl w:val="0"/>
          <w:numId w:val="11"/>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In order to facilitate trade, each Party shall periodically review and update, as appropriate, the risk management system referred to in paragraph 1.</w:t>
      </w:r>
    </w:p>
    <w:p w14:paraId="5106C14B" w14:textId="77777777" w:rsidR="003B41D5" w:rsidRPr="00B35688" w:rsidRDefault="003B41D5" w:rsidP="003B41D5">
      <w:pPr>
        <w:pStyle w:val="AralkYok"/>
        <w:contextualSpacing/>
        <w:rPr>
          <w:rFonts w:ascii="Times New Roman" w:hAnsi="Times New Roman" w:cs="Times New Roman"/>
          <w:b/>
          <w:sz w:val="24"/>
          <w:szCs w:val="24"/>
        </w:rPr>
      </w:pPr>
    </w:p>
    <w:p w14:paraId="0B3243E6" w14:textId="77777777" w:rsidR="003B41D5" w:rsidRPr="00B35688" w:rsidRDefault="003B41D5" w:rsidP="003B41D5">
      <w:pPr>
        <w:pStyle w:val="AralkYok"/>
        <w:contextualSpacing/>
        <w:rPr>
          <w:rFonts w:ascii="Times New Roman" w:hAnsi="Times New Roman" w:cs="Times New Roman"/>
          <w:bCs/>
          <w:sz w:val="24"/>
          <w:szCs w:val="24"/>
        </w:rPr>
      </w:pPr>
    </w:p>
    <w:p w14:paraId="22638661" w14:textId="220722E9" w:rsidR="003B41D5" w:rsidRPr="00B35688" w:rsidRDefault="003B41D5" w:rsidP="003B41D5">
      <w:pPr>
        <w:pStyle w:val="AralkYok"/>
        <w:contextualSpacing/>
        <w:jc w:val="center"/>
        <w:rPr>
          <w:rFonts w:ascii="Times New Roman" w:hAnsi="Times New Roman" w:cs="Times New Roman"/>
          <w:bCs/>
          <w:sz w:val="24"/>
          <w:szCs w:val="24"/>
        </w:rPr>
      </w:pPr>
      <w:r w:rsidRPr="00B35688">
        <w:rPr>
          <w:rFonts w:ascii="Times New Roman" w:hAnsi="Times New Roman" w:cs="Times New Roman"/>
          <w:bCs/>
          <w:sz w:val="24"/>
          <w:szCs w:val="24"/>
        </w:rPr>
        <w:t xml:space="preserve">ARTICLE </w:t>
      </w:r>
      <w:r w:rsidR="00B81B6B">
        <w:rPr>
          <w:rFonts w:ascii="Times New Roman" w:hAnsi="Times New Roman" w:cs="Times New Roman"/>
          <w:bCs/>
          <w:sz w:val="24"/>
          <w:szCs w:val="24"/>
        </w:rPr>
        <w:t>3</w:t>
      </w:r>
      <w:r w:rsidRPr="00B35688">
        <w:rPr>
          <w:rFonts w:ascii="Times New Roman" w:hAnsi="Times New Roman" w:cs="Times New Roman"/>
          <w:bCs/>
          <w:sz w:val="24"/>
          <w:szCs w:val="24"/>
        </w:rPr>
        <w:t>.9</w:t>
      </w:r>
    </w:p>
    <w:p w14:paraId="5F26F713" w14:textId="77777777" w:rsidR="003B41D5" w:rsidRPr="00B35688" w:rsidRDefault="003B41D5" w:rsidP="003B41D5">
      <w:pPr>
        <w:pStyle w:val="AralkYok"/>
        <w:spacing w:line="360" w:lineRule="auto"/>
        <w:contextualSpacing/>
        <w:jc w:val="center"/>
        <w:rPr>
          <w:rFonts w:ascii="Times New Roman" w:hAnsi="Times New Roman" w:cs="Times New Roman"/>
          <w:bCs/>
          <w:sz w:val="24"/>
          <w:szCs w:val="24"/>
        </w:rPr>
      </w:pPr>
    </w:p>
    <w:p w14:paraId="74E18AD0" w14:textId="77777777" w:rsidR="003B41D5" w:rsidRPr="00B35688" w:rsidRDefault="003B41D5" w:rsidP="003B41D5">
      <w:pPr>
        <w:pStyle w:val="AralkYok"/>
        <w:contextualSpacing/>
        <w:jc w:val="center"/>
        <w:rPr>
          <w:rFonts w:ascii="Times New Roman" w:hAnsi="Times New Roman" w:cs="Times New Roman"/>
          <w:bCs/>
          <w:sz w:val="24"/>
          <w:szCs w:val="24"/>
        </w:rPr>
      </w:pPr>
      <w:r w:rsidRPr="00B35688">
        <w:rPr>
          <w:rFonts w:ascii="Times New Roman" w:hAnsi="Times New Roman" w:cs="Times New Roman"/>
          <w:bCs/>
          <w:sz w:val="24"/>
          <w:szCs w:val="24"/>
        </w:rPr>
        <w:t>Advance rulings</w:t>
      </w:r>
    </w:p>
    <w:p w14:paraId="0B973185" w14:textId="77777777" w:rsidR="003B41D5" w:rsidRPr="00B35688" w:rsidRDefault="003B41D5" w:rsidP="003B41D5">
      <w:pPr>
        <w:pStyle w:val="AralkYok"/>
        <w:contextualSpacing/>
        <w:rPr>
          <w:rFonts w:ascii="Times New Roman" w:hAnsi="Times New Roman" w:cs="Times New Roman"/>
          <w:b/>
          <w:sz w:val="24"/>
          <w:szCs w:val="24"/>
        </w:rPr>
      </w:pPr>
    </w:p>
    <w:p w14:paraId="42537AC8" w14:textId="77777777" w:rsidR="003B41D5" w:rsidRPr="00B35688" w:rsidRDefault="003B41D5" w:rsidP="00B70277">
      <w:pPr>
        <w:pStyle w:val="ListeParagraf"/>
        <w:numPr>
          <w:ilvl w:val="0"/>
          <w:numId w:val="12"/>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 xml:space="preserve">Each Party shall issue, through its customs authority, an advance ruling that sets forth the treatment to be provided to the goods concerned. That ruling shall be issued in a reasonable, time bound manner and in any event within 90 days, to an applicant that has submitted a written request, including in electronic format, provided that the request contains all necessary information in accordance with the laws and regulations of the issuing Party. A Party may request a sample of the good for which the applicant is seeking an advance ruling. </w:t>
      </w:r>
    </w:p>
    <w:p w14:paraId="179A1EBB"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0E9997C5" w14:textId="6A9BDFDB" w:rsidR="003B41D5" w:rsidRPr="00B35688" w:rsidRDefault="003B41D5" w:rsidP="00B70277">
      <w:pPr>
        <w:pStyle w:val="ListeParagraf"/>
        <w:numPr>
          <w:ilvl w:val="0"/>
          <w:numId w:val="12"/>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 xml:space="preserve">An advance ruling shall cover tariff classification of the goods, origin of goods including their qualification as originating goods under </w:t>
      </w:r>
      <w:r w:rsidR="005F21BE">
        <w:rPr>
          <w:rFonts w:ascii="Times New Roman" w:hAnsi="Times New Roman" w:cs="Times New Roman"/>
          <w:sz w:val="24"/>
          <w:szCs w:val="24"/>
        </w:rPr>
        <w:t>the Protocol on Rules of Origin and Origin Procedures</w:t>
      </w:r>
      <w:r w:rsidRPr="00B35688">
        <w:rPr>
          <w:rFonts w:ascii="Times New Roman" w:hAnsi="Times New Roman" w:cs="Times New Roman"/>
          <w:sz w:val="24"/>
          <w:szCs w:val="24"/>
        </w:rPr>
        <w:t xml:space="preserve"> or any other matter as the Parties may agree.</w:t>
      </w:r>
    </w:p>
    <w:p w14:paraId="35601E02"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436C0A78" w14:textId="77777777" w:rsidR="003B41D5" w:rsidRPr="00B35688" w:rsidRDefault="003B41D5" w:rsidP="00B70277">
      <w:pPr>
        <w:pStyle w:val="ListeParagraf"/>
        <w:numPr>
          <w:ilvl w:val="0"/>
          <w:numId w:val="12"/>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The advance ruling shall be valid for at least a three-year period after its issuance unless the law, facts or circumstances supporting the original advance ruling have changed.</w:t>
      </w:r>
    </w:p>
    <w:p w14:paraId="22DA6BF9"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306CE2C9" w14:textId="77777777" w:rsidR="003B41D5" w:rsidRPr="00B35688" w:rsidRDefault="003B41D5" w:rsidP="00B70277">
      <w:pPr>
        <w:pStyle w:val="ListeParagraf"/>
        <w:numPr>
          <w:ilvl w:val="0"/>
          <w:numId w:val="12"/>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 xml:space="preserve">A Party may decline to issue an advance ruling if: </w:t>
      </w:r>
    </w:p>
    <w:p w14:paraId="5C44FCC1" w14:textId="77777777" w:rsidR="003B41D5" w:rsidRPr="00D51ACC" w:rsidRDefault="003B41D5" w:rsidP="003B41D5">
      <w:pPr>
        <w:pStyle w:val="ListeParagraf"/>
        <w:rPr>
          <w:rFonts w:ascii="Times New Roman" w:hAnsi="Times New Roman" w:cs="Times New Roman"/>
          <w:sz w:val="24"/>
          <w:szCs w:val="24"/>
        </w:rPr>
      </w:pPr>
    </w:p>
    <w:p w14:paraId="5DA159BE" w14:textId="77777777" w:rsidR="003B41D5" w:rsidRPr="00B35688" w:rsidRDefault="003B41D5" w:rsidP="00B70277">
      <w:pPr>
        <w:pStyle w:val="ListeParagraf"/>
        <w:numPr>
          <w:ilvl w:val="1"/>
          <w:numId w:val="12"/>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the law, facts or circumstances forming the basis of the advance ruling are the subject of administrative or judicial review;</w:t>
      </w:r>
    </w:p>
    <w:p w14:paraId="11FCC1DE" w14:textId="77777777" w:rsidR="003B41D5" w:rsidRPr="00B35688" w:rsidRDefault="003B41D5" w:rsidP="003B41D5">
      <w:pPr>
        <w:pStyle w:val="ListeParagraf"/>
        <w:spacing w:after="0" w:line="240" w:lineRule="auto"/>
        <w:ind w:left="1134"/>
        <w:jc w:val="both"/>
        <w:rPr>
          <w:rFonts w:ascii="Times New Roman" w:hAnsi="Times New Roman" w:cs="Times New Roman"/>
          <w:sz w:val="24"/>
          <w:szCs w:val="24"/>
        </w:rPr>
      </w:pPr>
    </w:p>
    <w:p w14:paraId="28A60E15" w14:textId="77777777" w:rsidR="003B41D5" w:rsidRPr="00B35688" w:rsidRDefault="003B41D5" w:rsidP="00B70277">
      <w:pPr>
        <w:pStyle w:val="ListeParagraf"/>
        <w:numPr>
          <w:ilvl w:val="1"/>
          <w:numId w:val="12"/>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where the application is not based on factual information; or</w:t>
      </w:r>
    </w:p>
    <w:p w14:paraId="05770A75" w14:textId="77777777" w:rsidR="003B41D5" w:rsidRPr="00D51ACC" w:rsidRDefault="003B41D5" w:rsidP="003B41D5">
      <w:pPr>
        <w:pStyle w:val="ListeParagraf"/>
        <w:spacing w:after="0" w:line="240" w:lineRule="auto"/>
        <w:ind w:left="1134"/>
        <w:jc w:val="both"/>
        <w:rPr>
          <w:rFonts w:ascii="Times New Roman" w:hAnsi="Times New Roman" w:cs="Times New Roman"/>
          <w:sz w:val="24"/>
          <w:szCs w:val="24"/>
        </w:rPr>
      </w:pPr>
    </w:p>
    <w:p w14:paraId="42D8E147" w14:textId="77777777" w:rsidR="003B41D5" w:rsidRPr="00B35688" w:rsidRDefault="003B41D5" w:rsidP="00B70277">
      <w:pPr>
        <w:pStyle w:val="ListeParagraf"/>
        <w:numPr>
          <w:ilvl w:val="1"/>
          <w:numId w:val="12"/>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 xml:space="preserve">does not relate to any intended use of the advance ruling. </w:t>
      </w:r>
    </w:p>
    <w:p w14:paraId="1547322B" w14:textId="77777777" w:rsidR="003B41D5" w:rsidRPr="00D51ACC" w:rsidRDefault="003B41D5" w:rsidP="003B41D5">
      <w:pPr>
        <w:pStyle w:val="ListeParagraf"/>
        <w:rPr>
          <w:rFonts w:ascii="Times New Roman" w:hAnsi="Times New Roman" w:cs="Times New Roman"/>
          <w:sz w:val="24"/>
          <w:szCs w:val="24"/>
        </w:rPr>
      </w:pPr>
    </w:p>
    <w:p w14:paraId="675C5923" w14:textId="77777777" w:rsidR="003B41D5" w:rsidRPr="00B35688" w:rsidRDefault="003B41D5" w:rsidP="00B70277">
      <w:pPr>
        <w:pStyle w:val="ListeParagraf"/>
        <w:numPr>
          <w:ilvl w:val="0"/>
          <w:numId w:val="12"/>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lastRenderedPageBreak/>
        <w:t>A Party that declines to issue an advance ruling shall promptly notify the applicant in writing, setting out the relevant facts and the basis for its decision.</w:t>
      </w:r>
    </w:p>
    <w:p w14:paraId="5CD4726C"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5D3689DA" w14:textId="77777777" w:rsidR="003B41D5" w:rsidRPr="00B35688" w:rsidRDefault="003B41D5" w:rsidP="00B70277">
      <w:pPr>
        <w:pStyle w:val="ListeParagraf"/>
        <w:numPr>
          <w:ilvl w:val="0"/>
          <w:numId w:val="12"/>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Each Party shall publish online, at least:</w:t>
      </w:r>
    </w:p>
    <w:p w14:paraId="10534A43" w14:textId="77777777" w:rsidR="003B41D5" w:rsidRPr="00B35688" w:rsidRDefault="003B41D5" w:rsidP="003B41D5">
      <w:pPr>
        <w:pStyle w:val="ListeParagraf"/>
        <w:spacing w:after="0" w:line="240" w:lineRule="auto"/>
        <w:ind w:left="1134" w:hanging="567"/>
        <w:jc w:val="both"/>
        <w:rPr>
          <w:rFonts w:ascii="Times New Roman" w:hAnsi="Times New Roman" w:cs="Times New Roman"/>
          <w:sz w:val="24"/>
          <w:szCs w:val="24"/>
        </w:rPr>
      </w:pPr>
    </w:p>
    <w:p w14:paraId="6654AC8D" w14:textId="77777777" w:rsidR="003B41D5" w:rsidRPr="00B35688" w:rsidRDefault="003B41D5" w:rsidP="00B70277">
      <w:pPr>
        <w:pStyle w:val="ListeParagraf"/>
        <w:numPr>
          <w:ilvl w:val="1"/>
          <w:numId w:val="12"/>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the requirements for an application for an advance ruling, including the information to be provided and the format;</w:t>
      </w:r>
    </w:p>
    <w:p w14:paraId="596C909C" w14:textId="77777777" w:rsidR="003B41D5" w:rsidRPr="00B35688" w:rsidRDefault="003B41D5" w:rsidP="003B41D5">
      <w:pPr>
        <w:pStyle w:val="ListeParagraf"/>
        <w:spacing w:after="0" w:line="240" w:lineRule="auto"/>
        <w:ind w:left="1134" w:hanging="567"/>
        <w:jc w:val="both"/>
        <w:rPr>
          <w:rFonts w:ascii="Times New Roman" w:hAnsi="Times New Roman" w:cs="Times New Roman"/>
          <w:sz w:val="24"/>
          <w:szCs w:val="24"/>
        </w:rPr>
      </w:pPr>
    </w:p>
    <w:p w14:paraId="34F4A663" w14:textId="77777777" w:rsidR="003B41D5" w:rsidRPr="00B35688" w:rsidRDefault="003B41D5" w:rsidP="00B70277">
      <w:pPr>
        <w:pStyle w:val="ListeParagraf"/>
        <w:numPr>
          <w:ilvl w:val="1"/>
          <w:numId w:val="12"/>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the time period by which it will issue an advance ruling; and</w:t>
      </w:r>
    </w:p>
    <w:p w14:paraId="289FE527" w14:textId="77777777" w:rsidR="003B41D5" w:rsidRPr="00B35688" w:rsidRDefault="003B41D5" w:rsidP="003B41D5">
      <w:pPr>
        <w:pStyle w:val="ListeParagraf"/>
        <w:spacing w:after="0" w:line="240" w:lineRule="auto"/>
        <w:ind w:left="1134" w:hanging="567"/>
        <w:jc w:val="both"/>
        <w:rPr>
          <w:rFonts w:ascii="Times New Roman" w:hAnsi="Times New Roman" w:cs="Times New Roman"/>
          <w:sz w:val="24"/>
          <w:szCs w:val="24"/>
        </w:rPr>
      </w:pPr>
    </w:p>
    <w:p w14:paraId="1926E40F" w14:textId="77777777" w:rsidR="003B41D5" w:rsidRPr="00B35688" w:rsidRDefault="003B41D5" w:rsidP="00B70277">
      <w:pPr>
        <w:pStyle w:val="ListeParagraf"/>
        <w:numPr>
          <w:ilvl w:val="1"/>
          <w:numId w:val="12"/>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the length of time for which the advance ruling is valid.</w:t>
      </w:r>
    </w:p>
    <w:p w14:paraId="0407D398" w14:textId="77777777" w:rsidR="003B41D5" w:rsidRPr="00B35688" w:rsidRDefault="003B41D5" w:rsidP="003B41D5">
      <w:pPr>
        <w:pStyle w:val="ListeParagraf"/>
        <w:spacing w:after="0" w:line="240" w:lineRule="auto"/>
        <w:ind w:left="1080"/>
        <w:jc w:val="both"/>
        <w:rPr>
          <w:rFonts w:ascii="Times New Roman" w:hAnsi="Times New Roman" w:cs="Times New Roman"/>
          <w:sz w:val="24"/>
          <w:szCs w:val="24"/>
        </w:rPr>
      </w:pPr>
    </w:p>
    <w:p w14:paraId="3B4D0DEA" w14:textId="77777777" w:rsidR="00B66572" w:rsidRPr="00B66572" w:rsidRDefault="003B41D5" w:rsidP="00B66572">
      <w:pPr>
        <w:pStyle w:val="ListeParagraf"/>
        <w:numPr>
          <w:ilvl w:val="0"/>
          <w:numId w:val="12"/>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Where a Party revokes, modifies or invalidates an advance ruling, it shall provide written notice to the applicant setting out the relevant facts and the basis for its decision. Where the Party revokes, modifies or invalidates an advance ruling with retroactive effect, it may only do so where the ruling was based on incomplete, incorrect, inaccurate, false or misleading information provided by the applicant.</w:t>
      </w:r>
    </w:p>
    <w:p w14:paraId="2C8FA6E0" w14:textId="08127970" w:rsidR="1EDDCEE9" w:rsidRDefault="1EDDCEE9" w:rsidP="00F25E91">
      <w:pPr>
        <w:spacing w:after="0" w:line="240" w:lineRule="auto"/>
        <w:jc w:val="both"/>
        <w:rPr>
          <w:rFonts w:ascii="Times New Roman" w:hAnsi="Times New Roman" w:cs="Times New Roman"/>
          <w:sz w:val="24"/>
          <w:szCs w:val="24"/>
        </w:rPr>
      </w:pPr>
    </w:p>
    <w:p w14:paraId="161B9D7B" w14:textId="77777777" w:rsidR="003B41D5" w:rsidRPr="00B35688" w:rsidRDefault="003B41D5" w:rsidP="00B70277">
      <w:pPr>
        <w:pStyle w:val="ListeParagraf"/>
        <w:numPr>
          <w:ilvl w:val="0"/>
          <w:numId w:val="12"/>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An advance ruling issued by a Party shall be binding on the applicant that sought it and on that Party in respect of that applicant.</w:t>
      </w:r>
    </w:p>
    <w:p w14:paraId="3C75387F"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78053E8B" w14:textId="77777777" w:rsidR="003B41D5" w:rsidRPr="00B35688" w:rsidRDefault="003B41D5" w:rsidP="00B70277">
      <w:pPr>
        <w:pStyle w:val="ListeParagraf"/>
        <w:numPr>
          <w:ilvl w:val="0"/>
          <w:numId w:val="12"/>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 xml:space="preserve">Each Party shall provide, upon written request of an applicant, a review of the advance ruling or of the decision to revoke, modify or invalidate it. </w:t>
      </w:r>
    </w:p>
    <w:p w14:paraId="7C3D559A"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5809DF91" w14:textId="77777777" w:rsidR="003B41D5" w:rsidRPr="00B35688" w:rsidRDefault="003B41D5" w:rsidP="00B70277">
      <w:pPr>
        <w:pStyle w:val="ListeParagraf"/>
        <w:numPr>
          <w:ilvl w:val="0"/>
          <w:numId w:val="12"/>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Subject to any confidentiality requirements in its laws and regulations, a Party may publish its advance rulings, including online.</w:t>
      </w:r>
    </w:p>
    <w:p w14:paraId="0DD2A9CD" w14:textId="77777777" w:rsidR="003B41D5" w:rsidRPr="00B35688" w:rsidRDefault="003B41D5" w:rsidP="003B41D5">
      <w:pPr>
        <w:spacing w:after="0" w:line="240" w:lineRule="auto"/>
        <w:ind w:left="567" w:hanging="567"/>
        <w:jc w:val="both"/>
        <w:rPr>
          <w:rFonts w:ascii="Times New Roman" w:hAnsi="Times New Roman" w:cs="Times New Roman"/>
          <w:sz w:val="24"/>
          <w:szCs w:val="24"/>
        </w:rPr>
      </w:pPr>
    </w:p>
    <w:p w14:paraId="65C8D511" w14:textId="77777777" w:rsidR="003B41D5" w:rsidRPr="00B35688" w:rsidRDefault="003B41D5" w:rsidP="003B41D5">
      <w:pPr>
        <w:spacing w:after="0" w:line="240" w:lineRule="auto"/>
        <w:jc w:val="both"/>
        <w:rPr>
          <w:rFonts w:ascii="Times New Roman" w:hAnsi="Times New Roman" w:cs="Times New Roman"/>
          <w:sz w:val="24"/>
          <w:szCs w:val="24"/>
        </w:rPr>
      </w:pPr>
    </w:p>
    <w:p w14:paraId="64A2E4D6" w14:textId="6496F5CD" w:rsidR="003B41D5" w:rsidRPr="00B35688" w:rsidRDefault="003B41D5" w:rsidP="003B41D5">
      <w:pPr>
        <w:pStyle w:val="AralkYok"/>
        <w:contextualSpacing/>
        <w:jc w:val="center"/>
        <w:rPr>
          <w:rFonts w:ascii="Times New Roman" w:hAnsi="Times New Roman" w:cs="Times New Roman"/>
          <w:bCs/>
          <w:sz w:val="24"/>
          <w:szCs w:val="24"/>
        </w:rPr>
      </w:pPr>
      <w:bookmarkStart w:id="2" w:name="_Toc30005011"/>
      <w:r w:rsidRPr="00B35688">
        <w:rPr>
          <w:rFonts w:ascii="Times New Roman" w:hAnsi="Times New Roman" w:cs="Times New Roman"/>
          <w:bCs/>
          <w:sz w:val="24"/>
          <w:szCs w:val="24"/>
        </w:rPr>
        <w:t xml:space="preserve">ARTICLE </w:t>
      </w:r>
      <w:r w:rsidR="00B81B6B">
        <w:rPr>
          <w:rFonts w:ascii="Times New Roman" w:hAnsi="Times New Roman" w:cs="Times New Roman"/>
          <w:bCs/>
          <w:sz w:val="24"/>
          <w:szCs w:val="24"/>
        </w:rPr>
        <w:t>3</w:t>
      </w:r>
      <w:r w:rsidRPr="00B35688">
        <w:rPr>
          <w:rFonts w:ascii="Times New Roman" w:hAnsi="Times New Roman" w:cs="Times New Roman"/>
          <w:bCs/>
          <w:sz w:val="24"/>
          <w:szCs w:val="24"/>
        </w:rPr>
        <w:t>.10</w:t>
      </w:r>
    </w:p>
    <w:p w14:paraId="5831C2A7" w14:textId="77777777" w:rsidR="003B41D5" w:rsidRPr="00B35688" w:rsidRDefault="003B41D5" w:rsidP="003B41D5">
      <w:pPr>
        <w:pStyle w:val="AralkYok"/>
        <w:spacing w:line="360" w:lineRule="auto"/>
        <w:contextualSpacing/>
        <w:jc w:val="center"/>
        <w:rPr>
          <w:rFonts w:ascii="Times New Roman" w:hAnsi="Times New Roman" w:cs="Times New Roman"/>
          <w:bCs/>
          <w:sz w:val="24"/>
          <w:szCs w:val="24"/>
        </w:rPr>
      </w:pPr>
    </w:p>
    <w:p w14:paraId="08056381" w14:textId="77777777" w:rsidR="003B41D5" w:rsidRPr="00B35688" w:rsidRDefault="003B41D5" w:rsidP="003B41D5">
      <w:pPr>
        <w:pStyle w:val="AralkYok"/>
        <w:contextualSpacing/>
        <w:jc w:val="center"/>
        <w:rPr>
          <w:rFonts w:ascii="Times New Roman" w:hAnsi="Times New Roman" w:cs="Times New Roman"/>
          <w:bCs/>
          <w:sz w:val="24"/>
          <w:szCs w:val="24"/>
        </w:rPr>
      </w:pPr>
      <w:r w:rsidRPr="00B35688">
        <w:rPr>
          <w:rFonts w:ascii="Times New Roman" w:hAnsi="Times New Roman" w:cs="Times New Roman"/>
          <w:bCs/>
          <w:sz w:val="24"/>
          <w:szCs w:val="24"/>
        </w:rPr>
        <w:t>Customs valuation</w:t>
      </w:r>
      <w:bookmarkEnd w:id="2"/>
    </w:p>
    <w:p w14:paraId="51C6EF61" w14:textId="77777777" w:rsidR="003B41D5" w:rsidRPr="00B35688" w:rsidRDefault="003B41D5" w:rsidP="003B41D5">
      <w:pPr>
        <w:pStyle w:val="AralkYok"/>
        <w:contextualSpacing/>
        <w:jc w:val="both"/>
        <w:rPr>
          <w:rFonts w:ascii="Times New Roman" w:hAnsi="Times New Roman" w:cs="Times New Roman"/>
          <w:b/>
          <w:sz w:val="24"/>
          <w:szCs w:val="24"/>
        </w:rPr>
      </w:pPr>
    </w:p>
    <w:p w14:paraId="57DA39D3" w14:textId="6CA6153E" w:rsidR="003B41D5" w:rsidRPr="00D51ACC" w:rsidRDefault="003B41D5" w:rsidP="00423246">
      <w:pPr>
        <w:pStyle w:val="ListeParagraf"/>
        <w:spacing w:line="240" w:lineRule="auto"/>
        <w:ind w:left="0"/>
        <w:jc w:val="both"/>
        <w:rPr>
          <w:rFonts w:ascii="Times New Roman" w:hAnsi="Times New Roman" w:cs="Times New Roman"/>
          <w:color w:val="000000" w:themeColor="text1"/>
          <w:sz w:val="24"/>
          <w:szCs w:val="24"/>
        </w:rPr>
      </w:pPr>
      <w:r w:rsidRPr="00D51ACC">
        <w:rPr>
          <w:rFonts w:ascii="Times New Roman" w:hAnsi="Times New Roman" w:cs="Times New Roman"/>
          <w:color w:val="000000" w:themeColor="text1"/>
          <w:sz w:val="24"/>
          <w:szCs w:val="24"/>
        </w:rPr>
        <w:t>For the purpose</w:t>
      </w:r>
      <w:r w:rsidR="001F3A81">
        <w:rPr>
          <w:rFonts w:ascii="Times New Roman" w:hAnsi="Times New Roman" w:cs="Times New Roman"/>
          <w:color w:val="000000" w:themeColor="text1"/>
          <w:sz w:val="24"/>
          <w:szCs w:val="24"/>
        </w:rPr>
        <w:t>s</w:t>
      </w:r>
      <w:r w:rsidRPr="00D51ACC">
        <w:rPr>
          <w:rFonts w:ascii="Times New Roman" w:hAnsi="Times New Roman" w:cs="Times New Roman"/>
          <w:color w:val="000000" w:themeColor="text1"/>
          <w:sz w:val="24"/>
          <w:szCs w:val="24"/>
        </w:rPr>
        <w:t xml:space="preserve"> of determining the customs value of goods traded between the Parties, the provisions of Part I of the Customs Valuation Agreement shall apply, </w:t>
      </w:r>
      <w:r w:rsidRPr="00D51ACC">
        <w:rPr>
          <w:rFonts w:ascii="Times New Roman" w:hAnsi="Times New Roman" w:cs="Times New Roman"/>
          <w:i/>
          <w:iCs/>
          <w:color w:val="000000" w:themeColor="text1"/>
          <w:sz w:val="24"/>
          <w:szCs w:val="24"/>
        </w:rPr>
        <w:t>mutatis mutandis</w:t>
      </w:r>
      <w:r w:rsidRPr="00D51ACC">
        <w:rPr>
          <w:rFonts w:ascii="Times New Roman" w:hAnsi="Times New Roman" w:cs="Times New Roman"/>
          <w:color w:val="000000" w:themeColor="text1"/>
          <w:sz w:val="24"/>
          <w:szCs w:val="24"/>
        </w:rPr>
        <w:t>.</w:t>
      </w:r>
    </w:p>
    <w:p w14:paraId="50667E68" w14:textId="77777777" w:rsidR="00D51625" w:rsidRDefault="00D51625" w:rsidP="003B41D5">
      <w:pPr>
        <w:pStyle w:val="AralkYok"/>
        <w:contextualSpacing/>
        <w:jc w:val="center"/>
        <w:rPr>
          <w:rFonts w:ascii="Times New Roman" w:hAnsi="Times New Roman" w:cs="Times New Roman"/>
          <w:bCs/>
          <w:sz w:val="24"/>
          <w:szCs w:val="24"/>
        </w:rPr>
      </w:pPr>
    </w:p>
    <w:p w14:paraId="2F139421" w14:textId="0A1B3254" w:rsidR="003B41D5" w:rsidRPr="00B35688" w:rsidRDefault="003B41D5" w:rsidP="003B41D5">
      <w:pPr>
        <w:pStyle w:val="AralkYok"/>
        <w:contextualSpacing/>
        <w:jc w:val="center"/>
        <w:rPr>
          <w:rFonts w:ascii="Times New Roman" w:hAnsi="Times New Roman" w:cs="Times New Roman"/>
          <w:bCs/>
          <w:sz w:val="24"/>
          <w:szCs w:val="24"/>
        </w:rPr>
      </w:pPr>
      <w:r w:rsidRPr="00B35688">
        <w:rPr>
          <w:rFonts w:ascii="Times New Roman" w:hAnsi="Times New Roman" w:cs="Times New Roman"/>
          <w:bCs/>
          <w:sz w:val="24"/>
          <w:szCs w:val="24"/>
        </w:rPr>
        <w:t xml:space="preserve">ARTICLE </w:t>
      </w:r>
      <w:r w:rsidR="00B81B6B">
        <w:rPr>
          <w:rFonts w:ascii="Times New Roman" w:hAnsi="Times New Roman" w:cs="Times New Roman"/>
          <w:bCs/>
          <w:sz w:val="24"/>
          <w:szCs w:val="24"/>
        </w:rPr>
        <w:t>3</w:t>
      </w:r>
      <w:r w:rsidRPr="00B35688">
        <w:rPr>
          <w:rFonts w:ascii="Times New Roman" w:hAnsi="Times New Roman" w:cs="Times New Roman"/>
          <w:bCs/>
          <w:sz w:val="24"/>
          <w:szCs w:val="24"/>
        </w:rPr>
        <w:t>.11</w:t>
      </w:r>
    </w:p>
    <w:p w14:paraId="1D26917A" w14:textId="77777777" w:rsidR="003B41D5" w:rsidRPr="00B35688" w:rsidRDefault="003B41D5" w:rsidP="003B41D5">
      <w:pPr>
        <w:pStyle w:val="AralkYok"/>
        <w:spacing w:line="360" w:lineRule="auto"/>
        <w:contextualSpacing/>
        <w:jc w:val="center"/>
        <w:rPr>
          <w:rFonts w:ascii="Times New Roman" w:hAnsi="Times New Roman" w:cs="Times New Roman"/>
          <w:bCs/>
          <w:sz w:val="24"/>
          <w:szCs w:val="24"/>
        </w:rPr>
      </w:pPr>
    </w:p>
    <w:p w14:paraId="6BA7C6D7" w14:textId="3B44054E" w:rsidR="003B41D5" w:rsidRPr="00B35688" w:rsidRDefault="003B41D5">
      <w:pPr>
        <w:pStyle w:val="AralkYok"/>
        <w:contextualSpacing/>
        <w:jc w:val="center"/>
        <w:rPr>
          <w:rFonts w:ascii="Times New Roman" w:hAnsi="Times New Roman" w:cs="Times New Roman"/>
          <w:bCs/>
          <w:sz w:val="24"/>
          <w:szCs w:val="24"/>
        </w:rPr>
      </w:pPr>
      <w:r w:rsidRPr="00B35688">
        <w:rPr>
          <w:rFonts w:ascii="Times New Roman" w:hAnsi="Times New Roman" w:cs="Times New Roman"/>
          <w:bCs/>
          <w:sz w:val="24"/>
          <w:szCs w:val="24"/>
        </w:rPr>
        <w:t xml:space="preserve">Authorised </w:t>
      </w:r>
      <w:r w:rsidR="0029574C">
        <w:rPr>
          <w:rFonts w:ascii="Times New Roman" w:hAnsi="Times New Roman" w:cs="Times New Roman"/>
          <w:bCs/>
          <w:sz w:val="24"/>
          <w:szCs w:val="24"/>
        </w:rPr>
        <w:t>E</w:t>
      </w:r>
      <w:r w:rsidRPr="00B35688">
        <w:rPr>
          <w:rFonts w:ascii="Times New Roman" w:hAnsi="Times New Roman" w:cs="Times New Roman"/>
          <w:bCs/>
          <w:sz w:val="24"/>
          <w:szCs w:val="24"/>
        </w:rPr>
        <w:t xml:space="preserve">conomic </w:t>
      </w:r>
      <w:r w:rsidR="0029574C">
        <w:rPr>
          <w:rFonts w:ascii="Times New Roman" w:hAnsi="Times New Roman" w:cs="Times New Roman"/>
          <w:bCs/>
          <w:sz w:val="24"/>
          <w:szCs w:val="24"/>
        </w:rPr>
        <w:t>O</w:t>
      </w:r>
      <w:r w:rsidRPr="00B35688">
        <w:rPr>
          <w:rFonts w:ascii="Times New Roman" w:hAnsi="Times New Roman" w:cs="Times New Roman"/>
          <w:bCs/>
          <w:sz w:val="24"/>
          <w:szCs w:val="24"/>
        </w:rPr>
        <w:t>perator</w:t>
      </w:r>
    </w:p>
    <w:p w14:paraId="1E8417ED" w14:textId="77777777" w:rsidR="003B41D5" w:rsidRPr="00B35688" w:rsidRDefault="003B41D5" w:rsidP="003B41D5">
      <w:pPr>
        <w:pStyle w:val="AralkYok"/>
        <w:contextualSpacing/>
        <w:rPr>
          <w:rFonts w:ascii="Times New Roman" w:hAnsi="Times New Roman" w:cs="Times New Roman"/>
          <w:b/>
          <w:sz w:val="24"/>
          <w:szCs w:val="24"/>
        </w:rPr>
      </w:pPr>
    </w:p>
    <w:p w14:paraId="4C968F47" w14:textId="77777777" w:rsidR="003B41D5" w:rsidRPr="00B35688" w:rsidRDefault="003B41D5" w:rsidP="00B70277">
      <w:pPr>
        <w:pStyle w:val="ListeParagraf"/>
        <w:numPr>
          <w:ilvl w:val="0"/>
          <w:numId w:val="13"/>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Each Party shall establish or maintain a trade facilitation partnership programme for operators who meet specified criteria, hereinafter referred to as the Authorised Economic Operator (AEO) programme, in accordance with the SAFE Framework.</w:t>
      </w:r>
    </w:p>
    <w:p w14:paraId="470368C4"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68D6F61A" w14:textId="77777777" w:rsidR="003B41D5" w:rsidRPr="00B35688" w:rsidRDefault="003B41D5" w:rsidP="00B70277">
      <w:pPr>
        <w:pStyle w:val="ListeParagraf"/>
        <w:numPr>
          <w:ilvl w:val="0"/>
          <w:numId w:val="13"/>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lastRenderedPageBreak/>
        <w:t xml:space="preserve">Each Party shall publish the specified criteria to qualify as an AEO. The specified criteria shall relate to compliance or the risk of non-compliance, in accordance with requirements specified in the Party’s laws, regulations or procedures. The Parties may use the criteria set out in </w:t>
      </w:r>
      <w:r>
        <w:rPr>
          <w:rFonts w:ascii="Times New Roman" w:hAnsi="Times New Roman" w:cs="Times New Roman"/>
          <w:sz w:val="24"/>
          <w:szCs w:val="24"/>
        </w:rPr>
        <w:t>Article</w:t>
      </w:r>
      <w:r w:rsidRPr="00B35688">
        <w:rPr>
          <w:rFonts w:ascii="Times New Roman" w:hAnsi="Times New Roman" w:cs="Times New Roman"/>
          <w:sz w:val="24"/>
          <w:szCs w:val="24"/>
        </w:rPr>
        <w:t xml:space="preserve"> </w:t>
      </w:r>
      <w:r>
        <w:rPr>
          <w:rFonts w:ascii="Times New Roman" w:hAnsi="Times New Roman" w:cs="Times New Roman"/>
          <w:sz w:val="24"/>
          <w:szCs w:val="24"/>
        </w:rPr>
        <w:t>7.</w:t>
      </w:r>
      <w:r w:rsidRPr="00B35688">
        <w:rPr>
          <w:rFonts w:ascii="Times New Roman" w:hAnsi="Times New Roman" w:cs="Times New Roman"/>
          <w:sz w:val="24"/>
          <w:szCs w:val="24"/>
        </w:rPr>
        <w:t>7.2(a) of the Agreement on Trade Facilitation.</w:t>
      </w:r>
    </w:p>
    <w:p w14:paraId="19AC278D"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7C761978" w14:textId="77777777" w:rsidR="003B41D5" w:rsidRPr="00B35688" w:rsidRDefault="003B41D5" w:rsidP="00B70277">
      <w:pPr>
        <w:pStyle w:val="ListeParagraf"/>
        <w:numPr>
          <w:ilvl w:val="0"/>
          <w:numId w:val="13"/>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 xml:space="preserve">The specified criteria to qualify as an AEO shall not be designed or applied so as to afford or create arbitrary or unjustifiable discrimination between operators where the same conditions prevail. The specified criteria shall be designed or applied so as to allow the participation of small and medium-sized enterprises. </w:t>
      </w:r>
    </w:p>
    <w:p w14:paraId="59BC1B36"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206CC1F5" w14:textId="77777777" w:rsidR="003B41D5" w:rsidRPr="00B35688" w:rsidRDefault="003B41D5" w:rsidP="00B70277">
      <w:pPr>
        <w:pStyle w:val="ListeParagraf"/>
        <w:numPr>
          <w:ilvl w:val="0"/>
          <w:numId w:val="13"/>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The AEO programme shall include specific benefits for such operators that meet the specified criteria, taking into account the commitments of each Party under Article 7.7.3 of the Agreement on Trade Facilitation.</w:t>
      </w:r>
    </w:p>
    <w:p w14:paraId="07599798"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13194F8E" w14:textId="77777777" w:rsidR="003B41D5" w:rsidRPr="00B35688" w:rsidRDefault="003B41D5" w:rsidP="00B70277">
      <w:pPr>
        <w:pStyle w:val="ListeParagraf"/>
        <w:numPr>
          <w:ilvl w:val="0"/>
          <w:numId w:val="13"/>
        </w:numPr>
        <w:spacing w:after="0" w:line="240" w:lineRule="auto"/>
        <w:ind w:left="567" w:hanging="567"/>
        <w:jc w:val="both"/>
        <w:rPr>
          <w:rFonts w:ascii="Times New Roman" w:hAnsi="Times New Roman" w:cs="Times New Roman"/>
          <w:sz w:val="24"/>
          <w:szCs w:val="24"/>
        </w:rPr>
      </w:pPr>
      <w:r w:rsidRPr="00B35688">
        <w:rPr>
          <w:rFonts w:ascii="Times New Roman" w:eastAsia="Times New Roman" w:hAnsi="Times New Roman" w:cs="Times New Roman"/>
          <w:sz w:val="24"/>
          <w:szCs w:val="24"/>
        </w:rPr>
        <w:t>The Parties are encouraged to enter into a mutual recognition arrangement in relation to their respective AEO programmes.</w:t>
      </w:r>
    </w:p>
    <w:p w14:paraId="4D0DA9F1" w14:textId="77777777" w:rsidR="003B41D5" w:rsidRPr="00B35688" w:rsidRDefault="003B41D5" w:rsidP="003B41D5">
      <w:pPr>
        <w:pStyle w:val="ListeParagraf"/>
        <w:spacing w:after="0" w:line="240" w:lineRule="auto"/>
        <w:rPr>
          <w:rFonts w:ascii="Times New Roman" w:hAnsi="Times New Roman" w:cs="Times New Roman"/>
          <w:sz w:val="24"/>
          <w:szCs w:val="24"/>
        </w:rPr>
      </w:pPr>
    </w:p>
    <w:p w14:paraId="203D5499" w14:textId="77777777" w:rsidR="003B41D5" w:rsidRPr="00B35688" w:rsidRDefault="003B41D5" w:rsidP="003B41D5">
      <w:pPr>
        <w:pStyle w:val="ListeParagraf"/>
        <w:spacing w:after="0" w:line="240" w:lineRule="auto"/>
        <w:ind w:left="360"/>
        <w:jc w:val="both"/>
        <w:rPr>
          <w:rFonts w:ascii="Times New Roman" w:hAnsi="Times New Roman" w:cs="Times New Roman"/>
          <w:sz w:val="24"/>
          <w:szCs w:val="24"/>
        </w:rPr>
      </w:pPr>
    </w:p>
    <w:p w14:paraId="6BE34773" w14:textId="657BDC08" w:rsidR="003B41D5" w:rsidRPr="00B35688" w:rsidRDefault="003B41D5" w:rsidP="003B41D5">
      <w:pPr>
        <w:pStyle w:val="AralkYok"/>
        <w:contextualSpacing/>
        <w:jc w:val="center"/>
        <w:rPr>
          <w:rFonts w:ascii="Times New Roman" w:hAnsi="Times New Roman" w:cs="Times New Roman"/>
          <w:bCs/>
          <w:sz w:val="24"/>
          <w:szCs w:val="24"/>
        </w:rPr>
      </w:pPr>
      <w:r w:rsidRPr="00B35688">
        <w:rPr>
          <w:rFonts w:ascii="Times New Roman" w:hAnsi="Times New Roman" w:cs="Times New Roman"/>
          <w:bCs/>
          <w:sz w:val="24"/>
          <w:szCs w:val="24"/>
        </w:rPr>
        <w:t xml:space="preserve">ARTICLE </w:t>
      </w:r>
      <w:r w:rsidR="00B81B6B">
        <w:rPr>
          <w:rFonts w:ascii="Times New Roman" w:hAnsi="Times New Roman" w:cs="Times New Roman"/>
          <w:bCs/>
          <w:sz w:val="24"/>
          <w:szCs w:val="24"/>
        </w:rPr>
        <w:t>3</w:t>
      </w:r>
      <w:r w:rsidRPr="00B35688">
        <w:rPr>
          <w:rFonts w:ascii="Times New Roman" w:hAnsi="Times New Roman" w:cs="Times New Roman"/>
          <w:bCs/>
          <w:sz w:val="24"/>
          <w:szCs w:val="24"/>
        </w:rPr>
        <w:t>.12</w:t>
      </w:r>
    </w:p>
    <w:p w14:paraId="0938E6C4" w14:textId="77777777" w:rsidR="003B41D5" w:rsidRPr="00B35688" w:rsidRDefault="003B41D5" w:rsidP="00423246">
      <w:pPr>
        <w:pStyle w:val="AralkYok"/>
        <w:spacing w:line="360" w:lineRule="auto"/>
        <w:contextualSpacing/>
        <w:jc w:val="center"/>
        <w:rPr>
          <w:rFonts w:ascii="Times New Roman" w:hAnsi="Times New Roman" w:cs="Times New Roman"/>
          <w:bCs/>
          <w:sz w:val="24"/>
          <w:szCs w:val="24"/>
        </w:rPr>
      </w:pPr>
    </w:p>
    <w:p w14:paraId="66F9948A" w14:textId="77777777" w:rsidR="003B41D5" w:rsidRPr="00B35688" w:rsidRDefault="003B41D5" w:rsidP="003B41D5">
      <w:pPr>
        <w:pStyle w:val="AralkYok"/>
        <w:contextualSpacing/>
        <w:jc w:val="center"/>
        <w:rPr>
          <w:rFonts w:ascii="Times New Roman" w:hAnsi="Times New Roman" w:cs="Times New Roman"/>
          <w:bCs/>
          <w:sz w:val="24"/>
          <w:szCs w:val="24"/>
        </w:rPr>
      </w:pPr>
      <w:r w:rsidRPr="00B35688">
        <w:rPr>
          <w:rFonts w:ascii="Times New Roman" w:hAnsi="Times New Roman" w:cs="Times New Roman"/>
          <w:bCs/>
          <w:sz w:val="24"/>
          <w:szCs w:val="24"/>
        </w:rPr>
        <w:t>Review and appeal</w:t>
      </w:r>
    </w:p>
    <w:p w14:paraId="0FC459D6" w14:textId="77777777" w:rsidR="003B41D5" w:rsidRPr="00B35688" w:rsidRDefault="003B41D5" w:rsidP="003B41D5">
      <w:pPr>
        <w:pStyle w:val="AralkYok"/>
        <w:ind w:left="567" w:hanging="567"/>
        <w:contextualSpacing/>
        <w:rPr>
          <w:rFonts w:ascii="Times New Roman" w:hAnsi="Times New Roman" w:cs="Times New Roman"/>
          <w:b/>
          <w:sz w:val="24"/>
          <w:szCs w:val="24"/>
        </w:rPr>
      </w:pPr>
    </w:p>
    <w:p w14:paraId="7AB72933" w14:textId="77777777" w:rsidR="003B41D5" w:rsidRPr="00B35688" w:rsidRDefault="003B41D5" w:rsidP="00B70277">
      <w:pPr>
        <w:pStyle w:val="ListeParagraf"/>
        <w:numPr>
          <w:ilvl w:val="0"/>
          <w:numId w:val="14"/>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Each Party shall provide effective, prompt, non-discriminatory and easily accessible procedures to guarantee the right of appeal against a decision on a customs matter.</w:t>
      </w:r>
    </w:p>
    <w:p w14:paraId="5FB48E26"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2CBE3520" w14:textId="77777777" w:rsidR="003B41D5" w:rsidRPr="00B35688" w:rsidRDefault="003B41D5" w:rsidP="00B70277">
      <w:pPr>
        <w:pStyle w:val="ListeParagraf"/>
        <w:numPr>
          <w:ilvl w:val="0"/>
          <w:numId w:val="14"/>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Each Party shall ensure that any person to whom it issues a decision on a customs matter has access within its territory to:</w:t>
      </w:r>
    </w:p>
    <w:p w14:paraId="1808E6FE" w14:textId="77777777" w:rsidR="003B41D5" w:rsidRPr="00B35688" w:rsidRDefault="003B41D5" w:rsidP="003B41D5">
      <w:pPr>
        <w:pStyle w:val="ListeParagraf"/>
        <w:spacing w:after="0" w:line="240" w:lineRule="auto"/>
        <w:ind w:left="360"/>
        <w:jc w:val="both"/>
        <w:rPr>
          <w:rFonts w:ascii="Times New Roman" w:hAnsi="Times New Roman" w:cs="Times New Roman"/>
          <w:sz w:val="24"/>
          <w:szCs w:val="24"/>
        </w:rPr>
      </w:pPr>
    </w:p>
    <w:p w14:paraId="28925400" w14:textId="77777777" w:rsidR="003B41D5" w:rsidRPr="00B35688" w:rsidRDefault="003B41D5" w:rsidP="00B70277">
      <w:pPr>
        <w:pStyle w:val="ListeParagraf"/>
        <w:numPr>
          <w:ilvl w:val="1"/>
          <w:numId w:val="14"/>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an administrative appeal to, or a review by, an administrative authority higher than or independent of the official or office that issued the decision; or</w:t>
      </w:r>
    </w:p>
    <w:p w14:paraId="10AD408C" w14:textId="77777777" w:rsidR="003B41D5" w:rsidRPr="00B35688" w:rsidRDefault="003B41D5" w:rsidP="003B41D5">
      <w:pPr>
        <w:pStyle w:val="ListeParagraf"/>
        <w:spacing w:after="0" w:line="240" w:lineRule="auto"/>
        <w:ind w:left="1134" w:hanging="567"/>
        <w:jc w:val="both"/>
        <w:rPr>
          <w:rFonts w:ascii="Times New Roman" w:hAnsi="Times New Roman" w:cs="Times New Roman"/>
          <w:sz w:val="24"/>
          <w:szCs w:val="24"/>
        </w:rPr>
      </w:pPr>
    </w:p>
    <w:p w14:paraId="6191E558" w14:textId="77777777" w:rsidR="003B41D5" w:rsidRPr="00B35688" w:rsidRDefault="003B41D5" w:rsidP="00B70277">
      <w:pPr>
        <w:pStyle w:val="ListeParagraf"/>
        <w:numPr>
          <w:ilvl w:val="1"/>
          <w:numId w:val="14"/>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a judicial appeal or review of the decision.</w:t>
      </w:r>
    </w:p>
    <w:p w14:paraId="35183A6F" w14:textId="77777777" w:rsidR="003B41D5" w:rsidRPr="00B35688" w:rsidRDefault="003B41D5" w:rsidP="003B41D5">
      <w:pPr>
        <w:pStyle w:val="ListeParagraf"/>
        <w:spacing w:after="0" w:line="240" w:lineRule="auto"/>
        <w:ind w:left="1080"/>
        <w:jc w:val="both"/>
        <w:rPr>
          <w:rFonts w:ascii="Times New Roman" w:hAnsi="Times New Roman" w:cs="Times New Roman"/>
          <w:sz w:val="24"/>
          <w:szCs w:val="24"/>
        </w:rPr>
      </w:pPr>
    </w:p>
    <w:p w14:paraId="7D868984" w14:textId="77777777" w:rsidR="003B41D5" w:rsidRPr="00B35688" w:rsidRDefault="003B41D5" w:rsidP="00B70277">
      <w:pPr>
        <w:pStyle w:val="ListeParagraf"/>
        <w:numPr>
          <w:ilvl w:val="0"/>
          <w:numId w:val="14"/>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Each Party shall provide that any person who has applied to a customs authority for a decision and has not obtained a decision on that application within the relevant time-limits be entitled to exercise the right of appeal.</w:t>
      </w:r>
    </w:p>
    <w:p w14:paraId="2D567AF3"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69B788A1" w14:textId="77777777" w:rsidR="003B41D5" w:rsidRPr="00B35688" w:rsidRDefault="003B41D5" w:rsidP="00B70277">
      <w:pPr>
        <w:pStyle w:val="ListeParagraf"/>
        <w:numPr>
          <w:ilvl w:val="0"/>
          <w:numId w:val="14"/>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Each Party shall provide a person to whom it issues an administrative decision with the reasons for the decision, so as to enable such a person to exercise the right of appeal.</w:t>
      </w:r>
    </w:p>
    <w:p w14:paraId="15EB94DB" w14:textId="77777777" w:rsidR="004C4986" w:rsidRDefault="004C4986" w:rsidP="003B41D5">
      <w:pPr>
        <w:pStyle w:val="AralkYok"/>
        <w:contextualSpacing/>
        <w:rPr>
          <w:rFonts w:ascii="Times New Roman" w:hAnsi="Times New Roman" w:cs="Times New Roman"/>
          <w:b/>
          <w:sz w:val="24"/>
          <w:szCs w:val="24"/>
        </w:rPr>
      </w:pPr>
    </w:p>
    <w:p w14:paraId="4C681ABB" w14:textId="2E337122" w:rsidR="004C4986" w:rsidRDefault="004C4986" w:rsidP="003B41D5">
      <w:pPr>
        <w:pStyle w:val="AralkYok"/>
        <w:contextualSpacing/>
        <w:rPr>
          <w:rFonts w:ascii="Times New Roman" w:hAnsi="Times New Roman" w:cs="Times New Roman"/>
          <w:b/>
          <w:sz w:val="24"/>
          <w:szCs w:val="24"/>
        </w:rPr>
      </w:pPr>
    </w:p>
    <w:p w14:paraId="0687ED5D" w14:textId="27A9AB41" w:rsidR="00100663" w:rsidRDefault="00100663" w:rsidP="003B41D5">
      <w:pPr>
        <w:pStyle w:val="AralkYok"/>
        <w:contextualSpacing/>
        <w:rPr>
          <w:rFonts w:ascii="Times New Roman" w:hAnsi="Times New Roman" w:cs="Times New Roman"/>
          <w:b/>
          <w:sz w:val="24"/>
          <w:szCs w:val="24"/>
        </w:rPr>
      </w:pPr>
    </w:p>
    <w:p w14:paraId="331BA55F" w14:textId="77777777" w:rsidR="00100663" w:rsidRPr="00B35688" w:rsidRDefault="00100663" w:rsidP="003B41D5">
      <w:pPr>
        <w:pStyle w:val="AralkYok"/>
        <w:contextualSpacing/>
        <w:rPr>
          <w:rFonts w:ascii="Times New Roman" w:hAnsi="Times New Roman" w:cs="Times New Roman"/>
          <w:b/>
          <w:sz w:val="24"/>
          <w:szCs w:val="24"/>
        </w:rPr>
      </w:pPr>
    </w:p>
    <w:p w14:paraId="251C35B1" w14:textId="5BB4FD17" w:rsidR="003B41D5" w:rsidRPr="00B35688" w:rsidRDefault="003B41D5" w:rsidP="003B41D5">
      <w:pPr>
        <w:pStyle w:val="AralkYok"/>
        <w:contextualSpacing/>
        <w:jc w:val="center"/>
        <w:rPr>
          <w:rFonts w:ascii="Times New Roman" w:hAnsi="Times New Roman" w:cs="Times New Roman"/>
          <w:bCs/>
          <w:sz w:val="24"/>
          <w:szCs w:val="24"/>
        </w:rPr>
      </w:pPr>
      <w:r w:rsidRPr="00B35688">
        <w:rPr>
          <w:rFonts w:ascii="Times New Roman" w:hAnsi="Times New Roman" w:cs="Times New Roman"/>
          <w:bCs/>
          <w:sz w:val="24"/>
          <w:szCs w:val="24"/>
        </w:rPr>
        <w:lastRenderedPageBreak/>
        <w:t xml:space="preserve">ARTICLE </w:t>
      </w:r>
      <w:r w:rsidR="00B81B6B">
        <w:rPr>
          <w:rFonts w:ascii="Times New Roman" w:hAnsi="Times New Roman" w:cs="Times New Roman"/>
          <w:bCs/>
          <w:sz w:val="24"/>
          <w:szCs w:val="24"/>
        </w:rPr>
        <w:t>3</w:t>
      </w:r>
      <w:r w:rsidRPr="00B35688">
        <w:rPr>
          <w:rFonts w:ascii="Times New Roman" w:hAnsi="Times New Roman" w:cs="Times New Roman"/>
          <w:bCs/>
          <w:sz w:val="24"/>
          <w:szCs w:val="24"/>
        </w:rPr>
        <w:t>.13</w:t>
      </w:r>
    </w:p>
    <w:p w14:paraId="464480C5" w14:textId="77777777" w:rsidR="003B41D5" w:rsidRPr="00B35688" w:rsidRDefault="003B41D5" w:rsidP="003B41D5">
      <w:pPr>
        <w:pStyle w:val="AralkYok"/>
        <w:spacing w:line="360" w:lineRule="auto"/>
        <w:contextualSpacing/>
        <w:jc w:val="center"/>
        <w:rPr>
          <w:rFonts w:ascii="Times New Roman" w:hAnsi="Times New Roman" w:cs="Times New Roman"/>
          <w:bCs/>
          <w:sz w:val="24"/>
          <w:szCs w:val="24"/>
        </w:rPr>
      </w:pPr>
    </w:p>
    <w:p w14:paraId="4D0CEB9E" w14:textId="77777777" w:rsidR="003B41D5" w:rsidRPr="00B35688" w:rsidRDefault="003B41D5" w:rsidP="003B41D5">
      <w:pPr>
        <w:pStyle w:val="AralkYok"/>
        <w:contextualSpacing/>
        <w:jc w:val="center"/>
        <w:rPr>
          <w:rFonts w:ascii="Times New Roman" w:hAnsi="Times New Roman" w:cs="Times New Roman"/>
          <w:bCs/>
          <w:sz w:val="24"/>
          <w:szCs w:val="24"/>
        </w:rPr>
      </w:pPr>
      <w:r w:rsidRPr="00B35688">
        <w:rPr>
          <w:rFonts w:ascii="Times New Roman" w:hAnsi="Times New Roman" w:cs="Times New Roman"/>
          <w:bCs/>
          <w:sz w:val="24"/>
          <w:szCs w:val="24"/>
        </w:rPr>
        <w:t>Penalties</w:t>
      </w:r>
    </w:p>
    <w:p w14:paraId="03B7F561" w14:textId="77777777" w:rsidR="003B41D5" w:rsidRPr="00B35688" w:rsidRDefault="003B41D5" w:rsidP="003B41D5">
      <w:pPr>
        <w:pStyle w:val="AralkYok"/>
        <w:contextualSpacing/>
        <w:jc w:val="both"/>
        <w:rPr>
          <w:rFonts w:ascii="Times New Roman" w:hAnsi="Times New Roman" w:cs="Times New Roman"/>
          <w:b/>
          <w:sz w:val="24"/>
          <w:szCs w:val="24"/>
        </w:rPr>
      </w:pPr>
    </w:p>
    <w:p w14:paraId="434D29B5" w14:textId="77777777" w:rsidR="003B41D5" w:rsidRPr="00B35688" w:rsidRDefault="003B41D5" w:rsidP="00B70277">
      <w:pPr>
        <w:pStyle w:val="ListeParagraf"/>
        <w:numPr>
          <w:ilvl w:val="0"/>
          <w:numId w:val="15"/>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Each Party shall provide for penalties for failure to comply with its customs laws, regulations or procedural requirements related to customs, the exportation, importation and transit of goods.</w:t>
      </w:r>
    </w:p>
    <w:p w14:paraId="0245E9B0"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4F22ABC0" w14:textId="77777777" w:rsidR="003B41D5" w:rsidRPr="00B35688" w:rsidRDefault="003B41D5" w:rsidP="00B70277">
      <w:pPr>
        <w:pStyle w:val="ListeParagraf"/>
        <w:numPr>
          <w:ilvl w:val="0"/>
          <w:numId w:val="15"/>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Each Party shall ensure that its customs laws and regulations provide that any penalties imposed for breaches of customs laws, regulations or procedural requirements be proportionate and non-discriminatory.</w:t>
      </w:r>
    </w:p>
    <w:p w14:paraId="0023C20B"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76D7C994" w14:textId="77777777" w:rsidR="003B41D5" w:rsidRPr="00B35688" w:rsidRDefault="003B41D5" w:rsidP="00B70277">
      <w:pPr>
        <w:pStyle w:val="ListeParagraf"/>
        <w:numPr>
          <w:ilvl w:val="0"/>
          <w:numId w:val="15"/>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Each Party shall ensure that a penalty imposed by its customs authority for a breach of its customs laws, regulations or procedural requirements is imposed only on the person(s) legally responsible for the breach.</w:t>
      </w:r>
    </w:p>
    <w:p w14:paraId="4F5D2BB3"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446260B2" w14:textId="77777777" w:rsidR="003B41D5" w:rsidRPr="00B35688" w:rsidRDefault="003B41D5" w:rsidP="00B70277">
      <w:pPr>
        <w:pStyle w:val="ListeParagraf"/>
        <w:numPr>
          <w:ilvl w:val="0"/>
          <w:numId w:val="15"/>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Each Party shall ensure that the penalty imposed depends on the facts and circumstances of the case and is commensurate with the degree and severity of the breach. Each Party shall avoid incentives or conflicts of interest in the assessment and collection of penalties and duties.</w:t>
      </w:r>
    </w:p>
    <w:p w14:paraId="0D24715F"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4A1E01C8" w14:textId="77777777" w:rsidR="003B41D5" w:rsidRPr="00B35688" w:rsidRDefault="003B41D5" w:rsidP="00B70277">
      <w:pPr>
        <w:pStyle w:val="ListeParagraf"/>
        <w:numPr>
          <w:ilvl w:val="0"/>
          <w:numId w:val="15"/>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Each Party is encouraged to require its customs authority, when imposing a penalty for a breach of its customs laws, regulations or procedural requirements, to consider as a potential mitigating factor the voluntary disclosure of the breach prior to its discovery by the customs authority.</w:t>
      </w:r>
    </w:p>
    <w:p w14:paraId="7C373F4D"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6E847185" w14:textId="77777777" w:rsidR="003B41D5" w:rsidRDefault="003B41D5" w:rsidP="00B70277">
      <w:pPr>
        <w:pStyle w:val="ListeParagraf"/>
        <w:numPr>
          <w:ilvl w:val="0"/>
          <w:numId w:val="15"/>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Each Party shall ensure that if a penalty is imposed for a breach of customs laws, regulations or procedural requirements, an explanation in writing is provided to the person(s) upon whom the penalty is imposed, specifying the nature of the breach and the applicable laws, regulations or procedural requirements under which the amount or range of penalty for the breach has been prescribed.</w:t>
      </w:r>
    </w:p>
    <w:p w14:paraId="6A03E197" w14:textId="77777777" w:rsidR="003B41D5" w:rsidRPr="00EB2514" w:rsidRDefault="003B41D5" w:rsidP="003B41D5">
      <w:pPr>
        <w:spacing w:after="0" w:line="240" w:lineRule="auto"/>
        <w:jc w:val="both"/>
        <w:rPr>
          <w:rFonts w:ascii="Times New Roman" w:hAnsi="Times New Roman" w:cs="Times New Roman"/>
          <w:sz w:val="24"/>
          <w:szCs w:val="24"/>
        </w:rPr>
      </w:pPr>
    </w:p>
    <w:p w14:paraId="31F25BD0" w14:textId="77777777" w:rsidR="003B41D5" w:rsidRPr="00B35688" w:rsidRDefault="003B41D5" w:rsidP="00B70277">
      <w:pPr>
        <w:pStyle w:val="ListeParagraf"/>
        <w:numPr>
          <w:ilvl w:val="0"/>
          <w:numId w:val="15"/>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Each Party shall provide in its laws, regulations or procedures, or otherwise give effect to, a fixed and finite period within which its customs authority may initiate proceedings to impose a penalty relating to a breach of customs laws, regulations or procedural requirements.</w:t>
      </w:r>
    </w:p>
    <w:p w14:paraId="39B8FB00" w14:textId="77777777" w:rsidR="003B41D5" w:rsidRPr="00B35688" w:rsidRDefault="003B41D5" w:rsidP="003B41D5">
      <w:pPr>
        <w:pStyle w:val="AralkYok"/>
        <w:contextualSpacing/>
        <w:rPr>
          <w:rFonts w:ascii="Times New Roman" w:hAnsi="Times New Roman" w:cs="Times New Roman"/>
          <w:b/>
          <w:sz w:val="24"/>
          <w:szCs w:val="24"/>
        </w:rPr>
      </w:pPr>
    </w:p>
    <w:p w14:paraId="088210EF" w14:textId="77777777" w:rsidR="003B41D5" w:rsidRPr="00B35688" w:rsidRDefault="003B41D5" w:rsidP="003B41D5">
      <w:pPr>
        <w:pStyle w:val="AralkYok"/>
        <w:contextualSpacing/>
        <w:rPr>
          <w:rFonts w:ascii="Times New Roman" w:hAnsi="Times New Roman" w:cs="Times New Roman"/>
          <w:b/>
          <w:sz w:val="24"/>
          <w:szCs w:val="24"/>
        </w:rPr>
      </w:pPr>
    </w:p>
    <w:p w14:paraId="00D063D0" w14:textId="495E418F" w:rsidR="003B41D5" w:rsidRPr="00B35688" w:rsidRDefault="003B41D5" w:rsidP="003B41D5">
      <w:pPr>
        <w:pStyle w:val="AralkYok"/>
        <w:contextualSpacing/>
        <w:jc w:val="center"/>
        <w:rPr>
          <w:rFonts w:ascii="Times New Roman" w:hAnsi="Times New Roman" w:cs="Times New Roman"/>
          <w:bCs/>
          <w:sz w:val="24"/>
          <w:szCs w:val="24"/>
        </w:rPr>
      </w:pPr>
      <w:r w:rsidRPr="00D51ACC">
        <w:rPr>
          <w:rFonts w:ascii="Times New Roman" w:hAnsi="Times New Roman" w:cs="Times New Roman"/>
          <w:bCs/>
          <w:sz w:val="24"/>
          <w:szCs w:val="24"/>
        </w:rPr>
        <w:t xml:space="preserve">ARTICLE </w:t>
      </w:r>
      <w:r w:rsidR="00B81B6B">
        <w:rPr>
          <w:rFonts w:ascii="Times New Roman" w:hAnsi="Times New Roman" w:cs="Times New Roman"/>
          <w:bCs/>
          <w:sz w:val="24"/>
          <w:szCs w:val="24"/>
        </w:rPr>
        <w:t>3</w:t>
      </w:r>
      <w:r w:rsidRPr="00D51ACC">
        <w:rPr>
          <w:rFonts w:ascii="Times New Roman" w:hAnsi="Times New Roman" w:cs="Times New Roman"/>
          <w:bCs/>
          <w:sz w:val="24"/>
          <w:szCs w:val="24"/>
        </w:rPr>
        <w:t>.14</w:t>
      </w:r>
      <w:r w:rsidRPr="00B35688">
        <w:rPr>
          <w:rFonts w:ascii="Times New Roman" w:hAnsi="Times New Roman" w:cs="Times New Roman"/>
          <w:bCs/>
          <w:sz w:val="24"/>
          <w:szCs w:val="24"/>
        </w:rPr>
        <w:t xml:space="preserve"> </w:t>
      </w:r>
    </w:p>
    <w:p w14:paraId="5591E4E0" w14:textId="77777777" w:rsidR="003B41D5" w:rsidRPr="00B35688" w:rsidRDefault="003B41D5" w:rsidP="00423246">
      <w:pPr>
        <w:pStyle w:val="AralkYok"/>
        <w:spacing w:line="360" w:lineRule="auto"/>
        <w:contextualSpacing/>
        <w:jc w:val="center"/>
        <w:rPr>
          <w:rFonts w:ascii="Times New Roman" w:hAnsi="Times New Roman" w:cs="Times New Roman"/>
          <w:bCs/>
          <w:sz w:val="24"/>
          <w:szCs w:val="24"/>
        </w:rPr>
      </w:pPr>
    </w:p>
    <w:p w14:paraId="590635B3" w14:textId="77777777" w:rsidR="003B41D5" w:rsidRPr="00B35688" w:rsidRDefault="003B41D5" w:rsidP="003B41D5">
      <w:pPr>
        <w:pStyle w:val="AralkYok"/>
        <w:contextualSpacing/>
        <w:jc w:val="center"/>
        <w:rPr>
          <w:rFonts w:ascii="Times New Roman" w:hAnsi="Times New Roman" w:cs="Times New Roman"/>
          <w:bCs/>
          <w:sz w:val="24"/>
          <w:szCs w:val="24"/>
        </w:rPr>
      </w:pPr>
      <w:r w:rsidRPr="00B35688">
        <w:rPr>
          <w:rFonts w:ascii="Times New Roman" w:hAnsi="Times New Roman" w:cs="Times New Roman"/>
          <w:bCs/>
          <w:sz w:val="24"/>
          <w:szCs w:val="24"/>
        </w:rPr>
        <w:t xml:space="preserve">Customs </w:t>
      </w:r>
      <w:r>
        <w:rPr>
          <w:rFonts w:ascii="Times New Roman" w:hAnsi="Times New Roman" w:cs="Times New Roman"/>
          <w:bCs/>
          <w:sz w:val="24"/>
          <w:szCs w:val="24"/>
        </w:rPr>
        <w:t>c</w:t>
      </w:r>
      <w:r w:rsidRPr="00B35688">
        <w:rPr>
          <w:rFonts w:ascii="Times New Roman" w:hAnsi="Times New Roman" w:cs="Times New Roman"/>
          <w:bCs/>
          <w:sz w:val="24"/>
          <w:szCs w:val="24"/>
        </w:rPr>
        <w:t xml:space="preserve">ooperation and </w:t>
      </w:r>
      <w:r>
        <w:rPr>
          <w:rFonts w:ascii="Times New Roman" w:hAnsi="Times New Roman" w:cs="Times New Roman"/>
          <w:bCs/>
          <w:sz w:val="24"/>
          <w:szCs w:val="24"/>
        </w:rPr>
        <w:t>m</w:t>
      </w:r>
      <w:r w:rsidRPr="00B35688">
        <w:rPr>
          <w:rFonts w:ascii="Times New Roman" w:hAnsi="Times New Roman" w:cs="Times New Roman"/>
          <w:bCs/>
          <w:sz w:val="24"/>
          <w:szCs w:val="24"/>
        </w:rPr>
        <w:t xml:space="preserve">utual </w:t>
      </w:r>
      <w:r>
        <w:rPr>
          <w:rFonts w:ascii="Times New Roman" w:hAnsi="Times New Roman" w:cs="Times New Roman"/>
          <w:bCs/>
          <w:sz w:val="24"/>
          <w:szCs w:val="24"/>
        </w:rPr>
        <w:t>a</w:t>
      </w:r>
      <w:r w:rsidRPr="00B35688">
        <w:rPr>
          <w:rFonts w:ascii="Times New Roman" w:hAnsi="Times New Roman" w:cs="Times New Roman"/>
          <w:bCs/>
          <w:sz w:val="24"/>
          <w:szCs w:val="24"/>
        </w:rPr>
        <w:t xml:space="preserve">dministrative </w:t>
      </w:r>
      <w:r>
        <w:rPr>
          <w:rFonts w:ascii="Times New Roman" w:hAnsi="Times New Roman" w:cs="Times New Roman"/>
          <w:bCs/>
          <w:sz w:val="24"/>
          <w:szCs w:val="24"/>
        </w:rPr>
        <w:t>a</w:t>
      </w:r>
      <w:r w:rsidRPr="00B35688">
        <w:rPr>
          <w:rFonts w:ascii="Times New Roman" w:hAnsi="Times New Roman" w:cs="Times New Roman"/>
          <w:bCs/>
          <w:sz w:val="24"/>
          <w:szCs w:val="24"/>
        </w:rPr>
        <w:t>ssistance</w:t>
      </w:r>
    </w:p>
    <w:p w14:paraId="5E46EE8A" w14:textId="77777777" w:rsidR="003B41D5" w:rsidRPr="00B35688" w:rsidRDefault="003B41D5" w:rsidP="003B41D5">
      <w:pPr>
        <w:pStyle w:val="AralkYok"/>
        <w:contextualSpacing/>
        <w:rPr>
          <w:rFonts w:ascii="Times New Roman" w:hAnsi="Times New Roman" w:cs="Times New Roman"/>
          <w:b/>
          <w:sz w:val="24"/>
          <w:szCs w:val="24"/>
        </w:rPr>
      </w:pPr>
    </w:p>
    <w:p w14:paraId="623A0E28" w14:textId="77777777" w:rsidR="003B41D5" w:rsidRPr="00B35688" w:rsidRDefault="003B41D5" w:rsidP="00B70277">
      <w:pPr>
        <w:pStyle w:val="ListeParagraf"/>
        <w:numPr>
          <w:ilvl w:val="0"/>
          <w:numId w:val="16"/>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 xml:space="preserve">The Parties shall continue to cooperate in international </w:t>
      </w:r>
      <w:r w:rsidRPr="00B35688">
        <w:rPr>
          <w:rFonts w:ascii="Times New Roman" w:hAnsi="Times New Roman" w:cs="Times New Roman"/>
          <w:iCs/>
          <w:sz w:val="24"/>
          <w:szCs w:val="24"/>
        </w:rPr>
        <w:t>fora</w:t>
      </w:r>
      <w:r w:rsidRPr="00B35688">
        <w:rPr>
          <w:rFonts w:ascii="Times New Roman" w:hAnsi="Times New Roman" w:cs="Times New Roman"/>
          <w:sz w:val="24"/>
          <w:szCs w:val="24"/>
        </w:rPr>
        <w:t xml:space="preserve">, such as the WCO, to achieve mutually recognised goals, including those set out in the SAFE Framework. </w:t>
      </w:r>
    </w:p>
    <w:p w14:paraId="683DEF31" w14:textId="77777777" w:rsidR="003B41D5" w:rsidRPr="00B35688" w:rsidRDefault="003B41D5" w:rsidP="003B41D5">
      <w:pPr>
        <w:pStyle w:val="ListeParagraf"/>
        <w:spacing w:after="0" w:line="240" w:lineRule="auto"/>
        <w:ind w:left="567" w:hanging="567"/>
        <w:jc w:val="both"/>
        <w:rPr>
          <w:rFonts w:ascii="Times New Roman" w:hAnsi="Times New Roman" w:cs="Times New Roman"/>
          <w:sz w:val="24"/>
          <w:szCs w:val="24"/>
        </w:rPr>
      </w:pPr>
    </w:p>
    <w:p w14:paraId="2B0E22C3" w14:textId="4005DB7F" w:rsidR="003B41D5" w:rsidRPr="00B35688" w:rsidRDefault="003B41D5" w:rsidP="00B70277">
      <w:pPr>
        <w:pStyle w:val="ListeParagraf"/>
        <w:numPr>
          <w:ilvl w:val="0"/>
          <w:numId w:val="16"/>
        </w:numPr>
        <w:spacing w:after="0" w:line="240" w:lineRule="auto"/>
        <w:ind w:left="567" w:hanging="567"/>
        <w:jc w:val="both"/>
        <w:rPr>
          <w:rFonts w:ascii="Times New Roman" w:hAnsi="Times New Roman" w:cs="Times New Roman"/>
          <w:sz w:val="24"/>
          <w:szCs w:val="24"/>
        </w:rPr>
      </w:pPr>
      <w:r w:rsidRPr="13E739C2">
        <w:rPr>
          <w:rFonts w:ascii="Times New Roman" w:hAnsi="Times New Roman" w:cs="Times New Roman"/>
          <w:sz w:val="24"/>
          <w:szCs w:val="24"/>
        </w:rPr>
        <w:lastRenderedPageBreak/>
        <w:t xml:space="preserve">The Parties shall cooperate in accordance with </w:t>
      </w:r>
      <w:r w:rsidR="00D37F21">
        <w:rPr>
          <w:rFonts w:ascii="Times New Roman" w:hAnsi="Times New Roman" w:cs="Times New Roman"/>
          <w:sz w:val="24"/>
          <w:szCs w:val="24"/>
        </w:rPr>
        <w:t>the Mutual Administrative Assistance Protocol in Customs Matters</w:t>
      </w:r>
      <w:r w:rsidRPr="13E739C2">
        <w:rPr>
          <w:rFonts w:ascii="Times New Roman" w:hAnsi="Times New Roman" w:cs="Times New Roman"/>
          <w:sz w:val="24"/>
          <w:szCs w:val="24"/>
        </w:rPr>
        <w:t xml:space="preserve"> providing each other with mutual administrative assistance in customs matters and exchanging information, including on matters relating to suspected customs offences, as defined in that Protocol, and to the implementation of this Agreement.</w:t>
      </w:r>
    </w:p>
    <w:p w14:paraId="58586543" w14:textId="77777777" w:rsidR="003B41D5" w:rsidRPr="00B35688" w:rsidRDefault="003B41D5" w:rsidP="003B41D5">
      <w:pPr>
        <w:pStyle w:val="AralkYok"/>
        <w:contextualSpacing/>
        <w:jc w:val="both"/>
        <w:rPr>
          <w:rFonts w:ascii="Times New Roman" w:hAnsi="Times New Roman" w:cs="Times New Roman"/>
          <w:b/>
          <w:sz w:val="24"/>
          <w:szCs w:val="24"/>
        </w:rPr>
      </w:pPr>
    </w:p>
    <w:p w14:paraId="52318DAF" w14:textId="77777777" w:rsidR="003B41D5" w:rsidRPr="00B35688" w:rsidRDefault="003B41D5" w:rsidP="003B41D5">
      <w:pPr>
        <w:pStyle w:val="AralkYok"/>
        <w:contextualSpacing/>
        <w:jc w:val="both"/>
        <w:rPr>
          <w:rFonts w:ascii="Times New Roman" w:hAnsi="Times New Roman" w:cs="Times New Roman"/>
          <w:b/>
          <w:sz w:val="24"/>
          <w:szCs w:val="24"/>
        </w:rPr>
      </w:pPr>
    </w:p>
    <w:p w14:paraId="52156451" w14:textId="11300F91" w:rsidR="003B41D5" w:rsidRPr="00B35688" w:rsidRDefault="003B41D5" w:rsidP="003B41D5">
      <w:pPr>
        <w:pStyle w:val="AralkYok"/>
        <w:contextualSpacing/>
        <w:jc w:val="center"/>
        <w:rPr>
          <w:rFonts w:ascii="Times New Roman" w:hAnsi="Times New Roman" w:cs="Times New Roman"/>
          <w:bCs/>
          <w:sz w:val="24"/>
          <w:szCs w:val="24"/>
        </w:rPr>
      </w:pPr>
      <w:r w:rsidRPr="00B35688">
        <w:rPr>
          <w:rFonts w:ascii="Times New Roman" w:hAnsi="Times New Roman" w:cs="Times New Roman"/>
          <w:bCs/>
          <w:sz w:val="24"/>
          <w:szCs w:val="24"/>
        </w:rPr>
        <w:t xml:space="preserve">ARTICLE </w:t>
      </w:r>
      <w:r w:rsidR="00B81B6B">
        <w:rPr>
          <w:rFonts w:ascii="Times New Roman" w:hAnsi="Times New Roman" w:cs="Times New Roman"/>
          <w:bCs/>
          <w:sz w:val="24"/>
          <w:szCs w:val="24"/>
        </w:rPr>
        <w:t>3</w:t>
      </w:r>
      <w:r w:rsidRPr="00B35688">
        <w:rPr>
          <w:rFonts w:ascii="Times New Roman" w:hAnsi="Times New Roman" w:cs="Times New Roman"/>
          <w:bCs/>
          <w:sz w:val="24"/>
          <w:szCs w:val="24"/>
        </w:rPr>
        <w:t>.15</w:t>
      </w:r>
    </w:p>
    <w:p w14:paraId="19B646ED" w14:textId="77777777" w:rsidR="003B41D5" w:rsidRPr="00B35688" w:rsidRDefault="003B41D5" w:rsidP="003B41D5">
      <w:pPr>
        <w:pStyle w:val="AralkYok"/>
        <w:spacing w:line="360" w:lineRule="auto"/>
        <w:contextualSpacing/>
        <w:jc w:val="center"/>
        <w:rPr>
          <w:rFonts w:ascii="Times New Roman" w:hAnsi="Times New Roman" w:cs="Times New Roman"/>
          <w:bCs/>
          <w:sz w:val="24"/>
          <w:szCs w:val="24"/>
        </w:rPr>
      </w:pPr>
    </w:p>
    <w:p w14:paraId="00CBC13A" w14:textId="77777777" w:rsidR="003B41D5" w:rsidRPr="00B35688" w:rsidRDefault="003B41D5" w:rsidP="003B41D5">
      <w:pPr>
        <w:pStyle w:val="AralkYok"/>
        <w:contextualSpacing/>
        <w:jc w:val="center"/>
        <w:rPr>
          <w:rFonts w:ascii="Times New Roman" w:hAnsi="Times New Roman" w:cs="Times New Roman"/>
          <w:bCs/>
          <w:sz w:val="24"/>
          <w:szCs w:val="24"/>
        </w:rPr>
      </w:pPr>
      <w:r w:rsidRPr="00B35688">
        <w:rPr>
          <w:rFonts w:ascii="Times New Roman" w:hAnsi="Times New Roman" w:cs="Times New Roman"/>
          <w:bCs/>
          <w:sz w:val="24"/>
          <w:szCs w:val="24"/>
        </w:rPr>
        <w:t>Single window</w:t>
      </w:r>
    </w:p>
    <w:p w14:paraId="23C07A5B" w14:textId="77777777" w:rsidR="003B41D5" w:rsidRPr="00B35688" w:rsidRDefault="003B41D5" w:rsidP="003B41D5">
      <w:pPr>
        <w:pStyle w:val="AralkYok"/>
        <w:contextualSpacing/>
        <w:rPr>
          <w:rFonts w:ascii="Times New Roman" w:hAnsi="Times New Roman" w:cs="Times New Roman"/>
          <w:b/>
          <w:sz w:val="24"/>
          <w:szCs w:val="24"/>
        </w:rPr>
      </w:pPr>
    </w:p>
    <w:p w14:paraId="2A22B5F3" w14:textId="77777777" w:rsidR="003B41D5" w:rsidRPr="00B35688" w:rsidRDefault="003B41D5" w:rsidP="003B41D5">
      <w:pPr>
        <w:spacing w:after="0" w:line="240" w:lineRule="auto"/>
        <w:jc w:val="both"/>
        <w:rPr>
          <w:rFonts w:ascii="Times New Roman" w:hAnsi="Times New Roman" w:cs="Times New Roman"/>
          <w:sz w:val="24"/>
          <w:szCs w:val="24"/>
        </w:rPr>
      </w:pPr>
      <w:r w:rsidRPr="00B35688">
        <w:rPr>
          <w:rFonts w:ascii="Times New Roman" w:hAnsi="Times New Roman" w:cs="Times New Roman"/>
          <w:sz w:val="24"/>
          <w:szCs w:val="24"/>
        </w:rPr>
        <w:t>Each Party shall endeavour to develop or maintain single window systems to facilitate a single, electronic submission of all information required by its customs laws, other laws and regulations for the exportation, importation and transit of goods.</w:t>
      </w:r>
    </w:p>
    <w:p w14:paraId="10AAF5CC" w14:textId="77777777" w:rsidR="003B41D5" w:rsidRPr="00B35688" w:rsidRDefault="003B41D5" w:rsidP="003B41D5">
      <w:pPr>
        <w:spacing w:after="0" w:line="240" w:lineRule="auto"/>
        <w:jc w:val="both"/>
        <w:rPr>
          <w:rFonts w:ascii="Times New Roman" w:hAnsi="Times New Roman" w:cs="Times New Roman"/>
          <w:sz w:val="24"/>
          <w:szCs w:val="24"/>
        </w:rPr>
      </w:pPr>
    </w:p>
    <w:p w14:paraId="09A44C05" w14:textId="77777777" w:rsidR="003B41D5" w:rsidRPr="00B35688" w:rsidRDefault="003B41D5" w:rsidP="003B41D5">
      <w:pPr>
        <w:pStyle w:val="AralkYok"/>
        <w:contextualSpacing/>
        <w:jc w:val="center"/>
        <w:rPr>
          <w:rFonts w:ascii="Times New Roman" w:hAnsi="Times New Roman" w:cs="Times New Roman"/>
          <w:b/>
          <w:sz w:val="24"/>
          <w:szCs w:val="24"/>
        </w:rPr>
      </w:pPr>
    </w:p>
    <w:p w14:paraId="7F0520C9" w14:textId="7BD1DC81" w:rsidR="003B41D5" w:rsidRPr="00B35688" w:rsidRDefault="003B41D5" w:rsidP="003B41D5">
      <w:pPr>
        <w:pStyle w:val="AralkYok"/>
        <w:contextualSpacing/>
        <w:jc w:val="center"/>
        <w:rPr>
          <w:rFonts w:ascii="Times New Roman" w:hAnsi="Times New Roman" w:cs="Times New Roman"/>
          <w:bCs/>
          <w:sz w:val="24"/>
          <w:szCs w:val="24"/>
        </w:rPr>
      </w:pPr>
      <w:r w:rsidRPr="00B35688">
        <w:rPr>
          <w:rFonts w:ascii="Times New Roman" w:hAnsi="Times New Roman" w:cs="Times New Roman"/>
          <w:bCs/>
          <w:sz w:val="24"/>
          <w:szCs w:val="24"/>
        </w:rPr>
        <w:t xml:space="preserve">ARTICLE </w:t>
      </w:r>
      <w:r w:rsidR="00B81B6B">
        <w:rPr>
          <w:rFonts w:ascii="Times New Roman" w:hAnsi="Times New Roman" w:cs="Times New Roman"/>
          <w:bCs/>
          <w:sz w:val="24"/>
          <w:szCs w:val="24"/>
        </w:rPr>
        <w:t>3</w:t>
      </w:r>
      <w:r w:rsidRPr="00B35688">
        <w:rPr>
          <w:rFonts w:ascii="Times New Roman" w:hAnsi="Times New Roman" w:cs="Times New Roman"/>
          <w:bCs/>
          <w:sz w:val="24"/>
          <w:szCs w:val="24"/>
        </w:rPr>
        <w:t>.16</w:t>
      </w:r>
    </w:p>
    <w:p w14:paraId="02C7B3B9" w14:textId="77777777" w:rsidR="003B41D5" w:rsidRPr="00B35688" w:rsidRDefault="003B41D5" w:rsidP="003B41D5">
      <w:pPr>
        <w:pStyle w:val="AralkYok"/>
        <w:spacing w:line="360" w:lineRule="auto"/>
        <w:jc w:val="center"/>
        <w:rPr>
          <w:rFonts w:ascii="Times New Roman" w:hAnsi="Times New Roman" w:cs="Times New Roman"/>
          <w:bCs/>
          <w:sz w:val="24"/>
          <w:szCs w:val="24"/>
        </w:rPr>
      </w:pPr>
    </w:p>
    <w:p w14:paraId="42468345" w14:textId="77777777" w:rsidR="003B41D5" w:rsidRPr="00B35688" w:rsidRDefault="003B41D5" w:rsidP="003B41D5">
      <w:pPr>
        <w:pStyle w:val="AralkYok"/>
        <w:contextualSpacing/>
        <w:jc w:val="center"/>
        <w:rPr>
          <w:rFonts w:ascii="Times New Roman" w:hAnsi="Times New Roman" w:cs="Times New Roman"/>
          <w:bCs/>
          <w:sz w:val="24"/>
          <w:szCs w:val="24"/>
        </w:rPr>
      </w:pPr>
      <w:r w:rsidRPr="00B35688">
        <w:rPr>
          <w:rFonts w:ascii="Times New Roman" w:hAnsi="Times New Roman" w:cs="Times New Roman"/>
          <w:bCs/>
          <w:sz w:val="24"/>
          <w:szCs w:val="24"/>
        </w:rPr>
        <w:t>Transit and transhipment</w:t>
      </w:r>
    </w:p>
    <w:p w14:paraId="2626B75A" w14:textId="77777777" w:rsidR="003B41D5" w:rsidRPr="00B35688" w:rsidRDefault="003B41D5" w:rsidP="003B41D5">
      <w:pPr>
        <w:pStyle w:val="AralkYok"/>
        <w:contextualSpacing/>
        <w:rPr>
          <w:rFonts w:ascii="Times New Roman" w:hAnsi="Times New Roman" w:cs="Times New Roman"/>
          <w:b/>
          <w:sz w:val="24"/>
          <w:szCs w:val="24"/>
        </w:rPr>
      </w:pPr>
    </w:p>
    <w:p w14:paraId="3654B48A" w14:textId="77777777" w:rsidR="003B41D5" w:rsidRPr="00B35688" w:rsidRDefault="003B41D5" w:rsidP="003B41D5">
      <w:pPr>
        <w:spacing w:after="0" w:line="240" w:lineRule="auto"/>
        <w:contextualSpacing/>
        <w:jc w:val="both"/>
        <w:rPr>
          <w:rFonts w:ascii="Times New Roman" w:hAnsi="Times New Roman" w:cs="Times New Roman"/>
          <w:sz w:val="24"/>
          <w:szCs w:val="24"/>
        </w:rPr>
      </w:pPr>
      <w:r w:rsidRPr="00B35688">
        <w:rPr>
          <w:rFonts w:ascii="Times New Roman" w:hAnsi="Times New Roman" w:cs="Times New Roman"/>
          <w:sz w:val="24"/>
          <w:szCs w:val="24"/>
        </w:rPr>
        <w:t xml:space="preserve">Each Party shall: </w:t>
      </w:r>
    </w:p>
    <w:p w14:paraId="6A9ED87D" w14:textId="77777777" w:rsidR="003B41D5" w:rsidRPr="00B35688" w:rsidRDefault="003B41D5" w:rsidP="003B41D5">
      <w:pPr>
        <w:spacing w:after="0" w:line="240" w:lineRule="auto"/>
        <w:contextualSpacing/>
        <w:jc w:val="both"/>
        <w:rPr>
          <w:rFonts w:ascii="Times New Roman" w:hAnsi="Times New Roman" w:cs="Times New Roman"/>
          <w:sz w:val="24"/>
          <w:szCs w:val="24"/>
        </w:rPr>
      </w:pPr>
    </w:p>
    <w:p w14:paraId="6AE422C0" w14:textId="77777777" w:rsidR="003B41D5" w:rsidRPr="00B35688" w:rsidRDefault="003B41D5" w:rsidP="00B70277">
      <w:pPr>
        <w:pStyle w:val="ListeParagraf"/>
        <w:numPr>
          <w:ilvl w:val="0"/>
          <w:numId w:val="20"/>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ensure the facilitation and effective control of transhipment operations and transit movements through its territory;</w:t>
      </w:r>
    </w:p>
    <w:p w14:paraId="4D161CCE" w14:textId="77777777" w:rsidR="003B41D5" w:rsidRPr="00B35688" w:rsidRDefault="003B41D5" w:rsidP="003B41D5">
      <w:pPr>
        <w:pStyle w:val="ListeParagraf"/>
        <w:spacing w:after="0" w:line="240" w:lineRule="auto"/>
        <w:ind w:left="1134" w:hanging="567"/>
        <w:jc w:val="both"/>
        <w:rPr>
          <w:rFonts w:ascii="Times New Roman" w:hAnsi="Times New Roman" w:cs="Times New Roman"/>
          <w:sz w:val="24"/>
          <w:szCs w:val="24"/>
        </w:rPr>
      </w:pPr>
    </w:p>
    <w:p w14:paraId="645BEAD1" w14:textId="77777777" w:rsidR="003B41D5" w:rsidRPr="00B35688" w:rsidRDefault="003B41D5" w:rsidP="00B70277">
      <w:pPr>
        <w:pStyle w:val="ListeParagraf"/>
        <w:numPr>
          <w:ilvl w:val="0"/>
          <w:numId w:val="20"/>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endeavour to promote and implement regional transit arrangements with a view to facilitating trade;</w:t>
      </w:r>
    </w:p>
    <w:p w14:paraId="354C47EA" w14:textId="77777777" w:rsidR="003B41D5" w:rsidRPr="00B35688" w:rsidRDefault="003B41D5" w:rsidP="003B41D5">
      <w:pPr>
        <w:pStyle w:val="ListeParagraf"/>
        <w:spacing w:after="0" w:line="240" w:lineRule="auto"/>
        <w:ind w:left="1134" w:hanging="567"/>
        <w:jc w:val="both"/>
        <w:rPr>
          <w:rFonts w:ascii="Times New Roman" w:hAnsi="Times New Roman" w:cs="Times New Roman"/>
          <w:sz w:val="24"/>
          <w:szCs w:val="24"/>
        </w:rPr>
      </w:pPr>
    </w:p>
    <w:p w14:paraId="4A6FBCBD" w14:textId="77777777" w:rsidR="003B41D5" w:rsidRPr="00B35688" w:rsidRDefault="003B41D5" w:rsidP="00B70277">
      <w:pPr>
        <w:pStyle w:val="ListeParagraf"/>
        <w:numPr>
          <w:ilvl w:val="0"/>
          <w:numId w:val="20"/>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 xml:space="preserve">ensure cooperation and coordination between all concerned authorities and agencies in their respective territories to facilitate traffic in transit; and </w:t>
      </w:r>
    </w:p>
    <w:p w14:paraId="3BA88B9B" w14:textId="77777777" w:rsidR="003B41D5" w:rsidRPr="00B35688" w:rsidRDefault="003B41D5" w:rsidP="003B41D5">
      <w:pPr>
        <w:pStyle w:val="ListeParagraf"/>
        <w:spacing w:after="0" w:line="240" w:lineRule="auto"/>
        <w:ind w:left="1134" w:hanging="567"/>
        <w:jc w:val="both"/>
        <w:rPr>
          <w:rFonts w:ascii="Times New Roman" w:hAnsi="Times New Roman" w:cs="Times New Roman"/>
          <w:sz w:val="24"/>
          <w:szCs w:val="24"/>
        </w:rPr>
      </w:pPr>
    </w:p>
    <w:p w14:paraId="4C009731" w14:textId="77777777" w:rsidR="003B41D5" w:rsidRPr="00B35688" w:rsidRDefault="003B41D5" w:rsidP="00B70277">
      <w:pPr>
        <w:pStyle w:val="ListeParagraf"/>
        <w:numPr>
          <w:ilvl w:val="0"/>
          <w:numId w:val="20"/>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allow goods intended for import to be moved within its territory under customs control from a customs office of entry to another customs office in its territory from where the goods would be released or cleared.</w:t>
      </w:r>
    </w:p>
    <w:p w14:paraId="0F1778AC" w14:textId="127D1E07" w:rsidR="00471C80" w:rsidRDefault="00471C80" w:rsidP="003B41D5">
      <w:pPr>
        <w:spacing w:after="0" w:line="240" w:lineRule="auto"/>
        <w:rPr>
          <w:bCs/>
        </w:rPr>
      </w:pPr>
    </w:p>
    <w:p w14:paraId="64F5A737" w14:textId="77777777" w:rsidR="00471C80" w:rsidRPr="00E63799" w:rsidRDefault="00471C80" w:rsidP="003B41D5">
      <w:pPr>
        <w:spacing w:after="0" w:line="240" w:lineRule="auto"/>
        <w:rPr>
          <w:bCs/>
        </w:rPr>
      </w:pPr>
    </w:p>
    <w:p w14:paraId="55AE28A5" w14:textId="3D052EDC" w:rsidR="003B41D5" w:rsidRPr="00B35688" w:rsidRDefault="003B41D5" w:rsidP="003B41D5">
      <w:pPr>
        <w:pStyle w:val="AralkYok"/>
        <w:contextualSpacing/>
        <w:jc w:val="center"/>
        <w:rPr>
          <w:rFonts w:ascii="Times New Roman" w:hAnsi="Times New Roman" w:cs="Times New Roman"/>
          <w:bCs/>
          <w:sz w:val="24"/>
          <w:szCs w:val="24"/>
        </w:rPr>
      </w:pPr>
      <w:r w:rsidRPr="00B35688">
        <w:rPr>
          <w:rFonts w:ascii="Times New Roman" w:hAnsi="Times New Roman" w:cs="Times New Roman"/>
          <w:bCs/>
          <w:sz w:val="24"/>
          <w:szCs w:val="24"/>
        </w:rPr>
        <w:t xml:space="preserve">ARTICLE </w:t>
      </w:r>
      <w:r w:rsidR="00B81B6B">
        <w:rPr>
          <w:rFonts w:ascii="Times New Roman" w:hAnsi="Times New Roman" w:cs="Times New Roman"/>
          <w:bCs/>
          <w:sz w:val="24"/>
          <w:szCs w:val="24"/>
        </w:rPr>
        <w:t>3</w:t>
      </w:r>
      <w:r w:rsidRPr="00B35688">
        <w:rPr>
          <w:rFonts w:ascii="Times New Roman" w:hAnsi="Times New Roman" w:cs="Times New Roman"/>
          <w:bCs/>
          <w:sz w:val="24"/>
          <w:szCs w:val="24"/>
        </w:rPr>
        <w:t>.17</w:t>
      </w:r>
    </w:p>
    <w:p w14:paraId="155A3423" w14:textId="77777777" w:rsidR="003B41D5" w:rsidRPr="00B35688" w:rsidRDefault="003B41D5" w:rsidP="003B41D5">
      <w:pPr>
        <w:pStyle w:val="AralkYok"/>
        <w:spacing w:line="360" w:lineRule="auto"/>
        <w:contextualSpacing/>
        <w:jc w:val="center"/>
        <w:rPr>
          <w:rFonts w:ascii="Times New Roman" w:hAnsi="Times New Roman" w:cs="Times New Roman"/>
          <w:bCs/>
          <w:sz w:val="24"/>
          <w:szCs w:val="24"/>
        </w:rPr>
      </w:pPr>
    </w:p>
    <w:p w14:paraId="408ECF4C" w14:textId="77777777" w:rsidR="003B41D5" w:rsidRPr="00B35688" w:rsidRDefault="003B41D5" w:rsidP="003B41D5">
      <w:pPr>
        <w:pStyle w:val="AralkYok"/>
        <w:contextualSpacing/>
        <w:jc w:val="center"/>
        <w:rPr>
          <w:rFonts w:ascii="Times New Roman" w:hAnsi="Times New Roman" w:cs="Times New Roman"/>
          <w:bCs/>
          <w:sz w:val="24"/>
          <w:szCs w:val="24"/>
        </w:rPr>
      </w:pPr>
      <w:r w:rsidRPr="00B35688">
        <w:rPr>
          <w:rFonts w:ascii="Times New Roman" w:hAnsi="Times New Roman" w:cs="Times New Roman"/>
          <w:bCs/>
          <w:sz w:val="24"/>
          <w:szCs w:val="24"/>
        </w:rPr>
        <w:t>Post-clearance audit</w:t>
      </w:r>
    </w:p>
    <w:p w14:paraId="41B3735F" w14:textId="77777777" w:rsidR="003B41D5" w:rsidRPr="00B35688" w:rsidRDefault="003B41D5" w:rsidP="003B41D5">
      <w:pPr>
        <w:pStyle w:val="AralkYok"/>
        <w:contextualSpacing/>
        <w:rPr>
          <w:rFonts w:ascii="Times New Roman" w:hAnsi="Times New Roman" w:cs="Times New Roman"/>
          <w:b/>
          <w:sz w:val="24"/>
          <w:szCs w:val="24"/>
        </w:rPr>
      </w:pPr>
    </w:p>
    <w:p w14:paraId="1C5DD868" w14:textId="77777777" w:rsidR="003B41D5" w:rsidRPr="00B35688" w:rsidRDefault="003B41D5" w:rsidP="00B70277">
      <w:pPr>
        <w:pStyle w:val="ListeParagraf"/>
        <w:numPr>
          <w:ilvl w:val="0"/>
          <w:numId w:val="22"/>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 xml:space="preserve">With a view to expediting the release of goods, each Party shall: </w:t>
      </w:r>
    </w:p>
    <w:p w14:paraId="5743DFE7" w14:textId="77777777" w:rsidR="003B41D5" w:rsidRPr="00B35688" w:rsidRDefault="003B41D5" w:rsidP="003B41D5">
      <w:pPr>
        <w:pStyle w:val="ListeParagraf"/>
        <w:spacing w:after="0" w:line="240" w:lineRule="auto"/>
        <w:ind w:left="360"/>
        <w:jc w:val="both"/>
        <w:rPr>
          <w:rFonts w:ascii="Times New Roman" w:hAnsi="Times New Roman" w:cs="Times New Roman"/>
          <w:sz w:val="24"/>
          <w:szCs w:val="24"/>
        </w:rPr>
      </w:pPr>
    </w:p>
    <w:p w14:paraId="61F17DC1" w14:textId="77777777" w:rsidR="003B41D5" w:rsidRPr="00B35688" w:rsidRDefault="003B41D5" w:rsidP="00B70277">
      <w:pPr>
        <w:pStyle w:val="ListeParagraf"/>
        <w:numPr>
          <w:ilvl w:val="1"/>
          <w:numId w:val="21"/>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adopt or maintain post-clearance audits to ensure compliance with its customs laws, regulations or procedural requirements;</w:t>
      </w:r>
    </w:p>
    <w:p w14:paraId="087230FB" w14:textId="77777777" w:rsidR="003B41D5" w:rsidRPr="00B35688" w:rsidRDefault="003B41D5" w:rsidP="003B41D5">
      <w:pPr>
        <w:pStyle w:val="ListeParagraf"/>
        <w:spacing w:after="0" w:line="240" w:lineRule="auto"/>
        <w:ind w:left="1134" w:hanging="567"/>
        <w:jc w:val="both"/>
        <w:rPr>
          <w:rFonts w:ascii="Times New Roman" w:hAnsi="Times New Roman" w:cs="Times New Roman"/>
          <w:sz w:val="24"/>
          <w:szCs w:val="24"/>
        </w:rPr>
      </w:pPr>
    </w:p>
    <w:p w14:paraId="1FCDB4D3" w14:textId="77777777" w:rsidR="003B41D5" w:rsidRPr="00B35688" w:rsidRDefault="003B41D5" w:rsidP="00B70277">
      <w:pPr>
        <w:pStyle w:val="ListeParagraf"/>
        <w:numPr>
          <w:ilvl w:val="1"/>
          <w:numId w:val="21"/>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lastRenderedPageBreak/>
        <w:t>conduct post-clearance audits in a risk-based manner, which may include appropriate selectivity criteria;</w:t>
      </w:r>
    </w:p>
    <w:p w14:paraId="319EB980" w14:textId="77777777" w:rsidR="003B41D5" w:rsidRPr="00B35688" w:rsidRDefault="003B41D5" w:rsidP="003B41D5">
      <w:pPr>
        <w:spacing w:after="0" w:line="240" w:lineRule="auto"/>
        <w:jc w:val="both"/>
        <w:rPr>
          <w:rFonts w:ascii="Times New Roman" w:hAnsi="Times New Roman" w:cs="Times New Roman"/>
          <w:sz w:val="24"/>
          <w:szCs w:val="24"/>
        </w:rPr>
      </w:pPr>
    </w:p>
    <w:p w14:paraId="313F3BD7" w14:textId="77777777" w:rsidR="003B41D5" w:rsidRPr="00B35688" w:rsidRDefault="003B41D5" w:rsidP="00B70277">
      <w:pPr>
        <w:pStyle w:val="ListeParagraf"/>
        <w:numPr>
          <w:ilvl w:val="1"/>
          <w:numId w:val="21"/>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conduct post-clearance audits in a transparent manner; and</w:t>
      </w:r>
    </w:p>
    <w:p w14:paraId="61E786DD" w14:textId="77777777" w:rsidR="003B41D5" w:rsidRPr="00B35688" w:rsidRDefault="003B41D5" w:rsidP="003B41D5">
      <w:pPr>
        <w:pStyle w:val="ListeParagraf"/>
        <w:spacing w:after="0" w:line="240" w:lineRule="auto"/>
        <w:ind w:left="1134" w:hanging="567"/>
        <w:jc w:val="both"/>
        <w:rPr>
          <w:rFonts w:ascii="Times New Roman" w:hAnsi="Times New Roman" w:cs="Times New Roman"/>
          <w:sz w:val="24"/>
          <w:szCs w:val="24"/>
        </w:rPr>
      </w:pPr>
    </w:p>
    <w:p w14:paraId="0A2DAB5F" w14:textId="77777777" w:rsidR="003B41D5" w:rsidRPr="00B35688" w:rsidRDefault="003B41D5" w:rsidP="00B70277">
      <w:pPr>
        <w:pStyle w:val="ListeParagraf"/>
        <w:numPr>
          <w:ilvl w:val="1"/>
          <w:numId w:val="21"/>
        </w:numPr>
        <w:spacing w:after="0" w:line="240" w:lineRule="auto"/>
        <w:ind w:left="1134" w:hanging="567"/>
        <w:jc w:val="both"/>
        <w:rPr>
          <w:rFonts w:ascii="Times New Roman" w:hAnsi="Times New Roman" w:cs="Times New Roman"/>
          <w:sz w:val="24"/>
          <w:szCs w:val="24"/>
        </w:rPr>
      </w:pPr>
      <w:r w:rsidRPr="00B35688">
        <w:rPr>
          <w:rFonts w:ascii="Times New Roman" w:hAnsi="Times New Roman" w:cs="Times New Roman"/>
          <w:sz w:val="24"/>
          <w:szCs w:val="24"/>
        </w:rPr>
        <w:t>wherever practicable, use the result of post-clearance audit in applying risk management.</w:t>
      </w:r>
    </w:p>
    <w:p w14:paraId="1514223F" w14:textId="77777777" w:rsidR="003B41D5" w:rsidRPr="00B35688" w:rsidRDefault="003B41D5" w:rsidP="003B41D5">
      <w:pPr>
        <w:pStyle w:val="ListeParagraf"/>
        <w:spacing w:after="0" w:line="240" w:lineRule="auto"/>
        <w:ind w:left="1080"/>
        <w:jc w:val="both"/>
        <w:rPr>
          <w:rFonts w:ascii="Times New Roman" w:hAnsi="Times New Roman" w:cs="Times New Roman"/>
          <w:sz w:val="24"/>
          <w:szCs w:val="24"/>
        </w:rPr>
      </w:pPr>
    </w:p>
    <w:p w14:paraId="40729058" w14:textId="77777777" w:rsidR="003B41D5" w:rsidRPr="00B35688" w:rsidRDefault="003B41D5" w:rsidP="00B70277">
      <w:pPr>
        <w:pStyle w:val="ListeParagraf"/>
        <w:numPr>
          <w:ilvl w:val="0"/>
          <w:numId w:val="22"/>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Where an audit is conducted and conclusive results have been achieved, the Party shall, without delay, notify the person whose record is audited of the results, the reasons for the results and the audited person's rights and obligations.</w:t>
      </w:r>
    </w:p>
    <w:p w14:paraId="0618686C" w14:textId="77777777" w:rsidR="003B41D5" w:rsidRPr="00B35688" w:rsidRDefault="003B41D5" w:rsidP="003B41D5">
      <w:pPr>
        <w:pStyle w:val="ListeParagraf"/>
        <w:spacing w:after="0" w:line="240" w:lineRule="auto"/>
        <w:ind w:left="567"/>
        <w:jc w:val="both"/>
        <w:rPr>
          <w:rFonts w:ascii="Times New Roman" w:hAnsi="Times New Roman" w:cs="Times New Roman"/>
          <w:sz w:val="24"/>
          <w:szCs w:val="24"/>
        </w:rPr>
      </w:pPr>
    </w:p>
    <w:p w14:paraId="716AB2A6" w14:textId="77777777" w:rsidR="003B41D5" w:rsidRPr="00B35688" w:rsidRDefault="003B41D5" w:rsidP="00B70277">
      <w:pPr>
        <w:pStyle w:val="ListeParagraf"/>
        <w:numPr>
          <w:ilvl w:val="0"/>
          <w:numId w:val="22"/>
        </w:numPr>
        <w:spacing w:after="0" w:line="240" w:lineRule="auto"/>
        <w:ind w:left="567" w:hanging="567"/>
        <w:jc w:val="both"/>
        <w:rPr>
          <w:rFonts w:ascii="Times New Roman" w:hAnsi="Times New Roman" w:cs="Times New Roman"/>
          <w:sz w:val="24"/>
          <w:szCs w:val="24"/>
        </w:rPr>
      </w:pPr>
      <w:r w:rsidRPr="00B35688">
        <w:rPr>
          <w:rFonts w:ascii="Times New Roman" w:hAnsi="Times New Roman" w:cs="Times New Roman"/>
          <w:sz w:val="24"/>
          <w:szCs w:val="24"/>
        </w:rPr>
        <w:t>The Parties acknowledge that the information obtained in a post-clearance audit may be used in further administrative or judicial proceedings.</w:t>
      </w:r>
    </w:p>
    <w:p w14:paraId="25548C15" w14:textId="77777777" w:rsidR="003B41D5" w:rsidRPr="00B35688" w:rsidRDefault="003B41D5" w:rsidP="003B41D5">
      <w:pPr>
        <w:pStyle w:val="AralkYok"/>
        <w:contextualSpacing/>
        <w:rPr>
          <w:rFonts w:ascii="Times New Roman" w:hAnsi="Times New Roman" w:cs="Times New Roman"/>
          <w:bCs/>
          <w:sz w:val="24"/>
          <w:szCs w:val="24"/>
        </w:rPr>
      </w:pPr>
    </w:p>
    <w:p w14:paraId="378ECC2F" w14:textId="77777777" w:rsidR="003B41D5" w:rsidRPr="00B35688" w:rsidRDefault="003B41D5" w:rsidP="003B41D5">
      <w:pPr>
        <w:pStyle w:val="AralkYok"/>
        <w:contextualSpacing/>
        <w:rPr>
          <w:rFonts w:ascii="Times New Roman" w:hAnsi="Times New Roman" w:cs="Times New Roman"/>
          <w:bCs/>
          <w:sz w:val="24"/>
          <w:szCs w:val="24"/>
        </w:rPr>
      </w:pPr>
    </w:p>
    <w:p w14:paraId="7C3BF6A5" w14:textId="0AE37A47" w:rsidR="003B41D5" w:rsidRPr="00B35688" w:rsidRDefault="003B41D5" w:rsidP="003B41D5">
      <w:pPr>
        <w:pStyle w:val="AralkYok"/>
        <w:contextualSpacing/>
        <w:jc w:val="center"/>
        <w:rPr>
          <w:rFonts w:ascii="Times New Roman" w:hAnsi="Times New Roman" w:cs="Times New Roman"/>
          <w:bCs/>
          <w:sz w:val="24"/>
          <w:szCs w:val="24"/>
        </w:rPr>
      </w:pPr>
      <w:r w:rsidRPr="00B35688">
        <w:rPr>
          <w:rFonts w:ascii="Times New Roman" w:hAnsi="Times New Roman" w:cs="Times New Roman"/>
          <w:bCs/>
          <w:sz w:val="24"/>
          <w:szCs w:val="24"/>
        </w:rPr>
        <w:t xml:space="preserve">ARTICLE </w:t>
      </w:r>
      <w:r w:rsidR="00B81B6B">
        <w:rPr>
          <w:rFonts w:ascii="Times New Roman" w:hAnsi="Times New Roman" w:cs="Times New Roman"/>
          <w:bCs/>
          <w:sz w:val="24"/>
          <w:szCs w:val="24"/>
        </w:rPr>
        <w:t>3</w:t>
      </w:r>
      <w:r w:rsidRPr="00B35688">
        <w:rPr>
          <w:rFonts w:ascii="Times New Roman" w:hAnsi="Times New Roman" w:cs="Times New Roman"/>
          <w:bCs/>
          <w:sz w:val="24"/>
          <w:szCs w:val="24"/>
        </w:rPr>
        <w:t>.18</w:t>
      </w:r>
    </w:p>
    <w:p w14:paraId="23721466" w14:textId="77777777" w:rsidR="003B41D5" w:rsidRPr="00B35688" w:rsidRDefault="003B41D5" w:rsidP="003B41D5">
      <w:pPr>
        <w:pStyle w:val="AralkYok"/>
        <w:spacing w:line="360" w:lineRule="auto"/>
        <w:contextualSpacing/>
        <w:jc w:val="center"/>
        <w:rPr>
          <w:rFonts w:ascii="Times New Roman" w:hAnsi="Times New Roman" w:cs="Times New Roman"/>
          <w:bCs/>
          <w:sz w:val="24"/>
          <w:szCs w:val="24"/>
        </w:rPr>
      </w:pPr>
    </w:p>
    <w:p w14:paraId="6A855BA7" w14:textId="77777777" w:rsidR="003B41D5" w:rsidRPr="00B35688" w:rsidRDefault="003B41D5" w:rsidP="003B41D5">
      <w:pPr>
        <w:pStyle w:val="AralkYok"/>
        <w:contextualSpacing/>
        <w:jc w:val="center"/>
        <w:rPr>
          <w:rFonts w:ascii="Times New Roman" w:hAnsi="Times New Roman" w:cs="Times New Roman"/>
          <w:bCs/>
          <w:sz w:val="24"/>
          <w:szCs w:val="24"/>
        </w:rPr>
      </w:pPr>
      <w:r w:rsidRPr="00B35688">
        <w:rPr>
          <w:rFonts w:ascii="Times New Roman" w:hAnsi="Times New Roman" w:cs="Times New Roman"/>
          <w:bCs/>
          <w:sz w:val="24"/>
          <w:szCs w:val="24"/>
        </w:rPr>
        <w:t>Customs brokers</w:t>
      </w:r>
    </w:p>
    <w:p w14:paraId="191A0444" w14:textId="77777777" w:rsidR="003B41D5" w:rsidRPr="00B35688" w:rsidRDefault="003B41D5" w:rsidP="003B41D5">
      <w:pPr>
        <w:pStyle w:val="AralkYok"/>
        <w:contextualSpacing/>
        <w:rPr>
          <w:rFonts w:ascii="Times New Roman" w:hAnsi="Times New Roman" w:cs="Times New Roman"/>
          <w:b/>
          <w:sz w:val="24"/>
          <w:szCs w:val="24"/>
        </w:rPr>
      </w:pPr>
    </w:p>
    <w:p w14:paraId="16225C14" w14:textId="77777777" w:rsidR="003B41D5" w:rsidRPr="00B35688" w:rsidRDefault="003B41D5" w:rsidP="00423246">
      <w:pPr>
        <w:pStyle w:val="ListeParagraf"/>
        <w:numPr>
          <w:ilvl w:val="0"/>
          <w:numId w:val="26"/>
        </w:numPr>
        <w:spacing w:after="0"/>
        <w:ind w:left="567" w:hanging="567"/>
        <w:jc w:val="both"/>
        <w:rPr>
          <w:rFonts w:ascii="Times New Roman" w:hAnsi="Times New Roman" w:cs="Times New Roman"/>
          <w:sz w:val="24"/>
          <w:szCs w:val="24"/>
        </w:rPr>
      </w:pPr>
      <w:r w:rsidRPr="00D51ACC">
        <w:rPr>
          <w:rFonts w:ascii="Times New Roman" w:hAnsi="Times New Roman" w:cs="Times New Roman"/>
          <w:color w:val="000000" w:themeColor="text1"/>
          <w:sz w:val="24"/>
          <w:szCs w:val="24"/>
        </w:rPr>
        <w:t xml:space="preserve">The Parties </w:t>
      </w:r>
      <w:r w:rsidRPr="00D51ACC">
        <w:rPr>
          <w:rFonts w:ascii="Times New Roman" w:hAnsi="Times New Roman" w:cs="Times New Roman"/>
          <w:sz w:val="24"/>
          <w:szCs w:val="24"/>
        </w:rPr>
        <w:t>agree that their respective customs provisions and procedures shall not require the mandatory use of customs brokers.</w:t>
      </w:r>
    </w:p>
    <w:p w14:paraId="3F3327A9" w14:textId="77777777" w:rsidR="003B41D5" w:rsidRPr="00B35688" w:rsidRDefault="003B41D5" w:rsidP="003B41D5">
      <w:pPr>
        <w:pStyle w:val="ListeParagraf"/>
        <w:spacing w:after="0"/>
        <w:ind w:left="567"/>
        <w:rPr>
          <w:rFonts w:ascii="Times New Roman" w:hAnsi="Times New Roman" w:cs="Times New Roman"/>
          <w:sz w:val="24"/>
          <w:szCs w:val="24"/>
        </w:rPr>
      </w:pPr>
    </w:p>
    <w:p w14:paraId="2885414F" w14:textId="77777777" w:rsidR="003B41D5" w:rsidRPr="00D51ACC" w:rsidRDefault="003B41D5" w:rsidP="00423246">
      <w:pPr>
        <w:pStyle w:val="ListeParagraf"/>
        <w:numPr>
          <w:ilvl w:val="0"/>
          <w:numId w:val="26"/>
        </w:numPr>
        <w:spacing w:after="0"/>
        <w:ind w:left="567" w:hanging="567"/>
        <w:jc w:val="both"/>
        <w:rPr>
          <w:rFonts w:ascii="Times New Roman" w:hAnsi="Times New Roman" w:cs="Times New Roman"/>
          <w:sz w:val="24"/>
          <w:szCs w:val="24"/>
        </w:rPr>
      </w:pPr>
      <w:r w:rsidRPr="00B35688">
        <w:rPr>
          <w:rFonts w:ascii="Times New Roman" w:hAnsi="Times New Roman" w:cs="Times New Roman"/>
          <w:sz w:val="24"/>
          <w:szCs w:val="24"/>
        </w:rPr>
        <w:t>Each Party shall:</w:t>
      </w:r>
    </w:p>
    <w:p w14:paraId="1B272F0C" w14:textId="77777777" w:rsidR="003B41D5" w:rsidRPr="00B35688" w:rsidRDefault="003B41D5" w:rsidP="003B41D5">
      <w:pPr>
        <w:spacing w:after="0" w:line="240" w:lineRule="auto"/>
        <w:rPr>
          <w:rFonts w:ascii="Times New Roman" w:hAnsi="Times New Roman" w:cs="Times New Roman"/>
          <w:color w:val="000000" w:themeColor="text1"/>
          <w:sz w:val="24"/>
          <w:szCs w:val="24"/>
        </w:rPr>
      </w:pPr>
    </w:p>
    <w:p w14:paraId="49448D71" w14:textId="77777777" w:rsidR="003B41D5" w:rsidRPr="00B35688" w:rsidRDefault="003B41D5" w:rsidP="00423246">
      <w:pPr>
        <w:pStyle w:val="ListeParagraf"/>
        <w:numPr>
          <w:ilvl w:val="0"/>
          <w:numId w:val="27"/>
        </w:numPr>
        <w:ind w:left="1134" w:hanging="567"/>
        <w:jc w:val="both"/>
        <w:rPr>
          <w:rFonts w:ascii="Times New Roman" w:hAnsi="Times New Roman" w:cs="Times New Roman"/>
          <w:color w:val="000000" w:themeColor="text1"/>
          <w:sz w:val="24"/>
          <w:szCs w:val="24"/>
        </w:rPr>
      </w:pPr>
      <w:r w:rsidRPr="00D51ACC">
        <w:rPr>
          <w:rFonts w:ascii="Times New Roman" w:hAnsi="Times New Roman" w:cs="Times New Roman"/>
          <w:color w:val="000000" w:themeColor="text1"/>
          <w:sz w:val="24"/>
          <w:szCs w:val="24"/>
        </w:rPr>
        <w:t>publish measures on the use of customs brokers</w:t>
      </w:r>
      <w:r w:rsidRPr="00B35688">
        <w:rPr>
          <w:rFonts w:ascii="Times New Roman" w:hAnsi="Times New Roman" w:cs="Times New Roman"/>
          <w:color w:val="000000" w:themeColor="text1"/>
          <w:sz w:val="24"/>
          <w:szCs w:val="24"/>
        </w:rPr>
        <w:t>; and</w:t>
      </w:r>
    </w:p>
    <w:p w14:paraId="65F2F6B9" w14:textId="77777777" w:rsidR="003B41D5" w:rsidRPr="00B35688" w:rsidRDefault="003B41D5" w:rsidP="003B41D5">
      <w:pPr>
        <w:pStyle w:val="ListeParagraf"/>
        <w:rPr>
          <w:rFonts w:ascii="Times New Roman" w:hAnsi="Times New Roman" w:cs="Times New Roman"/>
          <w:color w:val="000000" w:themeColor="text1"/>
          <w:sz w:val="24"/>
          <w:szCs w:val="24"/>
        </w:rPr>
      </w:pPr>
    </w:p>
    <w:p w14:paraId="34F00CC5" w14:textId="77777777" w:rsidR="003B41D5" w:rsidRPr="00D51ACC" w:rsidRDefault="003B41D5" w:rsidP="00423246">
      <w:pPr>
        <w:pStyle w:val="ListeParagraf"/>
        <w:numPr>
          <w:ilvl w:val="0"/>
          <w:numId w:val="27"/>
        </w:numPr>
        <w:ind w:left="1134" w:hanging="567"/>
        <w:jc w:val="both"/>
        <w:rPr>
          <w:rFonts w:ascii="Times New Roman" w:hAnsi="Times New Roman" w:cs="Times New Roman"/>
          <w:color w:val="000000" w:themeColor="text1"/>
          <w:sz w:val="24"/>
          <w:szCs w:val="24"/>
        </w:rPr>
      </w:pPr>
      <w:r w:rsidRPr="00B35688">
        <w:rPr>
          <w:rFonts w:ascii="Times New Roman" w:hAnsi="Times New Roman" w:cs="Times New Roman"/>
          <w:color w:val="000000" w:themeColor="text1"/>
          <w:sz w:val="24"/>
          <w:szCs w:val="24"/>
        </w:rPr>
        <w:t>apply transparent, non-discriminatory and proportionate rules if and when licensing customs brokers.</w:t>
      </w:r>
    </w:p>
    <w:p w14:paraId="7826BB2D" w14:textId="3F1CDD6B" w:rsidR="003B41D5" w:rsidRDefault="003B41D5" w:rsidP="003B41D5">
      <w:pPr>
        <w:pStyle w:val="ListeParagraf"/>
        <w:spacing w:after="0"/>
        <w:ind w:left="360"/>
        <w:rPr>
          <w:rFonts w:ascii="Times New Roman" w:hAnsi="Times New Roman" w:cs="Times New Roman"/>
          <w:color w:val="000000" w:themeColor="text1"/>
          <w:sz w:val="24"/>
          <w:szCs w:val="24"/>
        </w:rPr>
      </w:pPr>
    </w:p>
    <w:p w14:paraId="00E7B6D8" w14:textId="77777777" w:rsidR="003B41D5" w:rsidRPr="00B35688" w:rsidRDefault="003B41D5" w:rsidP="003B41D5">
      <w:pPr>
        <w:pStyle w:val="AralkYok"/>
        <w:contextualSpacing/>
        <w:rPr>
          <w:rFonts w:ascii="Times New Roman" w:hAnsi="Times New Roman" w:cs="Times New Roman"/>
          <w:b/>
          <w:sz w:val="24"/>
          <w:szCs w:val="24"/>
        </w:rPr>
      </w:pPr>
    </w:p>
    <w:p w14:paraId="545E3BEF" w14:textId="53D6ACCA" w:rsidR="003B41D5" w:rsidRPr="00B35688" w:rsidRDefault="003B41D5" w:rsidP="003B41D5">
      <w:pPr>
        <w:pStyle w:val="AralkYok"/>
        <w:contextualSpacing/>
        <w:jc w:val="center"/>
        <w:rPr>
          <w:rFonts w:ascii="Times New Roman" w:hAnsi="Times New Roman" w:cs="Times New Roman"/>
          <w:bCs/>
          <w:sz w:val="24"/>
          <w:szCs w:val="24"/>
        </w:rPr>
      </w:pPr>
      <w:r w:rsidRPr="00B35688">
        <w:rPr>
          <w:rFonts w:ascii="Times New Roman" w:hAnsi="Times New Roman" w:cs="Times New Roman"/>
          <w:bCs/>
          <w:sz w:val="24"/>
          <w:szCs w:val="24"/>
        </w:rPr>
        <w:t xml:space="preserve">ARTICLE </w:t>
      </w:r>
      <w:r w:rsidR="00B81B6B">
        <w:rPr>
          <w:rFonts w:ascii="Times New Roman" w:hAnsi="Times New Roman" w:cs="Times New Roman"/>
          <w:bCs/>
          <w:sz w:val="24"/>
          <w:szCs w:val="24"/>
        </w:rPr>
        <w:t>3</w:t>
      </w:r>
      <w:r w:rsidRPr="00B35688">
        <w:rPr>
          <w:rFonts w:ascii="Times New Roman" w:hAnsi="Times New Roman" w:cs="Times New Roman"/>
          <w:bCs/>
          <w:sz w:val="24"/>
          <w:szCs w:val="24"/>
        </w:rPr>
        <w:t>.19</w:t>
      </w:r>
    </w:p>
    <w:p w14:paraId="3E2E13E5" w14:textId="77777777" w:rsidR="003B41D5" w:rsidRPr="00B35688" w:rsidRDefault="003B41D5" w:rsidP="003B41D5">
      <w:pPr>
        <w:pStyle w:val="AralkYok"/>
        <w:spacing w:line="360" w:lineRule="auto"/>
        <w:contextualSpacing/>
        <w:jc w:val="center"/>
        <w:rPr>
          <w:rFonts w:ascii="Times New Roman" w:hAnsi="Times New Roman" w:cs="Times New Roman"/>
          <w:bCs/>
          <w:sz w:val="24"/>
          <w:szCs w:val="24"/>
        </w:rPr>
      </w:pPr>
    </w:p>
    <w:p w14:paraId="08BE15DB" w14:textId="77777777" w:rsidR="003B41D5" w:rsidRDefault="003B41D5" w:rsidP="003B41D5">
      <w:pPr>
        <w:pStyle w:val="AralkYok"/>
        <w:contextualSpacing/>
        <w:jc w:val="center"/>
        <w:rPr>
          <w:rFonts w:ascii="Times New Roman" w:hAnsi="Times New Roman" w:cs="Times New Roman"/>
          <w:bCs/>
          <w:sz w:val="24"/>
          <w:szCs w:val="24"/>
        </w:rPr>
      </w:pPr>
      <w:r w:rsidRPr="00B35688">
        <w:rPr>
          <w:rFonts w:ascii="Times New Roman" w:hAnsi="Times New Roman" w:cs="Times New Roman"/>
          <w:bCs/>
          <w:sz w:val="24"/>
          <w:szCs w:val="24"/>
        </w:rPr>
        <w:t>Pre-shipment inspections</w:t>
      </w:r>
    </w:p>
    <w:p w14:paraId="7F5927FB" w14:textId="77777777" w:rsidR="003B41D5" w:rsidRPr="00B35688" w:rsidRDefault="003B41D5" w:rsidP="003B41D5">
      <w:pPr>
        <w:pStyle w:val="AralkYok"/>
        <w:contextualSpacing/>
        <w:jc w:val="center"/>
        <w:rPr>
          <w:rFonts w:ascii="Times New Roman" w:hAnsi="Times New Roman" w:cs="Times New Roman"/>
          <w:bCs/>
          <w:sz w:val="24"/>
          <w:szCs w:val="24"/>
        </w:rPr>
      </w:pPr>
    </w:p>
    <w:p w14:paraId="1A5FB595" w14:textId="77777777" w:rsidR="003B41D5" w:rsidRPr="00B35688" w:rsidRDefault="003B41D5" w:rsidP="003B41D5">
      <w:pPr>
        <w:spacing w:after="0" w:line="240" w:lineRule="auto"/>
        <w:contextualSpacing/>
        <w:jc w:val="both"/>
        <w:rPr>
          <w:rFonts w:ascii="Times New Roman" w:hAnsi="Times New Roman" w:cs="Times New Roman"/>
          <w:sz w:val="24"/>
          <w:szCs w:val="24"/>
        </w:rPr>
      </w:pPr>
      <w:r w:rsidRPr="00B35688">
        <w:rPr>
          <w:rFonts w:ascii="Times New Roman" w:hAnsi="Times New Roman" w:cs="Times New Roman"/>
          <w:sz w:val="24"/>
          <w:szCs w:val="24"/>
        </w:rPr>
        <w:t>Each Party shall not require the mandatory use of pre-shipment inspections as defined in the Agreement on Pre-shipment Inspection, contained in Annex 1A to the WTO Agreement, in relation to tariff classification and customs valuation</w:t>
      </w:r>
      <w:r w:rsidRPr="00143AE7">
        <w:rPr>
          <w:rStyle w:val="DipnotBavurusu"/>
          <w:rFonts w:ascii="Times New Roman" w:hAnsi="Times New Roman" w:cs="Times New Roman"/>
          <w:b/>
          <w:bCs/>
          <w:sz w:val="24"/>
          <w:szCs w:val="24"/>
        </w:rPr>
        <w:footnoteReference w:id="2"/>
      </w:r>
      <w:r w:rsidRPr="00B35688">
        <w:rPr>
          <w:rFonts w:ascii="Times New Roman" w:hAnsi="Times New Roman" w:cs="Times New Roman"/>
          <w:sz w:val="24"/>
          <w:szCs w:val="24"/>
        </w:rPr>
        <w:t>.</w:t>
      </w:r>
    </w:p>
    <w:p w14:paraId="64C5D018" w14:textId="1FCB16FC" w:rsidR="003B41D5" w:rsidRDefault="003B41D5" w:rsidP="003B41D5">
      <w:pPr>
        <w:autoSpaceDE w:val="0"/>
        <w:autoSpaceDN w:val="0"/>
        <w:adjustRightInd w:val="0"/>
        <w:snapToGrid w:val="0"/>
        <w:spacing w:after="0" w:line="240" w:lineRule="auto"/>
        <w:jc w:val="both"/>
        <w:rPr>
          <w:rFonts w:ascii="Times New Roman" w:eastAsia="Batang" w:hAnsi="Times New Roman" w:cs="Times New Roman"/>
          <w:sz w:val="24"/>
          <w:szCs w:val="24"/>
          <w:lang w:val="en-US" w:eastAsia="ko-KR"/>
        </w:rPr>
      </w:pPr>
    </w:p>
    <w:p w14:paraId="17A25364" w14:textId="77777777" w:rsidR="000F569E" w:rsidRDefault="000F569E" w:rsidP="00E0594D">
      <w:pPr>
        <w:spacing w:after="0"/>
        <w:jc w:val="center"/>
        <w:rPr>
          <w:rFonts w:ascii="Times New Roman" w:hAnsi="Times New Roman" w:cs="Times New Roman"/>
          <w:sz w:val="24"/>
          <w:szCs w:val="24"/>
        </w:rPr>
      </w:pPr>
    </w:p>
    <w:p w14:paraId="0E3B318A" w14:textId="77777777" w:rsidR="00773206" w:rsidRDefault="00773206" w:rsidP="00E0594D">
      <w:pPr>
        <w:spacing w:after="0"/>
        <w:jc w:val="center"/>
        <w:rPr>
          <w:rFonts w:ascii="Times New Roman" w:hAnsi="Times New Roman" w:cs="Times New Roman"/>
          <w:sz w:val="24"/>
          <w:szCs w:val="24"/>
        </w:rPr>
      </w:pPr>
    </w:p>
    <w:p w14:paraId="5ADAB6A0" w14:textId="77777777" w:rsidR="00773206" w:rsidRDefault="00773206" w:rsidP="00E0594D">
      <w:pPr>
        <w:spacing w:after="0"/>
        <w:jc w:val="center"/>
        <w:rPr>
          <w:rFonts w:ascii="Times New Roman" w:hAnsi="Times New Roman" w:cs="Times New Roman"/>
          <w:sz w:val="24"/>
          <w:szCs w:val="24"/>
        </w:rPr>
      </w:pPr>
    </w:p>
    <w:p w14:paraId="472C075F" w14:textId="0FE838E1" w:rsidR="00E0594D" w:rsidRPr="00964D50" w:rsidRDefault="00E0594D" w:rsidP="00E0594D">
      <w:pPr>
        <w:spacing w:after="0"/>
        <w:jc w:val="center"/>
        <w:rPr>
          <w:rFonts w:ascii="Times New Roman" w:hAnsi="Times New Roman" w:cs="Times New Roman"/>
          <w:sz w:val="24"/>
          <w:szCs w:val="24"/>
        </w:rPr>
      </w:pPr>
      <w:r w:rsidRPr="00964D50">
        <w:rPr>
          <w:rFonts w:ascii="Times New Roman" w:hAnsi="Times New Roman" w:cs="Times New Roman"/>
          <w:sz w:val="24"/>
          <w:szCs w:val="24"/>
        </w:rPr>
        <w:lastRenderedPageBreak/>
        <w:t xml:space="preserve">CHAPTER </w:t>
      </w:r>
      <w:r w:rsidR="006D7545">
        <w:rPr>
          <w:rFonts w:ascii="Times New Roman" w:hAnsi="Times New Roman" w:cs="Times New Roman"/>
          <w:sz w:val="24"/>
          <w:szCs w:val="24"/>
        </w:rPr>
        <w:t>4</w:t>
      </w:r>
    </w:p>
    <w:p w14:paraId="7F23A88A" w14:textId="77777777" w:rsidR="00E0594D" w:rsidRPr="00964D50" w:rsidRDefault="00E0594D" w:rsidP="00E0594D">
      <w:pPr>
        <w:spacing w:after="0" w:line="360" w:lineRule="auto"/>
        <w:jc w:val="center"/>
        <w:rPr>
          <w:rFonts w:ascii="Times New Roman" w:hAnsi="Times New Roman" w:cs="Times New Roman"/>
          <w:sz w:val="24"/>
          <w:szCs w:val="24"/>
        </w:rPr>
      </w:pPr>
    </w:p>
    <w:p w14:paraId="1605BEF4" w14:textId="77777777" w:rsidR="00E0594D" w:rsidRPr="008154B6" w:rsidRDefault="00E0594D" w:rsidP="00E0594D">
      <w:pPr>
        <w:autoSpaceDE w:val="0"/>
        <w:autoSpaceDN w:val="0"/>
        <w:adjustRightInd w:val="0"/>
        <w:spacing w:after="0" w:line="240" w:lineRule="auto"/>
        <w:jc w:val="center"/>
        <w:rPr>
          <w:rFonts w:ascii="Times New Roman" w:hAnsi="Times New Roman" w:cs="Times New Roman"/>
          <w:sz w:val="24"/>
          <w:szCs w:val="24"/>
        </w:rPr>
      </w:pPr>
      <w:r w:rsidRPr="008154B6">
        <w:rPr>
          <w:rFonts w:ascii="Times New Roman" w:hAnsi="Times New Roman" w:cs="Times New Roman"/>
          <w:sz w:val="24"/>
          <w:szCs w:val="24"/>
        </w:rPr>
        <w:t>TECHNICAL BARRIERS TO TRADE</w:t>
      </w:r>
    </w:p>
    <w:p w14:paraId="757B6430" w14:textId="77777777" w:rsidR="00E0594D" w:rsidRPr="00964D50" w:rsidRDefault="00E0594D" w:rsidP="00E0594D">
      <w:pPr>
        <w:spacing w:after="0" w:line="240" w:lineRule="auto"/>
        <w:jc w:val="center"/>
        <w:rPr>
          <w:rFonts w:ascii="Times New Roman" w:hAnsi="Times New Roman" w:cs="Times New Roman"/>
          <w:sz w:val="24"/>
          <w:szCs w:val="24"/>
        </w:rPr>
      </w:pPr>
    </w:p>
    <w:p w14:paraId="19BF8591" w14:textId="77777777" w:rsidR="00E0594D" w:rsidRPr="00964D50" w:rsidRDefault="00E0594D" w:rsidP="00E0594D">
      <w:pPr>
        <w:spacing w:after="0" w:line="240" w:lineRule="auto"/>
        <w:rPr>
          <w:rFonts w:ascii="Times New Roman" w:hAnsi="Times New Roman" w:cs="Times New Roman"/>
          <w:sz w:val="24"/>
          <w:szCs w:val="24"/>
        </w:rPr>
      </w:pPr>
    </w:p>
    <w:p w14:paraId="6373D687" w14:textId="702BFA65" w:rsidR="00E0594D" w:rsidRPr="00964D50" w:rsidRDefault="00E0594D" w:rsidP="00E0594D">
      <w:pPr>
        <w:spacing w:after="0"/>
        <w:jc w:val="center"/>
        <w:rPr>
          <w:rFonts w:ascii="Times New Roman" w:hAnsi="Times New Roman" w:cs="Times New Roman"/>
          <w:sz w:val="24"/>
          <w:szCs w:val="24"/>
        </w:rPr>
      </w:pPr>
      <w:r w:rsidRPr="00964D50">
        <w:rPr>
          <w:rFonts w:ascii="Times New Roman" w:hAnsi="Times New Roman" w:cs="Times New Roman"/>
          <w:sz w:val="24"/>
          <w:szCs w:val="24"/>
        </w:rPr>
        <w:t xml:space="preserve">ARTICLE </w:t>
      </w:r>
      <w:r w:rsidR="006D7545">
        <w:rPr>
          <w:rFonts w:ascii="Times New Roman" w:hAnsi="Times New Roman" w:cs="Times New Roman"/>
          <w:sz w:val="24"/>
          <w:szCs w:val="24"/>
        </w:rPr>
        <w:t>4</w:t>
      </w:r>
    </w:p>
    <w:p w14:paraId="6DF9E47D" w14:textId="77777777" w:rsidR="00E0594D" w:rsidRPr="00964D50" w:rsidRDefault="00E0594D" w:rsidP="00E0594D">
      <w:pPr>
        <w:spacing w:after="0" w:line="360" w:lineRule="auto"/>
        <w:jc w:val="center"/>
        <w:rPr>
          <w:rFonts w:ascii="Times New Roman" w:hAnsi="Times New Roman" w:cs="Times New Roman"/>
          <w:sz w:val="24"/>
          <w:szCs w:val="24"/>
        </w:rPr>
      </w:pPr>
    </w:p>
    <w:p w14:paraId="26BF7B62" w14:textId="77777777" w:rsidR="00E0594D" w:rsidRPr="00964D50" w:rsidRDefault="00E0594D" w:rsidP="00E0594D">
      <w:pPr>
        <w:spacing w:after="0"/>
        <w:jc w:val="center"/>
        <w:rPr>
          <w:rFonts w:ascii="Times New Roman" w:hAnsi="Times New Roman" w:cs="Times New Roman"/>
          <w:sz w:val="24"/>
          <w:szCs w:val="24"/>
        </w:rPr>
      </w:pPr>
      <w:r w:rsidRPr="00964D50">
        <w:rPr>
          <w:rFonts w:ascii="Times New Roman" w:hAnsi="Times New Roman" w:cs="Times New Roman"/>
          <w:sz w:val="24"/>
          <w:szCs w:val="24"/>
        </w:rPr>
        <w:t>General provisions</w:t>
      </w:r>
    </w:p>
    <w:p w14:paraId="1AED2EB4" w14:textId="77777777" w:rsidR="00E0594D" w:rsidRPr="00964D50" w:rsidRDefault="00E0594D" w:rsidP="00E0594D">
      <w:pPr>
        <w:spacing w:after="0" w:line="240" w:lineRule="auto"/>
        <w:jc w:val="center"/>
        <w:rPr>
          <w:rFonts w:ascii="Times New Roman" w:hAnsi="Times New Roman" w:cs="Times New Roman"/>
          <w:sz w:val="24"/>
          <w:szCs w:val="24"/>
        </w:rPr>
      </w:pPr>
    </w:p>
    <w:p w14:paraId="1825698A" w14:textId="77777777" w:rsidR="00E0594D" w:rsidRPr="00C1780A" w:rsidRDefault="00E0594D" w:rsidP="00B70277">
      <w:pPr>
        <w:pStyle w:val="ListeParagraf"/>
        <w:numPr>
          <w:ilvl w:val="0"/>
          <w:numId w:val="28"/>
        </w:numPr>
        <w:ind w:left="567" w:hanging="567"/>
        <w:jc w:val="both"/>
        <w:rPr>
          <w:rFonts w:ascii="Times New Roman" w:hAnsi="Times New Roman" w:cs="Times New Roman"/>
          <w:sz w:val="24"/>
          <w:szCs w:val="24"/>
        </w:rPr>
      </w:pPr>
      <w:r w:rsidRPr="00C1780A">
        <w:rPr>
          <w:rFonts w:ascii="Times New Roman" w:hAnsi="Times New Roman" w:cs="Times New Roman"/>
          <w:sz w:val="24"/>
          <w:szCs w:val="24"/>
        </w:rPr>
        <w:t>Articles 2 through 9 of, and Annexe</w:t>
      </w:r>
      <w:r>
        <w:rPr>
          <w:rFonts w:ascii="Times New Roman" w:hAnsi="Times New Roman" w:cs="Times New Roman"/>
          <w:sz w:val="24"/>
          <w:szCs w:val="24"/>
        </w:rPr>
        <w:t>s</w:t>
      </w:r>
      <w:r w:rsidRPr="00C1780A">
        <w:rPr>
          <w:rFonts w:ascii="Times New Roman" w:hAnsi="Times New Roman" w:cs="Times New Roman"/>
          <w:sz w:val="24"/>
          <w:szCs w:val="24"/>
        </w:rPr>
        <w:t xml:space="preserve"> 1 and 3 to the TBT Agreement are incorporated into and made part of this Agreement, </w:t>
      </w:r>
      <w:r w:rsidRPr="00C1780A">
        <w:rPr>
          <w:rFonts w:ascii="Times New Roman" w:hAnsi="Times New Roman" w:cs="Times New Roman"/>
          <w:i/>
          <w:iCs/>
          <w:sz w:val="24"/>
          <w:szCs w:val="24"/>
        </w:rPr>
        <w:t>mutatis mutandis</w:t>
      </w:r>
      <w:r w:rsidRPr="00C1780A">
        <w:rPr>
          <w:rFonts w:ascii="Times New Roman" w:hAnsi="Times New Roman" w:cs="Times New Roman"/>
          <w:sz w:val="24"/>
          <w:szCs w:val="24"/>
        </w:rPr>
        <w:t>.</w:t>
      </w:r>
    </w:p>
    <w:p w14:paraId="6E4E84CF" w14:textId="77777777" w:rsidR="00E0594D" w:rsidRPr="00C1780A" w:rsidRDefault="00E0594D" w:rsidP="00E0594D">
      <w:pPr>
        <w:pStyle w:val="ListeParagraf"/>
        <w:ind w:left="567" w:hanging="567"/>
        <w:jc w:val="both"/>
        <w:rPr>
          <w:rFonts w:ascii="Times New Roman" w:hAnsi="Times New Roman" w:cs="Times New Roman"/>
          <w:sz w:val="24"/>
          <w:szCs w:val="24"/>
        </w:rPr>
      </w:pPr>
    </w:p>
    <w:p w14:paraId="5549E372" w14:textId="77777777" w:rsidR="00E0594D" w:rsidRPr="00C1780A" w:rsidRDefault="00E0594D" w:rsidP="00B70277">
      <w:pPr>
        <w:pStyle w:val="ListeParagraf"/>
        <w:numPr>
          <w:ilvl w:val="0"/>
          <w:numId w:val="28"/>
        </w:numPr>
        <w:ind w:left="567" w:hanging="567"/>
        <w:jc w:val="both"/>
        <w:rPr>
          <w:rFonts w:ascii="Times New Roman" w:hAnsi="Times New Roman" w:cs="Times New Roman"/>
          <w:sz w:val="24"/>
          <w:szCs w:val="24"/>
        </w:rPr>
      </w:pPr>
      <w:r w:rsidRPr="00C1780A">
        <w:rPr>
          <w:rFonts w:ascii="Times New Roman" w:hAnsi="Times New Roman" w:cs="Times New Roman"/>
          <w:sz w:val="24"/>
          <w:szCs w:val="24"/>
        </w:rPr>
        <w:t xml:space="preserve">The Parties shall exchange titles and addresses of contact points with expertise on technical regulations in order to facilitate communication and the exchange of information. </w:t>
      </w:r>
    </w:p>
    <w:p w14:paraId="0EA77C23" w14:textId="77777777" w:rsidR="00E0594D" w:rsidRPr="00C1780A" w:rsidRDefault="00E0594D" w:rsidP="00E0594D">
      <w:pPr>
        <w:pStyle w:val="ListeParagraf"/>
        <w:ind w:left="567" w:hanging="567"/>
        <w:rPr>
          <w:rFonts w:ascii="Times New Roman" w:hAnsi="Times New Roman" w:cs="Times New Roman"/>
          <w:sz w:val="24"/>
          <w:szCs w:val="24"/>
        </w:rPr>
      </w:pPr>
    </w:p>
    <w:p w14:paraId="4A51F786" w14:textId="12ADB600" w:rsidR="00E0594D" w:rsidRPr="00E97C03" w:rsidRDefault="00E0594D" w:rsidP="00B70277">
      <w:pPr>
        <w:pStyle w:val="ListeParagraf"/>
        <w:numPr>
          <w:ilvl w:val="0"/>
          <w:numId w:val="28"/>
        </w:numPr>
        <w:ind w:left="567" w:hanging="567"/>
        <w:jc w:val="both"/>
        <w:rPr>
          <w:rFonts w:ascii="Times New Roman" w:hAnsi="Times New Roman" w:cs="Times New Roman"/>
          <w:sz w:val="24"/>
          <w:szCs w:val="24"/>
        </w:rPr>
      </w:pPr>
      <w:r w:rsidRPr="00C1780A">
        <w:rPr>
          <w:rFonts w:ascii="Times New Roman" w:hAnsi="Times New Roman" w:cs="Times New Roman"/>
          <w:sz w:val="24"/>
          <w:szCs w:val="24"/>
        </w:rPr>
        <w:t xml:space="preserve">Consultations shall be held at the request of </w:t>
      </w:r>
      <w:r w:rsidR="0069525D">
        <w:rPr>
          <w:rFonts w:ascii="Times New Roman" w:hAnsi="Times New Roman" w:cs="Times New Roman"/>
          <w:sz w:val="24"/>
          <w:szCs w:val="24"/>
        </w:rPr>
        <w:t>the</w:t>
      </w:r>
      <w:r w:rsidRPr="00C1780A">
        <w:rPr>
          <w:rFonts w:ascii="Times New Roman" w:hAnsi="Times New Roman" w:cs="Times New Roman"/>
          <w:sz w:val="24"/>
          <w:szCs w:val="24"/>
        </w:rPr>
        <w:t xml:space="preserve"> Party which considers that the other Party has taken a measure which is likely to create, or has created, an unnecessary obstacle to trade. Such consultations shall take place </w:t>
      </w:r>
      <w:r w:rsidRPr="00964D50">
        <w:rPr>
          <w:rFonts w:ascii="Times New Roman" w:hAnsi="Times New Roman" w:cs="Times New Roman"/>
          <w:sz w:val="24"/>
          <w:szCs w:val="24"/>
        </w:rPr>
        <w:t xml:space="preserve">without undue delay after </w:t>
      </w:r>
      <w:r w:rsidRPr="00E97C03">
        <w:rPr>
          <w:rFonts w:ascii="Times New Roman" w:hAnsi="Times New Roman" w:cs="Times New Roman"/>
          <w:sz w:val="24"/>
          <w:szCs w:val="24"/>
        </w:rPr>
        <w:t xml:space="preserve">the receipt of the request with the objective of finding mutually acceptable solutions. If consultations are held outside the framework of the Joint Committee, it should be informed thereof. Such consultations may be conducted by any agreed method. </w:t>
      </w:r>
    </w:p>
    <w:p w14:paraId="45919AFC" w14:textId="77777777" w:rsidR="00E0594D" w:rsidRPr="00E97C03" w:rsidRDefault="00E0594D" w:rsidP="00E0594D">
      <w:pPr>
        <w:pStyle w:val="ListeParagraf"/>
        <w:ind w:left="567" w:hanging="567"/>
        <w:rPr>
          <w:rFonts w:ascii="Times New Roman" w:hAnsi="Times New Roman" w:cs="Times New Roman"/>
          <w:sz w:val="24"/>
          <w:szCs w:val="24"/>
        </w:rPr>
      </w:pPr>
    </w:p>
    <w:p w14:paraId="7DF37E13" w14:textId="061B3683" w:rsidR="00E0594D" w:rsidRPr="008154B6" w:rsidRDefault="00E0594D" w:rsidP="00B70277">
      <w:pPr>
        <w:pStyle w:val="ListeParagraf"/>
        <w:numPr>
          <w:ilvl w:val="0"/>
          <w:numId w:val="28"/>
        </w:numPr>
        <w:ind w:left="567" w:hanging="567"/>
        <w:jc w:val="both"/>
        <w:rPr>
          <w:rFonts w:ascii="Times New Roman" w:hAnsi="Times New Roman" w:cs="Times New Roman"/>
          <w:sz w:val="24"/>
          <w:szCs w:val="24"/>
        </w:rPr>
      </w:pPr>
      <w:r w:rsidRPr="00E97C03">
        <w:rPr>
          <w:rFonts w:ascii="Times New Roman" w:hAnsi="Times New Roman" w:cs="Times New Roman"/>
          <w:sz w:val="24"/>
          <w:szCs w:val="24"/>
        </w:rPr>
        <w:t xml:space="preserve">The Parties shall commence a review of this Article within </w:t>
      </w:r>
      <w:r w:rsidR="003A4865">
        <w:rPr>
          <w:rFonts w:ascii="Times New Roman" w:hAnsi="Times New Roman" w:cs="Times New Roman"/>
          <w:sz w:val="24"/>
          <w:szCs w:val="24"/>
        </w:rPr>
        <w:t>three</w:t>
      </w:r>
      <w:r w:rsidR="003A4865" w:rsidRPr="00E97C03">
        <w:rPr>
          <w:rFonts w:ascii="Times New Roman" w:hAnsi="Times New Roman" w:cs="Times New Roman"/>
          <w:sz w:val="24"/>
          <w:szCs w:val="24"/>
        </w:rPr>
        <w:t xml:space="preserve"> </w:t>
      </w:r>
      <w:r w:rsidRPr="00E97C03">
        <w:rPr>
          <w:rFonts w:ascii="Times New Roman" w:hAnsi="Times New Roman" w:cs="Times New Roman"/>
          <w:sz w:val="24"/>
          <w:szCs w:val="24"/>
        </w:rPr>
        <w:t>months of entry into force of</w:t>
      </w:r>
      <w:r w:rsidR="00E534B4">
        <w:rPr>
          <w:rFonts w:ascii="Times New Roman" w:hAnsi="Times New Roman" w:cs="Times New Roman"/>
          <w:sz w:val="24"/>
          <w:szCs w:val="24"/>
        </w:rPr>
        <w:t xml:space="preserve"> the Trade and Cooperation Agreement between the European Union and the European Atomic Energy Community, of the </w:t>
      </w:r>
      <w:r w:rsidR="0060726B">
        <w:rPr>
          <w:rFonts w:ascii="Times New Roman" w:hAnsi="Times New Roman" w:cs="Times New Roman"/>
          <w:sz w:val="24"/>
          <w:szCs w:val="24"/>
        </w:rPr>
        <w:t xml:space="preserve">one part, and the United Kingdom of Great Britain and </w:t>
      </w:r>
      <w:r w:rsidR="00BB13CD">
        <w:rPr>
          <w:rFonts w:ascii="Times New Roman" w:hAnsi="Times New Roman" w:cs="Times New Roman"/>
          <w:sz w:val="24"/>
          <w:szCs w:val="24"/>
        </w:rPr>
        <w:t>N</w:t>
      </w:r>
      <w:r w:rsidR="0060726B">
        <w:rPr>
          <w:rFonts w:ascii="Times New Roman" w:hAnsi="Times New Roman" w:cs="Times New Roman"/>
          <w:sz w:val="24"/>
          <w:szCs w:val="24"/>
        </w:rPr>
        <w:t xml:space="preserve">orthern Ireland, of the other part (hereinafter the “EU-UK </w:t>
      </w:r>
      <w:r w:rsidR="00BB13CD">
        <w:rPr>
          <w:rFonts w:ascii="Times New Roman" w:hAnsi="Times New Roman" w:cs="Times New Roman"/>
          <w:sz w:val="24"/>
          <w:szCs w:val="24"/>
        </w:rPr>
        <w:t>Trade and Cooperation Agreement”)</w:t>
      </w:r>
      <w:r w:rsidRPr="008154B6">
        <w:rPr>
          <w:rFonts w:ascii="Times New Roman" w:hAnsi="Times New Roman" w:cs="Times New Roman"/>
          <w:sz w:val="24"/>
          <w:szCs w:val="24"/>
        </w:rPr>
        <w:t>. This review shall be with a view to replacing, modernising or expanding this Article, and with consideration to replicating provisions on technical barriers to trade and incorporating any arrangement on the mutual recognition of conformity assessment results contained in</w:t>
      </w:r>
      <w:r w:rsidR="00BB13CD">
        <w:rPr>
          <w:rFonts w:ascii="Times New Roman" w:hAnsi="Times New Roman" w:cs="Times New Roman"/>
          <w:sz w:val="24"/>
          <w:szCs w:val="24"/>
        </w:rPr>
        <w:t xml:space="preserve"> the EU-UK Trade and Cooperation Agreement</w:t>
      </w:r>
      <w:r w:rsidRPr="008154B6">
        <w:rPr>
          <w:rFonts w:ascii="Times New Roman" w:hAnsi="Times New Roman" w:cs="Times New Roman"/>
          <w:sz w:val="24"/>
          <w:szCs w:val="24"/>
        </w:rPr>
        <w:t xml:space="preserve">. </w:t>
      </w:r>
    </w:p>
    <w:p w14:paraId="01389884" w14:textId="77777777" w:rsidR="00E0594D" w:rsidRPr="008154B6" w:rsidRDefault="00E0594D" w:rsidP="00E0594D">
      <w:pPr>
        <w:pStyle w:val="ListeParagraf"/>
        <w:ind w:left="567" w:hanging="567"/>
        <w:rPr>
          <w:rFonts w:ascii="Times New Roman" w:hAnsi="Times New Roman" w:cs="Times New Roman"/>
          <w:sz w:val="24"/>
          <w:szCs w:val="24"/>
        </w:rPr>
      </w:pPr>
    </w:p>
    <w:p w14:paraId="733FABEF" w14:textId="225E6341" w:rsidR="00E0594D" w:rsidRPr="008154B6" w:rsidRDefault="00E0594D" w:rsidP="00B70277">
      <w:pPr>
        <w:pStyle w:val="ListeParagraf"/>
        <w:numPr>
          <w:ilvl w:val="0"/>
          <w:numId w:val="28"/>
        </w:numPr>
        <w:ind w:left="567" w:hanging="567"/>
        <w:jc w:val="both"/>
        <w:rPr>
          <w:rFonts w:ascii="Times New Roman" w:hAnsi="Times New Roman" w:cs="Times New Roman"/>
          <w:sz w:val="24"/>
          <w:szCs w:val="24"/>
        </w:rPr>
      </w:pPr>
      <w:r w:rsidRPr="008154B6">
        <w:rPr>
          <w:rFonts w:ascii="Times New Roman" w:hAnsi="Times New Roman" w:cs="Times New Roman"/>
          <w:sz w:val="24"/>
          <w:szCs w:val="24"/>
        </w:rPr>
        <w:t xml:space="preserve">Following the review specified in paragraph 4, the Parties shall enter into negotiations and agree on the text replacing, modernising or expanding this Article, which may incorporate appropriate provisions replicating those contained in </w:t>
      </w:r>
      <w:r w:rsidR="00BB13CD">
        <w:rPr>
          <w:rFonts w:ascii="Times New Roman" w:hAnsi="Times New Roman" w:cs="Times New Roman"/>
          <w:sz w:val="24"/>
          <w:szCs w:val="24"/>
        </w:rPr>
        <w:t>the EU-UK Trade and Cooperation Agreement</w:t>
      </w:r>
      <w:r w:rsidRPr="00BB13CD">
        <w:rPr>
          <w:rFonts w:ascii="Times New Roman" w:hAnsi="Times New Roman" w:cs="Times New Roman"/>
          <w:sz w:val="24"/>
          <w:szCs w:val="24"/>
        </w:rPr>
        <w:t>,</w:t>
      </w:r>
      <w:r w:rsidRPr="008154B6">
        <w:rPr>
          <w:rFonts w:ascii="Times New Roman" w:hAnsi="Times New Roman" w:cs="Times New Roman"/>
          <w:sz w:val="24"/>
          <w:szCs w:val="24"/>
        </w:rPr>
        <w:t xml:space="preserve"> including any arrangement on the mutual recognition of conformity assessment results. </w:t>
      </w:r>
    </w:p>
    <w:p w14:paraId="6CB3E190" w14:textId="77777777" w:rsidR="00E0594D" w:rsidRPr="008154B6" w:rsidRDefault="00E0594D" w:rsidP="00E0594D">
      <w:pPr>
        <w:pStyle w:val="ListeParagraf"/>
        <w:ind w:left="567" w:hanging="567"/>
        <w:rPr>
          <w:rFonts w:ascii="Times New Roman" w:hAnsi="Times New Roman" w:cs="Times New Roman"/>
          <w:sz w:val="24"/>
          <w:szCs w:val="24"/>
        </w:rPr>
      </w:pPr>
    </w:p>
    <w:p w14:paraId="4BE152B7" w14:textId="651B9CE4" w:rsidR="00E0594D" w:rsidRPr="00992964" w:rsidRDefault="00E0594D" w:rsidP="00B70277">
      <w:pPr>
        <w:pStyle w:val="ListeParagraf"/>
        <w:numPr>
          <w:ilvl w:val="0"/>
          <w:numId w:val="28"/>
        </w:numPr>
        <w:spacing w:after="0" w:line="240" w:lineRule="auto"/>
        <w:ind w:left="567" w:hanging="567"/>
        <w:jc w:val="both"/>
        <w:rPr>
          <w:rFonts w:ascii="Times New Roman" w:hAnsi="Times New Roman" w:cs="Times New Roman"/>
          <w:sz w:val="24"/>
          <w:szCs w:val="24"/>
        </w:rPr>
      </w:pPr>
      <w:r w:rsidRPr="008154B6">
        <w:rPr>
          <w:rFonts w:ascii="Times New Roman" w:hAnsi="Times New Roman" w:cs="Times New Roman"/>
          <w:sz w:val="24"/>
          <w:szCs w:val="24"/>
        </w:rPr>
        <w:t xml:space="preserve">At any time the Parties may </w:t>
      </w:r>
      <w:r w:rsidRPr="00992964">
        <w:rPr>
          <w:rFonts w:ascii="Times New Roman" w:hAnsi="Times New Roman" w:cs="Times New Roman"/>
          <w:sz w:val="24"/>
          <w:szCs w:val="24"/>
        </w:rPr>
        <w:t xml:space="preserve">choose to instead pursue the review and negotiation of this Article under Article </w:t>
      </w:r>
      <w:r w:rsidR="003A4865" w:rsidRPr="00992964">
        <w:rPr>
          <w:rFonts w:ascii="Times New Roman" w:hAnsi="Times New Roman" w:cs="Times New Roman"/>
          <w:sz w:val="24"/>
          <w:szCs w:val="24"/>
        </w:rPr>
        <w:t>13.2</w:t>
      </w:r>
      <w:r w:rsidRPr="00992964">
        <w:rPr>
          <w:rFonts w:ascii="Times New Roman" w:hAnsi="Times New Roman" w:cs="Times New Roman"/>
          <w:sz w:val="24"/>
          <w:szCs w:val="24"/>
        </w:rPr>
        <w:t xml:space="preserve">, in which case the scope of the </w:t>
      </w:r>
      <w:r w:rsidRPr="00992964">
        <w:rPr>
          <w:rFonts w:ascii="Times New Roman" w:hAnsi="Times New Roman" w:cs="Times New Roman"/>
          <w:sz w:val="24"/>
          <w:szCs w:val="24"/>
        </w:rPr>
        <w:lastRenderedPageBreak/>
        <w:t xml:space="preserve">review and negotiations under Article </w:t>
      </w:r>
      <w:r w:rsidR="003A4865" w:rsidRPr="00992964">
        <w:rPr>
          <w:rFonts w:ascii="Times New Roman" w:hAnsi="Times New Roman" w:cs="Times New Roman"/>
          <w:sz w:val="24"/>
          <w:szCs w:val="24"/>
        </w:rPr>
        <w:t>13.2</w:t>
      </w:r>
      <w:r w:rsidRPr="00992964">
        <w:rPr>
          <w:rFonts w:ascii="Times New Roman" w:hAnsi="Times New Roman" w:cs="Times New Roman"/>
          <w:sz w:val="24"/>
          <w:szCs w:val="24"/>
        </w:rPr>
        <w:t xml:space="preserve"> shall include technical barriers to trade.</w:t>
      </w:r>
    </w:p>
    <w:p w14:paraId="293FA242" w14:textId="139CFC62" w:rsidR="00471C80" w:rsidRDefault="00471C80" w:rsidP="00DB4A3F">
      <w:pPr>
        <w:spacing w:after="0" w:line="240" w:lineRule="auto"/>
        <w:jc w:val="center"/>
        <w:rPr>
          <w:rFonts w:ascii="Times New Roman" w:hAnsi="Times New Roman" w:cs="Times New Roman"/>
          <w:sz w:val="24"/>
          <w:szCs w:val="24"/>
        </w:rPr>
      </w:pPr>
    </w:p>
    <w:p w14:paraId="0AD123D9" w14:textId="77777777" w:rsidR="00471C80" w:rsidRDefault="00471C80" w:rsidP="00DB4A3F">
      <w:pPr>
        <w:spacing w:after="0" w:line="240" w:lineRule="auto"/>
        <w:jc w:val="center"/>
        <w:rPr>
          <w:rFonts w:ascii="Times New Roman" w:hAnsi="Times New Roman" w:cs="Times New Roman"/>
          <w:sz w:val="24"/>
          <w:szCs w:val="24"/>
        </w:rPr>
      </w:pPr>
    </w:p>
    <w:p w14:paraId="7BA74E1F" w14:textId="0940823D" w:rsidR="00DB4A3F" w:rsidRDefault="00DB4A3F" w:rsidP="00DB4A3F">
      <w:pPr>
        <w:spacing w:after="0" w:line="240" w:lineRule="auto"/>
        <w:jc w:val="center"/>
        <w:rPr>
          <w:rFonts w:ascii="Times New Roman" w:hAnsi="Times New Roman" w:cs="Times New Roman"/>
          <w:sz w:val="24"/>
          <w:szCs w:val="24"/>
        </w:rPr>
      </w:pPr>
      <w:r w:rsidRPr="00186848">
        <w:rPr>
          <w:rFonts w:ascii="Times New Roman" w:hAnsi="Times New Roman" w:cs="Times New Roman"/>
          <w:sz w:val="24"/>
          <w:szCs w:val="24"/>
        </w:rPr>
        <w:t xml:space="preserve">CHAPTER </w:t>
      </w:r>
      <w:r w:rsidR="006D7545">
        <w:rPr>
          <w:rFonts w:ascii="Times New Roman" w:hAnsi="Times New Roman" w:cs="Times New Roman"/>
          <w:sz w:val="24"/>
          <w:szCs w:val="24"/>
        </w:rPr>
        <w:t>5</w:t>
      </w:r>
    </w:p>
    <w:p w14:paraId="5C6CEEBA" w14:textId="77777777" w:rsidR="00DB4A3F" w:rsidRPr="00186848" w:rsidRDefault="00DB4A3F" w:rsidP="00DB4A3F">
      <w:pPr>
        <w:spacing w:after="0" w:line="360" w:lineRule="auto"/>
        <w:jc w:val="center"/>
        <w:rPr>
          <w:rFonts w:ascii="Times New Roman" w:hAnsi="Times New Roman" w:cs="Times New Roman"/>
          <w:sz w:val="24"/>
          <w:szCs w:val="24"/>
        </w:rPr>
      </w:pPr>
    </w:p>
    <w:p w14:paraId="5A0F2BF6" w14:textId="77777777" w:rsidR="00DB4A3F" w:rsidRDefault="00DB4A3F" w:rsidP="00DB4A3F">
      <w:pPr>
        <w:spacing w:after="0" w:line="240" w:lineRule="auto"/>
        <w:jc w:val="center"/>
        <w:rPr>
          <w:rFonts w:ascii="Times New Roman" w:hAnsi="Times New Roman" w:cs="Times New Roman"/>
          <w:sz w:val="24"/>
          <w:szCs w:val="24"/>
        </w:rPr>
      </w:pPr>
      <w:r w:rsidRPr="00186848">
        <w:rPr>
          <w:rFonts w:ascii="Times New Roman" w:hAnsi="Times New Roman" w:cs="Times New Roman"/>
          <w:sz w:val="24"/>
          <w:szCs w:val="24"/>
        </w:rPr>
        <w:t>TRADE REMEDIES</w:t>
      </w:r>
    </w:p>
    <w:p w14:paraId="131666C5" w14:textId="77777777" w:rsidR="00DB4A3F" w:rsidRDefault="00DB4A3F" w:rsidP="00DB4A3F">
      <w:pPr>
        <w:spacing w:after="0" w:line="240" w:lineRule="auto"/>
        <w:jc w:val="center"/>
        <w:rPr>
          <w:rFonts w:ascii="Times New Roman" w:hAnsi="Times New Roman" w:cs="Times New Roman"/>
          <w:sz w:val="24"/>
          <w:szCs w:val="24"/>
        </w:rPr>
      </w:pPr>
    </w:p>
    <w:p w14:paraId="5D714458" w14:textId="77777777" w:rsidR="00DB4A3F" w:rsidRPr="00186848" w:rsidRDefault="00DB4A3F" w:rsidP="00DB4A3F">
      <w:pPr>
        <w:spacing w:after="0" w:line="240" w:lineRule="auto"/>
        <w:jc w:val="center"/>
        <w:rPr>
          <w:rFonts w:ascii="Times New Roman" w:hAnsi="Times New Roman" w:cs="Times New Roman"/>
          <w:sz w:val="24"/>
          <w:szCs w:val="24"/>
        </w:rPr>
      </w:pPr>
    </w:p>
    <w:p w14:paraId="5D57C752" w14:textId="7332F92A" w:rsidR="00DB4A3F" w:rsidRDefault="00DB4A3F" w:rsidP="00DB4A3F">
      <w:pPr>
        <w:spacing w:after="0" w:line="240" w:lineRule="auto"/>
        <w:jc w:val="center"/>
        <w:rPr>
          <w:rFonts w:ascii="Times New Roman" w:hAnsi="Times New Roman" w:cs="Times New Roman"/>
          <w:color w:val="000000" w:themeColor="text1"/>
          <w:sz w:val="24"/>
          <w:szCs w:val="24"/>
        </w:rPr>
      </w:pPr>
      <w:r w:rsidRPr="00B31A4B">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RTICLE</w:t>
      </w:r>
      <w:r w:rsidRPr="00B31A4B">
        <w:rPr>
          <w:rFonts w:ascii="Times New Roman" w:hAnsi="Times New Roman" w:cs="Times New Roman"/>
          <w:color w:val="000000" w:themeColor="text1"/>
          <w:sz w:val="24"/>
          <w:szCs w:val="24"/>
        </w:rPr>
        <w:t xml:space="preserve"> </w:t>
      </w:r>
      <w:r w:rsidR="006D7545">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w:t>
      </w:r>
      <w:r w:rsidRPr="00670245">
        <w:rPr>
          <w:rFonts w:ascii="Times New Roman" w:hAnsi="Times New Roman" w:cs="Times New Roman"/>
          <w:color w:val="000000" w:themeColor="text1"/>
          <w:sz w:val="24"/>
          <w:szCs w:val="24"/>
        </w:rPr>
        <w:t>1</w:t>
      </w:r>
    </w:p>
    <w:p w14:paraId="0B868F73" w14:textId="77777777" w:rsidR="00DB4A3F" w:rsidRDefault="00DB4A3F" w:rsidP="00DB4A3F">
      <w:pPr>
        <w:spacing w:after="0" w:line="360" w:lineRule="auto"/>
        <w:jc w:val="center"/>
        <w:rPr>
          <w:rFonts w:ascii="Times New Roman" w:hAnsi="Times New Roman" w:cs="Times New Roman"/>
          <w:color w:val="000000" w:themeColor="text1"/>
          <w:sz w:val="24"/>
          <w:szCs w:val="24"/>
        </w:rPr>
      </w:pPr>
    </w:p>
    <w:p w14:paraId="4439EF84" w14:textId="77777777" w:rsidR="00DB4A3F" w:rsidRPr="00670245" w:rsidRDefault="00DB4A3F" w:rsidP="00DB4A3F">
      <w:pPr>
        <w:spacing w:after="0" w:line="240" w:lineRule="auto"/>
        <w:jc w:val="center"/>
        <w:rPr>
          <w:rFonts w:ascii="Times New Roman" w:hAnsi="Times New Roman" w:cs="Times New Roman"/>
          <w:color w:val="000000" w:themeColor="text1"/>
          <w:sz w:val="24"/>
          <w:szCs w:val="24"/>
        </w:rPr>
      </w:pPr>
      <w:r w:rsidRPr="00670245">
        <w:rPr>
          <w:rFonts w:ascii="Times New Roman" w:hAnsi="Times New Roman" w:cs="Times New Roman"/>
          <w:color w:val="000000" w:themeColor="text1"/>
          <w:sz w:val="24"/>
          <w:szCs w:val="24"/>
        </w:rPr>
        <w:t xml:space="preserve">Anti-dumping and </w:t>
      </w:r>
      <w:r>
        <w:rPr>
          <w:rFonts w:ascii="Times New Roman" w:hAnsi="Times New Roman" w:cs="Times New Roman"/>
          <w:color w:val="000000" w:themeColor="text1"/>
          <w:sz w:val="24"/>
          <w:szCs w:val="24"/>
        </w:rPr>
        <w:t>c</w:t>
      </w:r>
      <w:r w:rsidRPr="00670245">
        <w:rPr>
          <w:rFonts w:ascii="Times New Roman" w:hAnsi="Times New Roman" w:cs="Times New Roman"/>
          <w:color w:val="000000" w:themeColor="text1"/>
          <w:sz w:val="24"/>
          <w:szCs w:val="24"/>
        </w:rPr>
        <w:t xml:space="preserve">ountervailing </w:t>
      </w:r>
      <w:r>
        <w:rPr>
          <w:rFonts w:ascii="Times New Roman" w:hAnsi="Times New Roman" w:cs="Times New Roman"/>
          <w:color w:val="000000" w:themeColor="text1"/>
          <w:sz w:val="24"/>
          <w:szCs w:val="24"/>
        </w:rPr>
        <w:t>m</w:t>
      </w:r>
      <w:r w:rsidRPr="00670245">
        <w:rPr>
          <w:rFonts w:ascii="Times New Roman" w:hAnsi="Times New Roman" w:cs="Times New Roman"/>
          <w:color w:val="000000" w:themeColor="text1"/>
          <w:sz w:val="24"/>
          <w:szCs w:val="24"/>
        </w:rPr>
        <w:t>easures</w:t>
      </w:r>
    </w:p>
    <w:p w14:paraId="7DA67264" w14:textId="77777777" w:rsidR="00DB4A3F" w:rsidRPr="004F1F7C" w:rsidRDefault="00DB4A3F" w:rsidP="00DB4A3F">
      <w:pPr>
        <w:spacing w:after="0" w:line="240" w:lineRule="auto"/>
        <w:jc w:val="center"/>
        <w:rPr>
          <w:rFonts w:ascii="Times New Roman" w:hAnsi="Times New Roman" w:cs="Times New Roman"/>
          <w:b/>
          <w:color w:val="000000" w:themeColor="text1"/>
          <w:sz w:val="24"/>
          <w:szCs w:val="24"/>
        </w:rPr>
      </w:pPr>
    </w:p>
    <w:p w14:paraId="757F658E" w14:textId="3B810F9E" w:rsidR="00DB4A3F" w:rsidRDefault="00DB4A3F" w:rsidP="00B70277">
      <w:pPr>
        <w:pStyle w:val="ListeParagraf"/>
        <w:numPr>
          <w:ilvl w:val="0"/>
          <w:numId w:val="29"/>
        </w:numPr>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r w:rsidRPr="004F1F7C">
        <w:rPr>
          <w:rFonts w:ascii="Times New Roman" w:hAnsi="Times New Roman" w:cs="Times New Roman"/>
          <w:color w:val="000000" w:themeColor="text1"/>
          <w:sz w:val="24"/>
          <w:szCs w:val="24"/>
        </w:rPr>
        <w:t>The Parties reaffirm their rights and obligations</w:t>
      </w:r>
      <w:r>
        <w:rPr>
          <w:rFonts w:ascii="Times New Roman" w:hAnsi="Times New Roman" w:cs="Times New Roman"/>
          <w:color w:val="000000" w:themeColor="text1"/>
          <w:sz w:val="24"/>
          <w:szCs w:val="24"/>
        </w:rPr>
        <w:t xml:space="preserve"> arising</w:t>
      </w:r>
      <w:r w:rsidRPr="004F1F7C">
        <w:rPr>
          <w:rFonts w:ascii="Times New Roman" w:hAnsi="Times New Roman" w:cs="Times New Roman"/>
          <w:color w:val="000000" w:themeColor="text1"/>
          <w:sz w:val="24"/>
          <w:szCs w:val="24"/>
        </w:rPr>
        <w:t xml:space="preserve"> under Article VI of the GATT 1994, the </w:t>
      </w:r>
      <w:r w:rsidR="00947BD3">
        <w:rPr>
          <w:rFonts w:ascii="Times New Roman" w:hAnsi="Times New Roman" w:cs="Times New Roman"/>
          <w:color w:val="000000" w:themeColor="text1"/>
          <w:sz w:val="24"/>
          <w:szCs w:val="24"/>
        </w:rPr>
        <w:t>Anti-</w:t>
      </w:r>
      <w:r w:rsidR="00AF25E1">
        <w:rPr>
          <w:rFonts w:ascii="Times New Roman" w:hAnsi="Times New Roman" w:cs="Times New Roman"/>
          <w:color w:val="000000" w:themeColor="text1"/>
          <w:sz w:val="24"/>
          <w:szCs w:val="24"/>
        </w:rPr>
        <w:t>d</w:t>
      </w:r>
      <w:r w:rsidR="00947BD3">
        <w:rPr>
          <w:rFonts w:ascii="Times New Roman" w:hAnsi="Times New Roman" w:cs="Times New Roman"/>
          <w:color w:val="000000" w:themeColor="text1"/>
          <w:sz w:val="24"/>
          <w:szCs w:val="24"/>
        </w:rPr>
        <w:t>umping Agreement and the SCM Agreement</w:t>
      </w:r>
      <w:r w:rsidRPr="004F1F7C">
        <w:rPr>
          <w:rFonts w:ascii="Times New Roman" w:hAnsi="Times New Roman" w:cs="Times New Roman"/>
          <w:color w:val="000000" w:themeColor="text1"/>
          <w:sz w:val="24"/>
          <w:szCs w:val="24"/>
        </w:rPr>
        <w:t xml:space="preserve">. </w:t>
      </w:r>
    </w:p>
    <w:p w14:paraId="3367E2E9" w14:textId="77777777" w:rsidR="00DB4A3F" w:rsidRPr="004F1F7C" w:rsidRDefault="00DB4A3F" w:rsidP="00DB4A3F">
      <w:pPr>
        <w:pStyle w:val="ListeParagraf"/>
        <w:autoSpaceDE w:val="0"/>
        <w:autoSpaceDN w:val="0"/>
        <w:adjustRightInd w:val="0"/>
        <w:spacing w:after="0" w:line="240" w:lineRule="auto"/>
        <w:jc w:val="both"/>
        <w:rPr>
          <w:rFonts w:ascii="Times New Roman" w:hAnsi="Times New Roman" w:cs="Times New Roman"/>
          <w:color w:val="000000" w:themeColor="text1"/>
          <w:sz w:val="24"/>
          <w:szCs w:val="24"/>
        </w:rPr>
      </w:pPr>
    </w:p>
    <w:p w14:paraId="3378D4E5" w14:textId="33C1A49C" w:rsidR="00DB4A3F" w:rsidRDefault="00DB4A3F" w:rsidP="00B70277">
      <w:pPr>
        <w:pStyle w:val="ListeParagraf"/>
        <w:numPr>
          <w:ilvl w:val="0"/>
          <w:numId w:val="29"/>
        </w:numPr>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r w:rsidRPr="004F1F7C">
        <w:rPr>
          <w:rFonts w:ascii="Times New Roman" w:hAnsi="Times New Roman" w:cs="Times New Roman"/>
          <w:color w:val="000000" w:themeColor="text1"/>
          <w:sz w:val="24"/>
          <w:szCs w:val="24"/>
        </w:rPr>
        <w:t xml:space="preserve">If a Party finds that dumping or countervailable subsidisation is taking place in trade with the other Party, it will, before the imposition of final measures, notify the other </w:t>
      </w:r>
      <w:r>
        <w:rPr>
          <w:rFonts w:ascii="Times New Roman" w:hAnsi="Times New Roman" w:cs="Times New Roman"/>
          <w:color w:val="000000" w:themeColor="text1"/>
          <w:sz w:val="24"/>
          <w:szCs w:val="24"/>
        </w:rPr>
        <w:t>P</w:t>
      </w:r>
      <w:r w:rsidRPr="004F1F7C">
        <w:rPr>
          <w:rFonts w:ascii="Times New Roman" w:hAnsi="Times New Roman" w:cs="Times New Roman"/>
          <w:color w:val="000000" w:themeColor="text1"/>
          <w:sz w:val="24"/>
          <w:szCs w:val="24"/>
        </w:rPr>
        <w:t>arty.</w:t>
      </w:r>
    </w:p>
    <w:p w14:paraId="3D8C1D46" w14:textId="77777777" w:rsidR="00DB4A3F" w:rsidRPr="008E4E26" w:rsidRDefault="00DB4A3F" w:rsidP="00DB4A3F">
      <w:pPr>
        <w:pStyle w:val="ListeParagraf"/>
        <w:rPr>
          <w:rFonts w:ascii="Times New Roman" w:hAnsi="Times New Roman" w:cs="Times New Roman"/>
          <w:color w:val="000000" w:themeColor="text1"/>
          <w:sz w:val="24"/>
          <w:szCs w:val="24"/>
        </w:rPr>
      </w:pPr>
    </w:p>
    <w:p w14:paraId="434BD63A" w14:textId="659CFC47" w:rsidR="00DB4A3F" w:rsidRDefault="00DB4A3F" w:rsidP="00B70277">
      <w:pPr>
        <w:pStyle w:val="ListeParagraf"/>
        <w:numPr>
          <w:ilvl w:val="0"/>
          <w:numId w:val="29"/>
        </w:numPr>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r w:rsidRPr="004F1F7C">
        <w:rPr>
          <w:rFonts w:ascii="Times New Roman" w:hAnsi="Times New Roman" w:cs="Times New Roman"/>
          <w:color w:val="000000" w:themeColor="text1"/>
          <w:sz w:val="24"/>
          <w:szCs w:val="24"/>
        </w:rPr>
        <w:t xml:space="preserve">This Agreement does not confer any additional rights or obligations on </w:t>
      </w:r>
      <w:r w:rsidR="00A50B9B">
        <w:rPr>
          <w:rFonts w:ascii="Times New Roman" w:hAnsi="Times New Roman" w:cs="Times New Roman"/>
          <w:color w:val="000000" w:themeColor="text1"/>
          <w:sz w:val="24"/>
          <w:szCs w:val="24"/>
        </w:rPr>
        <w:t>either</w:t>
      </w:r>
      <w:r w:rsidR="00A50B9B" w:rsidRPr="004F1F7C">
        <w:rPr>
          <w:rFonts w:ascii="Times New Roman" w:hAnsi="Times New Roman" w:cs="Times New Roman"/>
          <w:color w:val="000000" w:themeColor="text1"/>
          <w:sz w:val="24"/>
          <w:szCs w:val="24"/>
        </w:rPr>
        <w:t xml:space="preserve"> </w:t>
      </w:r>
      <w:r w:rsidRPr="004F1F7C">
        <w:rPr>
          <w:rFonts w:ascii="Times New Roman" w:hAnsi="Times New Roman" w:cs="Times New Roman"/>
          <w:color w:val="000000" w:themeColor="text1"/>
          <w:sz w:val="24"/>
          <w:szCs w:val="24"/>
        </w:rPr>
        <w:t>Part</w:t>
      </w:r>
      <w:r w:rsidR="00A50B9B">
        <w:rPr>
          <w:rFonts w:ascii="Times New Roman" w:hAnsi="Times New Roman" w:cs="Times New Roman"/>
          <w:color w:val="000000" w:themeColor="text1"/>
          <w:sz w:val="24"/>
          <w:szCs w:val="24"/>
        </w:rPr>
        <w:t>y</w:t>
      </w:r>
      <w:r w:rsidRPr="004F1F7C">
        <w:rPr>
          <w:rFonts w:ascii="Times New Roman" w:hAnsi="Times New Roman" w:cs="Times New Roman"/>
          <w:color w:val="000000" w:themeColor="text1"/>
          <w:sz w:val="24"/>
          <w:szCs w:val="24"/>
        </w:rPr>
        <w:t xml:space="preserve"> with regard to the conduct of investigations and application of anti-dumping and countervailing measures, referred to in paragraph 1.</w:t>
      </w:r>
    </w:p>
    <w:p w14:paraId="4F665A11" w14:textId="51CBC159" w:rsidR="00DB4A3F" w:rsidRDefault="00DB4A3F" w:rsidP="00DB4A3F">
      <w:pPr>
        <w:pStyle w:val="ListeParagraf"/>
        <w:spacing w:after="0" w:line="240" w:lineRule="auto"/>
        <w:rPr>
          <w:rFonts w:ascii="Times New Roman" w:hAnsi="Times New Roman" w:cs="Times New Roman"/>
          <w:color w:val="000000" w:themeColor="text1"/>
          <w:sz w:val="24"/>
          <w:szCs w:val="24"/>
        </w:rPr>
      </w:pPr>
    </w:p>
    <w:p w14:paraId="10C54335" w14:textId="77777777" w:rsidR="00DB4A3F" w:rsidRPr="008E4E26" w:rsidRDefault="00DB4A3F" w:rsidP="00DB4A3F">
      <w:pPr>
        <w:pStyle w:val="ListeParagraf"/>
        <w:spacing w:after="0" w:line="240" w:lineRule="auto"/>
        <w:rPr>
          <w:rFonts w:ascii="Times New Roman" w:hAnsi="Times New Roman" w:cs="Times New Roman"/>
          <w:color w:val="000000" w:themeColor="text1"/>
          <w:sz w:val="24"/>
          <w:szCs w:val="24"/>
        </w:rPr>
      </w:pPr>
    </w:p>
    <w:p w14:paraId="43716E96" w14:textId="764DB96D" w:rsidR="00DB4A3F" w:rsidRPr="00670245" w:rsidRDefault="00DB4A3F" w:rsidP="00DB4A3F">
      <w:pPr>
        <w:spacing w:after="0" w:line="240" w:lineRule="auto"/>
        <w:jc w:val="center"/>
        <w:rPr>
          <w:rFonts w:ascii="Times New Roman" w:hAnsi="Times New Roman" w:cs="Times New Roman"/>
          <w:color w:val="000000" w:themeColor="text1"/>
          <w:sz w:val="24"/>
          <w:szCs w:val="24"/>
        </w:rPr>
      </w:pPr>
      <w:r w:rsidRPr="00670245">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RTICLE</w:t>
      </w:r>
      <w:r w:rsidRPr="00670245">
        <w:rPr>
          <w:rFonts w:ascii="Times New Roman" w:hAnsi="Times New Roman" w:cs="Times New Roman"/>
          <w:color w:val="000000" w:themeColor="text1"/>
          <w:sz w:val="24"/>
          <w:szCs w:val="24"/>
        </w:rPr>
        <w:t xml:space="preserve"> </w:t>
      </w:r>
      <w:r w:rsidR="006D7545">
        <w:rPr>
          <w:rFonts w:ascii="Times New Roman" w:hAnsi="Times New Roman" w:cs="Times New Roman"/>
          <w:color w:val="000000" w:themeColor="text1"/>
          <w:sz w:val="24"/>
          <w:szCs w:val="24"/>
        </w:rPr>
        <w:t>5</w:t>
      </w:r>
      <w:r w:rsidRPr="00670245">
        <w:rPr>
          <w:rFonts w:ascii="Times New Roman" w:hAnsi="Times New Roman" w:cs="Times New Roman"/>
          <w:color w:val="000000" w:themeColor="text1"/>
          <w:sz w:val="24"/>
          <w:szCs w:val="24"/>
        </w:rPr>
        <w:t>.2</w:t>
      </w:r>
    </w:p>
    <w:p w14:paraId="71AC3B6B" w14:textId="77777777" w:rsidR="00DB4A3F" w:rsidRPr="00670245" w:rsidRDefault="00DB4A3F" w:rsidP="00DB4A3F">
      <w:pPr>
        <w:spacing w:after="0" w:line="360" w:lineRule="auto"/>
        <w:jc w:val="center"/>
        <w:rPr>
          <w:rFonts w:ascii="Times New Roman" w:hAnsi="Times New Roman" w:cs="Times New Roman"/>
          <w:color w:val="000000" w:themeColor="text1"/>
          <w:sz w:val="24"/>
          <w:szCs w:val="24"/>
        </w:rPr>
      </w:pPr>
    </w:p>
    <w:p w14:paraId="77706A49" w14:textId="77777777" w:rsidR="00DB4A3F" w:rsidRPr="00670245" w:rsidRDefault="00DB4A3F" w:rsidP="00DB4A3F">
      <w:pPr>
        <w:spacing w:after="0" w:line="240" w:lineRule="auto"/>
        <w:jc w:val="center"/>
        <w:rPr>
          <w:rFonts w:ascii="Times New Roman" w:hAnsi="Times New Roman" w:cs="Times New Roman"/>
          <w:color w:val="000000" w:themeColor="text1"/>
          <w:sz w:val="24"/>
          <w:szCs w:val="24"/>
        </w:rPr>
      </w:pPr>
      <w:r w:rsidRPr="00670245">
        <w:rPr>
          <w:rFonts w:ascii="Times New Roman" w:hAnsi="Times New Roman" w:cs="Times New Roman"/>
          <w:color w:val="000000" w:themeColor="text1"/>
          <w:sz w:val="24"/>
          <w:szCs w:val="24"/>
        </w:rPr>
        <w:t xml:space="preserve">Safeguard </w:t>
      </w:r>
      <w:r>
        <w:rPr>
          <w:rFonts w:ascii="Times New Roman" w:hAnsi="Times New Roman" w:cs="Times New Roman"/>
          <w:color w:val="000000" w:themeColor="text1"/>
          <w:sz w:val="24"/>
          <w:szCs w:val="24"/>
        </w:rPr>
        <w:t>m</w:t>
      </w:r>
      <w:r w:rsidRPr="00670245">
        <w:rPr>
          <w:rFonts w:ascii="Times New Roman" w:hAnsi="Times New Roman" w:cs="Times New Roman"/>
          <w:color w:val="000000" w:themeColor="text1"/>
          <w:sz w:val="24"/>
          <w:szCs w:val="24"/>
        </w:rPr>
        <w:t>easures</w:t>
      </w:r>
    </w:p>
    <w:p w14:paraId="2EAA5A72" w14:textId="77777777" w:rsidR="00DB4A3F" w:rsidRPr="004F1F7C" w:rsidRDefault="00DB4A3F" w:rsidP="00DB4A3F">
      <w:pPr>
        <w:spacing w:after="0" w:line="240" w:lineRule="auto"/>
        <w:jc w:val="both"/>
        <w:rPr>
          <w:rFonts w:ascii="Times New Roman" w:hAnsi="Times New Roman" w:cs="Times New Roman"/>
          <w:b/>
          <w:color w:val="000000" w:themeColor="text1"/>
          <w:sz w:val="24"/>
          <w:szCs w:val="24"/>
        </w:rPr>
      </w:pPr>
    </w:p>
    <w:p w14:paraId="585C9EDB" w14:textId="1ECF70E1" w:rsidR="00DB4A3F" w:rsidRPr="008E4E26" w:rsidRDefault="00DB4A3F" w:rsidP="00B70277">
      <w:pPr>
        <w:pStyle w:val="ListeParagraf"/>
        <w:numPr>
          <w:ilvl w:val="0"/>
          <w:numId w:val="30"/>
        </w:numPr>
        <w:spacing w:after="0" w:line="240" w:lineRule="auto"/>
        <w:ind w:left="567" w:hanging="567"/>
        <w:jc w:val="both"/>
        <w:rPr>
          <w:rStyle w:val="normaltextrun"/>
          <w:rFonts w:ascii="Times New Roman" w:hAnsi="Times New Roman" w:cs="Times New Roman"/>
          <w:color w:val="000000" w:themeColor="text1"/>
          <w:sz w:val="24"/>
          <w:szCs w:val="24"/>
        </w:rPr>
      </w:pPr>
      <w:r w:rsidRPr="004F1F7C">
        <w:rPr>
          <w:rStyle w:val="normaltextrun"/>
          <w:rFonts w:ascii="Times New Roman" w:hAnsi="Times New Roman" w:cs="Times New Roman"/>
          <w:color w:val="000000" w:themeColor="text1"/>
          <w:sz w:val="24"/>
          <w:szCs w:val="24"/>
          <w:bdr w:val="none" w:sz="0" w:space="0" w:color="auto" w:frame="1"/>
        </w:rPr>
        <w:t>The Parties reaffirm their rights and obligations</w:t>
      </w:r>
      <w:r>
        <w:rPr>
          <w:rStyle w:val="normaltextrun"/>
          <w:rFonts w:ascii="Times New Roman" w:hAnsi="Times New Roman" w:cs="Times New Roman"/>
          <w:color w:val="000000" w:themeColor="text1"/>
          <w:sz w:val="24"/>
          <w:szCs w:val="24"/>
          <w:bdr w:val="none" w:sz="0" w:space="0" w:color="auto" w:frame="1"/>
        </w:rPr>
        <w:t xml:space="preserve"> arising</w:t>
      </w:r>
      <w:r w:rsidRPr="004F1F7C">
        <w:rPr>
          <w:rStyle w:val="normaltextrun"/>
          <w:rFonts w:ascii="Times New Roman" w:hAnsi="Times New Roman" w:cs="Times New Roman"/>
          <w:color w:val="000000" w:themeColor="text1"/>
          <w:sz w:val="24"/>
          <w:szCs w:val="24"/>
          <w:bdr w:val="none" w:sz="0" w:space="0" w:color="auto" w:frame="1"/>
        </w:rPr>
        <w:t xml:space="preserve"> under Article XIX of the GATT 1994 and Safeguards</w:t>
      </w:r>
      <w:r w:rsidR="00C062DA">
        <w:rPr>
          <w:rStyle w:val="normaltextrun"/>
          <w:rFonts w:ascii="Times New Roman" w:hAnsi="Times New Roman" w:cs="Times New Roman"/>
          <w:color w:val="000000" w:themeColor="text1"/>
          <w:sz w:val="24"/>
          <w:szCs w:val="24"/>
          <w:bdr w:val="none" w:sz="0" w:space="0" w:color="auto" w:frame="1"/>
        </w:rPr>
        <w:t xml:space="preserve"> Agreement</w:t>
      </w:r>
      <w:r w:rsidRPr="004F1F7C">
        <w:rPr>
          <w:rStyle w:val="normaltextrun"/>
          <w:rFonts w:ascii="Times New Roman" w:hAnsi="Times New Roman" w:cs="Times New Roman"/>
          <w:color w:val="000000" w:themeColor="text1"/>
          <w:sz w:val="24"/>
          <w:szCs w:val="24"/>
          <w:bdr w:val="none" w:sz="0" w:space="0" w:color="auto" w:frame="1"/>
        </w:rPr>
        <w:t>.</w:t>
      </w:r>
    </w:p>
    <w:p w14:paraId="7447106C" w14:textId="77777777" w:rsidR="00DB4A3F" w:rsidRPr="004F1F7C" w:rsidRDefault="00DB4A3F" w:rsidP="00DB4A3F">
      <w:pPr>
        <w:pStyle w:val="ListeParagraf"/>
        <w:spacing w:after="0" w:line="240" w:lineRule="auto"/>
        <w:ind w:left="567" w:hanging="567"/>
        <w:jc w:val="both"/>
        <w:rPr>
          <w:rFonts w:ascii="Times New Roman" w:hAnsi="Times New Roman" w:cs="Times New Roman"/>
          <w:color w:val="000000" w:themeColor="text1"/>
          <w:sz w:val="24"/>
          <w:szCs w:val="24"/>
        </w:rPr>
      </w:pPr>
    </w:p>
    <w:p w14:paraId="654DE968" w14:textId="77777777" w:rsidR="00DB4A3F" w:rsidRDefault="00DB4A3F" w:rsidP="00B70277">
      <w:pPr>
        <w:pStyle w:val="ListeParagraf"/>
        <w:numPr>
          <w:ilvl w:val="0"/>
          <w:numId w:val="30"/>
        </w:numPr>
        <w:spacing w:after="0" w:line="240" w:lineRule="auto"/>
        <w:ind w:left="567" w:hanging="567"/>
        <w:jc w:val="both"/>
        <w:rPr>
          <w:rStyle w:val="normaltextrun"/>
          <w:rFonts w:ascii="Times New Roman" w:hAnsi="Times New Roman" w:cs="Times New Roman"/>
          <w:color w:val="000000" w:themeColor="text1"/>
          <w:sz w:val="24"/>
          <w:szCs w:val="24"/>
          <w:bdr w:val="none" w:sz="0" w:space="0" w:color="auto" w:frame="1"/>
        </w:rPr>
      </w:pPr>
      <w:r w:rsidRPr="004F1F7C">
        <w:rPr>
          <w:rStyle w:val="normaltextrun"/>
          <w:rFonts w:ascii="Times New Roman" w:hAnsi="Times New Roman" w:cs="Times New Roman"/>
          <w:color w:val="000000" w:themeColor="text1"/>
          <w:sz w:val="24"/>
          <w:szCs w:val="24"/>
          <w:bdr w:val="none" w:sz="0" w:space="0" w:color="auto" w:frame="1"/>
        </w:rPr>
        <w:t>A Party intending to adopt safeguard measures shall notify the</w:t>
      </w:r>
      <w:r w:rsidRPr="004F1F7C">
        <w:rPr>
          <w:rStyle w:val="normaltextrun"/>
          <w:rFonts w:ascii="Times New Roman" w:hAnsi="Times New Roman" w:cs="Times New Roman"/>
          <w:b/>
          <w:bCs/>
          <w:color w:val="000000" w:themeColor="text1"/>
          <w:sz w:val="24"/>
          <w:szCs w:val="24"/>
          <w:bdr w:val="none" w:sz="0" w:space="0" w:color="auto" w:frame="1"/>
        </w:rPr>
        <w:t xml:space="preserve"> </w:t>
      </w:r>
      <w:r w:rsidRPr="004F1F7C">
        <w:rPr>
          <w:rStyle w:val="normaltextrun"/>
          <w:rFonts w:ascii="Times New Roman" w:hAnsi="Times New Roman" w:cs="Times New Roman"/>
          <w:color w:val="000000" w:themeColor="text1"/>
          <w:sz w:val="24"/>
          <w:szCs w:val="24"/>
          <w:bdr w:val="none" w:sz="0" w:space="0" w:color="auto" w:frame="1"/>
        </w:rPr>
        <w:t xml:space="preserve">other </w:t>
      </w:r>
      <w:r>
        <w:rPr>
          <w:rStyle w:val="normaltextrun"/>
          <w:rFonts w:ascii="Times New Roman" w:hAnsi="Times New Roman" w:cs="Times New Roman"/>
          <w:color w:val="000000" w:themeColor="text1"/>
          <w:sz w:val="24"/>
          <w:szCs w:val="24"/>
          <w:bdr w:val="none" w:sz="0" w:space="0" w:color="auto" w:frame="1"/>
        </w:rPr>
        <w:t>P</w:t>
      </w:r>
      <w:r w:rsidRPr="004F1F7C">
        <w:rPr>
          <w:rStyle w:val="normaltextrun"/>
          <w:rFonts w:ascii="Times New Roman" w:hAnsi="Times New Roman" w:cs="Times New Roman"/>
          <w:color w:val="000000" w:themeColor="text1"/>
          <w:sz w:val="24"/>
          <w:szCs w:val="24"/>
          <w:bdr w:val="none" w:sz="0" w:space="0" w:color="auto" w:frame="1"/>
        </w:rPr>
        <w:t xml:space="preserve">arty immediately of such measures and of the rules for their application. </w:t>
      </w:r>
    </w:p>
    <w:p w14:paraId="79002374" w14:textId="77777777" w:rsidR="00DB4A3F" w:rsidRPr="008E4E26" w:rsidRDefault="00DB4A3F" w:rsidP="00DB4A3F">
      <w:pPr>
        <w:pStyle w:val="ListeParagraf"/>
        <w:ind w:left="567" w:hanging="567"/>
        <w:rPr>
          <w:rFonts w:ascii="Times New Roman" w:hAnsi="Times New Roman" w:cs="Times New Roman"/>
          <w:color w:val="000000" w:themeColor="text1"/>
          <w:sz w:val="24"/>
          <w:szCs w:val="24"/>
          <w:bdr w:val="none" w:sz="0" w:space="0" w:color="auto" w:frame="1"/>
        </w:rPr>
      </w:pPr>
    </w:p>
    <w:p w14:paraId="155D0FD4" w14:textId="3CDA9861" w:rsidR="00DB4A3F" w:rsidRDefault="00DB4A3F" w:rsidP="00B70277">
      <w:pPr>
        <w:pStyle w:val="ListeParagraf"/>
        <w:numPr>
          <w:ilvl w:val="0"/>
          <w:numId w:val="30"/>
        </w:numPr>
        <w:spacing w:after="0" w:line="240" w:lineRule="auto"/>
        <w:ind w:left="567" w:hanging="567"/>
        <w:jc w:val="both"/>
        <w:rPr>
          <w:rFonts w:ascii="Times New Roman" w:hAnsi="Times New Roman" w:cs="Times New Roman"/>
          <w:color w:val="000000" w:themeColor="text1"/>
          <w:sz w:val="24"/>
          <w:szCs w:val="24"/>
        </w:rPr>
      </w:pPr>
      <w:r w:rsidRPr="004F1F7C">
        <w:rPr>
          <w:rFonts w:ascii="Times New Roman" w:hAnsi="Times New Roman" w:cs="Times New Roman"/>
          <w:color w:val="000000" w:themeColor="text1"/>
          <w:sz w:val="24"/>
          <w:szCs w:val="24"/>
        </w:rPr>
        <w:t xml:space="preserve">This Agreement </w:t>
      </w:r>
      <w:r w:rsidRPr="004F1F7C">
        <w:rPr>
          <w:rFonts w:ascii="Times New Roman" w:eastAsia="Batang" w:hAnsi="Times New Roman" w:cs="Times New Roman"/>
          <w:color w:val="000000" w:themeColor="text1"/>
          <w:sz w:val="24"/>
          <w:szCs w:val="24"/>
          <w:lang w:eastAsia="ko-KR"/>
        </w:rPr>
        <w:t>does</w:t>
      </w:r>
      <w:r w:rsidRPr="004F1F7C">
        <w:rPr>
          <w:rFonts w:ascii="Times New Roman" w:hAnsi="Times New Roman" w:cs="Times New Roman"/>
          <w:color w:val="000000" w:themeColor="text1"/>
          <w:sz w:val="24"/>
          <w:szCs w:val="24"/>
        </w:rPr>
        <w:t xml:space="preserve"> not confer any additional rights or impose any additional obligations on </w:t>
      </w:r>
      <w:r w:rsidR="00C062DA">
        <w:rPr>
          <w:rFonts w:ascii="Times New Roman" w:hAnsi="Times New Roman" w:cs="Times New Roman"/>
          <w:color w:val="000000" w:themeColor="text1"/>
          <w:sz w:val="24"/>
          <w:szCs w:val="24"/>
        </w:rPr>
        <w:t>either Party</w:t>
      </w:r>
      <w:r w:rsidRPr="004F1F7C">
        <w:rPr>
          <w:rFonts w:ascii="Times New Roman" w:hAnsi="Times New Roman" w:cs="Times New Roman"/>
          <w:color w:val="000000" w:themeColor="text1"/>
          <w:sz w:val="24"/>
          <w:szCs w:val="24"/>
        </w:rPr>
        <w:t xml:space="preserve"> with regard to the conduct of investigations and application of safeguard measures, referred to in paragraph 1.</w:t>
      </w:r>
    </w:p>
    <w:p w14:paraId="43C1AEAB" w14:textId="77777777" w:rsidR="00773206" w:rsidRDefault="00773206" w:rsidP="00DB4A3F">
      <w:pPr>
        <w:spacing w:after="0" w:line="240" w:lineRule="auto"/>
        <w:jc w:val="center"/>
        <w:rPr>
          <w:rFonts w:ascii="Times New Roman" w:hAnsi="Times New Roman" w:cs="Times New Roman"/>
          <w:color w:val="000000" w:themeColor="text1"/>
          <w:sz w:val="24"/>
          <w:szCs w:val="24"/>
        </w:rPr>
      </w:pPr>
    </w:p>
    <w:p w14:paraId="307E23FB" w14:textId="77777777" w:rsidR="00773206" w:rsidRDefault="00773206" w:rsidP="00DB4A3F">
      <w:pPr>
        <w:spacing w:after="0" w:line="240" w:lineRule="auto"/>
        <w:jc w:val="center"/>
        <w:rPr>
          <w:rFonts w:ascii="Times New Roman" w:hAnsi="Times New Roman" w:cs="Times New Roman"/>
          <w:color w:val="000000" w:themeColor="text1"/>
          <w:sz w:val="24"/>
          <w:szCs w:val="24"/>
        </w:rPr>
      </w:pPr>
    </w:p>
    <w:p w14:paraId="435CE2DA" w14:textId="7856AED5" w:rsidR="00DB4A3F" w:rsidRDefault="00DB4A3F" w:rsidP="00DB4A3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ARTICLE </w:t>
      </w:r>
      <w:r w:rsidR="006D7545">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.3</w:t>
      </w:r>
    </w:p>
    <w:p w14:paraId="5D77B091" w14:textId="77777777" w:rsidR="00DB4A3F" w:rsidRDefault="00DB4A3F" w:rsidP="00DB4A3F">
      <w:pPr>
        <w:spacing w:after="0" w:line="360" w:lineRule="auto"/>
        <w:jc w:val="center"/>
        <w:rPr>
          <w:rFonts w:ascii="Times New Roman" w:hAnsi="Times New Roman" w:cs="Times New Roman"/>
          <w:color w:val="000000" w:themeColor="text1"/>
          <w:sz w:val="24"/>
          <w:szCs w:val="24"/>
        </w:rPr>
      </w:pPr>
    </w:p>
    <w:p w14:paraId="53BD8FAE" w14:textId="77777777" w:rsidR="00DB4A3F" w:rsidRDefault="00DB4A3F" w:rsidP="00DB4A3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Dispute settlement</w:t>
      </w:r>
    </w:p>
    <w:p w14:paraId="2A3DDA5B" w14:textId="77777777" w:rsidR="00DB4A3F" w:rsidRDefault="00DB4A3F" w:rsidP="00DB4A3F">
      <w:pPr>
        <w:spacing w:after="0" w:line="240" w:lineRule="auto"/>
        <w:jc w:val="center"/>
        <w:rPr>
          <w:rFonts w:ascii="Times New Roman" w:hAnsi="Times New Roman" w:cs="Times New Roman"/>
          <w:color w:val="000000" w:themeColor="text1"/>
          <w:sz w:val="24"/>
          <w:szCs w:val="24"/>
        </w:rPr>
      </w:pPr>
    </w:p>
    <w:p w14:paraId="21EEAE3A" w14:textId="585DF5E4" w:rsidR="00DB4A3F" w:rsidRPr="00CF665A" w:rsidRDefault="00DB4A3F" w:rsidP="00DB4A3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Chapter is not subject to dispute settlement under Chapter </w:t>
      </w:r>
      <w:r w:rsidR="00992964">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w:t>
      </w:r>
    </w:p>
    <w:p w14:paraId="5C9EA064" w14:textId="384DE5A6" w:rsidR="00DB4A3F" w:rsidRDefault="00DB4A3F" w:rsidP="00DB4A3F">
      <w:pPr>
        <w:spacing w:after="0" w:line="240" w:lineRule="auto"/>
        <w:jc w:val="both"/>
        <w:rPr>
          <w:rFonts w:ascii="Times New Roman" w:hAnsi="Times New Roman" w:cs="Times New Roman"/>
          <w:color w:val="000000" w:themeColor="text1"/>
          <w:sz w:val="24"/>
          <w:szCs w:val="24"/>
        </w:rPr>
      </w:pPr>
    </w:p>
    <w:p w14:paraId="62CB22FD" w14:textId="7B068019" w:rsidR="00C95DCC" w:rsidRDefault="00C95DCC" w:rsidP="00C95DCC">
      <w:pPr>
        <w:spacing w:after="0" w:line="240" w:lineRule="auto"/>
        <w:jc w:val="center"/>
        <w:rPr>
          <w:rFonts w:ascii="Times New Roman" w:hAnsi="Times New Roman" w:cs="Times New Roman"/>
          <w:sz w:val="24"/>
          <w:szCs w:val="24"/>
        </w:rPr>
      </w:pPr>
      <w:r w:rsidRPr="007F2A06">
        <w:rPr>
          <w:rFonts w:ascii="Times New Roman" w:hAnsi="Times New Roman" w:cs="Times New Roman"/>
          <w:sz w:val="24"/>
          <w:szCs w:val="24"/>
        </w:rPr>
        <w:lastRenderedPageBreak/>
        <w:t xml:space="preserve">CHAPTER </w:t>
      </w:r>
      <w:r w:rsidR="001C5543">
        <w:rPr>
          <w:rFonts w:ascii="Times New Roman" w:hAnsi="Times New Roman" w:cs="Times New Roman"/>
          <w:sz w:val="24"/>
          <w:szCs w:val="24"/>
        </w:rPr>
        <w:t>6</w:t>
      </w:r>
    </w:p>
    <w:p w14:paraId="260A36A1" w14:textId="77777777" w:rsidR="00C95DCC" w:rsidRPr="007F2A06" w:rsidRDefault="00C95DCC" w:rsidP="00C95DCC">
      <w:pPr>
        <w:spacing w:after="0" w:line="360" w:lineRule="auto"/>
        <w:jc w:val="center"/>
        <w:rPr>
          <w:rFonts w:ascii="Times New Roman" w:hAnsi="Times New Roman" w:cs="Times New Roman"/>
          <w:sz w:val="24"/>
          <w:szCs w:val="24"/>
        </w:rPr>
      </w:pPr>
    </w:p>
    <w:p w14:paraId="70DE757C" w14:textId="77777777" w:rsidR="00C95DCC" w:rsidRPr="007F2A06" w:rsidRDefault="00C95DCC" w:rsidP="00C95DCC">
      <w:pPr>
        <w:spacing w:after="0" w:line="240" w:lineRule="auto"/>
        <w:jc w:val="center"/>
        <w:rPr>
          <w:rFonts w:ascii="Times New Roman" w:hAnsi="Times New Roman" w:cs="Times New Roman"/>
          <w:sz w:val="24"/>
          <w:szCs w:val="24"/>
        </w:rPr>
      </w:pPr>
      <w:r w:rsidRPr="00622610">
        <w:rPr>
          <w:rFonts w:ascii="Times New Roman" w:hAnsi="Times New Roman" w:cs="Times New Roman"/>
          <w:sz w:val="24"/>
          <w:szCs w:val="24"/>
        </w:rPr>
        <w:t>SANITARY AND PHYTOSANITARY MEASURES</w:t>
      </w:r>
    </w:p>
    <w:p w14:paraId="214DFC54" w14:textId="77777777" w:rsidR="00C95DCC" w:rsidRDefault="00C95DCC" w:rsidP="00C95DCC">
      <w:pPr>
        <w:spacing w:after="0" w:line="240" w:lineRule="auto"/>
        <w:jc w:val="center"/>
        <w:rPr>
          <w:rFonts w:ascii="Times New Roman" w:hAnsi="Times New Roman" w:cs="Times New Roman"/>
          <w:sz w:val="24"/>
          <w:szCs w:val="24"/>
        </w:rPr>
      </w:pPr>
    </w:p>
    <w:p w14:paraId="47D5D3BE" w14:textId="77777777" w:rsidR="00C95DCC" w:rsidRDefault="00C95DCC" w:rsidP="00C95DCC">
      <w:pPr>
        <w:spacing w:after="0" w:line="240" w:lineRule="auto"/>
        <w:jc w:val="center"/>
        <w:rPr>
          <w:rFonts w:ascii="Times New Roman" w:hAnsi="Times New Roman" w:cs="Times New Roman"/>
          <w:sz w:val="24"/>
          <w:szCs w:val="24"/>
        </w:rPr>
      </w:pPr>
    </w:p>
    <w:p w14:paraId="712906D3" w14:textId="36281D16" w:rsidR="00C95DCC" w:rsidRPr="007F2A06" w:rsidRDefault="00C95DCC" w:rsidP="00C95DCC">
      <w:pPr>
        <w:spacing w:after="0" w:line="240" w:lineRule="auto"/>
        <w:jc w:val="center"/>
        <w:rPr>
          <w:rFonts w:ascii="Times New Roman" w:hAnsi="Times New Roman" w:cs="Times New Roman"/>
          <w:sz w:val="24"/>
          <w:szCs w:val="24"/>
        </w:rPr>
      </w:pPr>
      <w:r w:rsidRPr="007F2A06">
        <w:rPr>
          <w:rFonts w:ascii="Times New Roman" w:hAnsi="Times New Roman" w:cs="Times New Roman"/>
          <w:sz w:val="24"/>
          <w:szCs w:val="24"/>
        </w:rPr>
        <w:t xml:space="preserve">ARTICLE </w:t>
      </w:r>
      <w:r w:rsidR="001C5543">
        <w:rPr>
          <w:rFonts w:ascii="Times New Roman" w:hAnsi="Times New Roman" w:cs="Times New Roman"/>
          <w:sz w:val="24"/>
          <w:szCs w:val="24"/>
        </w:rPr>
        <w:t>6</w:t>
      </w:r>
      <w:r w:rsidRPr="007F2A06">
        <w:rPr>
          <w:rFonts w:ascii="Times New Roman" w:hAnsi="Times New Roman" w:cs="Times New Roman"/>
          <w:sz w:val="24"/>
          <w:szCs w:val="24"/>
        </w:rPr>
        <w:t xml:space="preserve">.1 </w:t>
      </w:r>
    </w:p>
    <w:p w14:paraId="4DF7AE95" w14:textId="77777777" w:rsidR="00C95DCC" w:rsidRPr="007F2A06" w:rsidRDefault="00C95DCC" w:rsidP="00C95DCC">
      <w:pPr>
        <w:spacing w:after="0" w:line="360" w:lineRule="auto"/>
        <w:jc w:val="center"/>
        <w:rPr>
          <w:rFonts w:ascii="Times New Roman" w:hAnsi="Times New Roman" w:cs="Times New Roman"/>
          <w:sz w:val="24"/>
          <w:szCs w:val="24"/>
        </w:rPr>
      </w:pPr>
    </w:p>
    <w:p w14:paraId="31F1738E" w14:textId="77777777" w:rsidR="00C95DCC" w:rsidRDefault="00C95DCC" w:rsidP="00C95D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Relation to the SPS Agreement</w:t>
      </w:r>
    </w:p>
    <w:p w14:paraId="16EAD7DE" w14:textId="77777777" w:rsidR="00C95DCC" w:rsidRDefault="00C95DCC" w:rsidP="00C95DCC">
      <w:pPr>
        <w:spacing w:after="0" w:line="240" w:lineRule="auto"/>
        <w:jc w:val="center"/>
        <w:rPr>
          <w:rFonts w:ascii="Times New Roman" w:hAnsi="Times New Roman" w:cs="Times New Roman"/>
          <w:sz w:val="24"/>
          <w:szCs w:val="24"/>
        </w:rPr>
      </w:pPr>
    </w:p>
    <w:p w14:paraId="4A682BDA" w14:textId="77777777" w:rsidR="00C95DCC" w:rsidRPr="007F2A06" w:rsidRDefault="00C95DCC" w:rsidP="00C95DCC">
      <w:pPr>
        <w:spacing w:after="0" w:line="240" w:lineRule="auto"/>
        <w:jc w:val="both"/>
        <w:rPr>
          <w:rFonts w:ascii="Times New Roman" w:eastAsia="Times New Roman" w:hAnsi="Times New Roman" w:cs="Times New Roman"/>
          <w:bCs/>
          <w:sz w:val="24"/>
          <w:szCs w:val="24"/>
          <w:lang w:eastAsia="en-GB"/>
        </w:rPr>
      </w:pPr>
      <w:r w:rsidRPr="00622610">
        <w:rPr>
          <w:rFonts w:ascii="Times New Roman" w:eastAsia="Times New Roman" w:hAnsi="Times New Roman" w:cs="Times New Roman"/>
          <w:bCs/>
          <w:sz w:val="24"/>
          <w:szCs w:val="24"/>
          <w:lang w:eastAsia="en-GB"/>
        </w:rPr>
        <w:t xml:space="preserve">The Parties reaffirm their rights and obligations with respect to each other under the </w:t>
      </w:r>
      <w:r>
        <w:rPr>
          <w:rFonts w:ascii="Times New Roman" w:eastAsia="Times New Roman" w:hAnsi="Times New Roman" w:cs="Times New Roman"/>
          <w:bCs/>
          <w:sz w:val="24"/>
          <w:szCs w:val="24"/>
          <w:lang w:eastAsia="en-GB"/>
        </w:rPr>
        <w:t>SPS Agreement.</w:t>
      </w:r>
    </w:p>
    <w:p w14:paraId="1967199F" w14:textId="77777777" w:rsidR="00C95DCC" w:rsidRDefault="00C95DCC" w:rsidP="00C95DCC">
      <w:pPr>
        <w:spacing w:after="0" w:line="240" w:lineRule="auto"/>
        <w:jc w:val="center"/>
        <w:rPr>
          <w:rFonts w:ascii="Times New Roman" w:eastAsia="Times New Roman" w:hAnsi="Times New Roman" w:cs="Times New Roman"/>
          <w:bCs/>
          <w:sz w:val="24"/>
          <w:szCs w:val="24"/>
          <w:lang w:eastAsia="en-GB"/>
        </w:rPr>
      </w:pPr>
    </w:p>
    <w:p w14:paraId="234EB0EB" w14:textId="77777777" w:rsidR="00C95DCC" w:rsidRDefault="00C95DCC" w:rsidP="00C95DCC">
      <w:pPr>
        <w:spacing w:after="0" w:line="240" w:lineRule="auto"/>
        <w:jc w:val="center"/>
        <w:rPr>
          <w:rFonts w:ascii="Times New Roman" w:eastAsia="Times New Roman" w:hAnsi="Times New Roman" w:cs="Times New Roman"/>
          <w:bCs/>
          <w:sz w:val="24"/>
          <w:szCs w:val="24"/>
          <w:lang w:eastAsia="en-GB"/>
        </w:rPr>
      </w:pPr>
    </w:p>
    <w:p w14:paraId="1CE5FE24" w14:textId="3BF09774" w:rsidR="00C95DCC" w:rsidRPr="00E116DE" w:rsidRDefault="00C95DCC" w:rsidP="00C95DCC">
      <w:pPr>
        <w:spacing w:after="0" w:line="240" w:lineRule="auto"/>
        <w:jc w:val="center"/>
        <w:rPr>
          <w:rFonts w:ascii="Times New Roman" w:eastAsia="Times New Roman" w:hAnsi="Times New Roman" w:cs="Times New Roman"/>
          <w:bCs/>
          <w:sz w:val="24"/>
          <w:szCs w:val="24"/>
          <w:lang w:eastAsia="en-GB"/>
        </w:rPr>
      </w:pPr>
      <w:r w:rsidRPr="00E116DE">
        <w:rPr>
          <w:rFonts w:ascii="Times New Roman" w:eastAsia="Times New Roman" w:hAnsi="Times New Roman" w:cs="Times New Roman"/>
          <w:bCs/>
          <w:sz w:val="24"/>
          <w:szCs w:val="24"/>
          <w:lang w:eastAsia="en-GB"/>
        </w:rPr>
        <w:t xml:space="preserve">ARTICLE </w:t>
      </w:r>
      <w:r w:rsidR="001C5543">
        <w:rPr>
          <w:rFonts w:ascii="Times New Roman" w:eastAsia="Times New Roman" w:hAnsi="Times New Roman" w:cs="Times New Roman"/>
          <w:bCs/>
          <w:sz w:val="24"/>
          <w:szCs w:val="24"/>
          <w:lang w:eastAsia="en-GB"/>
        </w:rPr>
        <w:t>6</w:t>
      </w:r>
      <w:r w:rsidRPr="00E116DE">
        <w:rPr>
          <w:rFonts w:ascii="Times New Roman" w:eastAsia="Times New Roman" w:hAnsi="Times New Roman" w:cs="Times New Roman"/>
          <w:bCs/>
          <w:sz w:val="24"/>
          <w:szCs w:val="24"/>
          <w:lang w:eastAsia="en-GB"/>
        </w:rPr>
        <w:t xml:space="preserve">.2 </w:t>
      </w:r>
    </w:p>
    <w:p w14:paraId="3E536B98" w14:textId="77777777" w:rsidR="00C95DCC" w:rsidRPr="00E116DE" w:rsidRDefault="00C95DCC" w:rsidP="00C95DCC">
      <w:pPr>
        <w:spacing w:after="0" w:line="360" w:lineRule="auto"/>
        <w:jc w:val="center"/>
        <w:rPr>
          <w:rFonts w:ascii="Times New Roman" w:eastAsia="Times New Roman" w:hAnsi="Times New Roman" w:cs="Times New Roman"/>
          <w:bCs/>
          <w:sz w:val="24"/>
          <w:szCs w:val="24"/>
          <w:lang w:eastAsia="en-GB"/>
        </w:rPr>
      </w:pPr>
    </w:p>
    <w:p w14:paraId="215368C2" w14:textId="77777777" w:rsidR="00C95DCC" w:rsidRPr="00E116DE" w:rsidRDefault="00C95DCC" w:rsidP="00C95DCC">
      <w:pPr>
        <w:spacing w:after="0" w:line="240" w:lineRule="auto"/>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Cooperation</w:t>
      </w:r>
    </w:p>
    <w:p w14:paraId="17E69958" w14:textId="77777777" w:rsidR="00C95DCC" w:rsidRDefault="00C95DCC" w:rsidP="00C95DCC">
      <w:pPr>
        <w:spacing w:after="0" w:line="240" w:lineRule="auto"/>
        <w:jc w:val="both"/>
        <w:rPr>
          <w:rFonts w:ascii="Times New Roman" w:eastAsia="Times New Roman" w:hAnsi="Times New Roman" w:cs="Times New Roman"/>
          <w:bCs/>
          <w:sz w:val="24"/>
          <w:szCs w:val="24"/>
          <w:lang w:eastAsia="en-GB"/>
        </w:rPr>
      </w:pPr>
    </w:p>
    <w:p w14:paraId="049587A9" w14:textId="38D569ED" w:rsidR="00C95DCC" w:rsidRDefault="00C95DCC" w:rsidP="00C95DCC">
      <w:pPr>
        <w:spacing w:after="0" w:line="240" w:lineRule="auto"/>
        <w:jc w:val="both"/>
        <w:rPr>
          <w:rFonts w:ascii="Times New Roman" w:eastAsia="Times New Roman" w:hAnsi="Times New Roman" w:cs="Times New Roman"/>
          <w:bCs/>
          <w:sz w:val="24"/>
          <w:szCs w:val="24"/>
          <w:lang w:eastAsia="en-GB"/>
        </w:rPr>
      </w:pPr>
      <w:r w:rsidRPr="00C22D30">
        <w:rPr>
          <w:rFonts w:ascii="Times New Roman" w:eastAsia="Times New Roman" w:hAnsi="Times New Roman" w:cs="Times New Roman"/>
          <w:bCs/>
          <w:sz w:val="24"/>
          <w:szCs w:val="24"/>
          <w:lang w:eastAsia="en-GB"/>
        </w:rPr>
        <w:t xml:space="preserve">The Parties are prepared to undertake discussions on sanitary and phytosanitary issues of mutual interest, including </w:t>
      </w:r>
      <w:r w:rsidR="0061407D">
        <w:rPr>
          <w:rFonts w:ascii="Times New Roman" w:eastAsia="Times New Roman" w:hAnsi="Times New Roman" w:cs="Times New Roman"/>
          <w:bCs/>
          <w:sz w:val="24"/>
          <w:szCs w:val="24"/>
          <w:lang w:eastAsia="en-GB"/>
        </w:rPr>
        <w:t xml:space="preserve">on </w:t>
      </w:r>
      <w:r w:rsidRPr="00C22D30">
        <w:rPr>
          <w:rFonts w:ascii="Times New Roman" w:eastAsia="Times New Roman" w:hAnsi="Times New Roman" w:cs="Times New Roman"/>
          <w:bCs/>
          <w:sz w:val="24"/>
          <w:szCs w:val="24"/>
          <w:lang w:eastAsia="en-GB"/>
        </w:rPr>
        <w:t>establishment of closer cooperation and exchange of information</w:t>
      </w:r>
      <w:r>
        <w:rPr>
          <w:rFonts w:ascii="Times New Roman" w:eastAsia="Times New Roman" w:hAnsi="Times New Roman" w:cs="Times New Roman"/>
          <w:bCs/>
          <w:sz w:val="24"/>
          <w:szCs w:val="24"/>
          <w:lang w:eastAsia="en-GB"/>
        </w:rPr>
        <w:t>.</w:t>
      </w:r>
    </w:p>
    <w:p w14:paraId="778204D4" w14:textId="77777777" w:rsidR="00C95DCC" w:rsidRPr="00D63085" w:rsidRDefault="00C95DCC" w:rsidP="00C95DCC">
      <w:pPr>
        <w:spacing w:after="0" w:line="240" w:lineRule="auto"/>
        <w:jc w:val="both"/>
        <w:rPr>
          <w:rFonts w:ascii="Times New Roman" w:eastAsia="Times New Roman" w:hAnsi="Times New Roman" w:cs="Times New Roman"/>
          <w:sz w:val="24"/>
          <w:szCs w:val="24"/>
          <w:lang w:eastAsia="en-GB"/>
        </w:rPr>
      </w:pPr>
    </w:p>
    <w:p w14:paraId="5200402F" w14:textId="77777777" w:rsidR="00C95DCC" w:rsidRDefault="00C95DCC" w:rsidP="00C95DCC">
      <w:pPr>
        <w:spacing w:after="0" w:line="240" w:lineRule="auto"/>
        <w:jc w:val="center"/>
        <w:rPr>
          <w:rFonts w:ascii="Times New Roman" w:eastAsia="Times New Roman" w:hAnsi="Times New Roman" w:cs="Times New Roman"/>
          <w:bCs/>
          <w:sz w:val="24"/>
          <w:szCs w:val="24"/>
          <w:lang w:eastAsia="en-GB"/>
        </w:rPr>
      </w:pPr>
    </w:p>
    <w:p w14:paraId="6EAB3EFC" w14:textId="17EF1B67" w:rsidR="00C95DCC" w:rsidRPr="00E116DE" w:rsidRDefault="00C95DCC" w:rsidP="00C95DCC">
      <w:pPr>
        <w:spacing w:after="0" w:line="240" w:lineRule="auto"/>
        <w:jc w:val="center"/>
        <w:rPr>
          <w:rFonts w:ascii="Times New Roman" w:eastAsia="Times New Roman" w:hAnsi="Times New Roman" w:cs="Times New Roman"/>
          <w:bCs/>
          <w:sz w:val="24"/>
          <w:szCs w:val="24"/>
          <w:lang w:eastAsia="en-GB"/>
        </w:rPr>
      </w:pPr>
      <w:r w:rsidRPr="00E116DE">
        <w:rPr>
          <w:rFonts w:ascii="Times New Roman" w:eastAsia="Times New Roman" w:hAnsi="Times New Roman" w:cs="Times New Roman"/>
          <w:bCs/>
          <w:sz w:val="24"/>
          <w:szCs w:val="24"/>
          <w:lang w:eastAsia="en-GB"/>
        </w:rPr>
        <w:t xml:space="preserve">ARTICLE </w:t>
      </w:r>
      <w:r w:rsidR="001C5543">
        <w:rPr>
          <w:rFonts w:ascii="Times New Roman" w:eastAsia="Times New Roman" w:hAnsi="Times New Roman" w:cs="Times New Roman"/>
          <w:bCs/>
          <w:sz w:val="24"/>
          <w:szCs w:val="24"/>
          <w:lang w:eastAsia="en-GB"/>
        </w:rPr>
        <w:t>6</w:t>
      </w:r>
      <w:r w:rsidRPr="00E116DE">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3</w:t>
      </w:r>
      <w:r w:rsidRPr="00E116DE">
        <w:rPr>
          <w:rFonts w:ascii="Times New Roman" w:eastAsia="Times New Roman" w:hAnsi="Times New Roman" w:cs="Times New Roman"/>
          <w:bCs/>
          <w:sz w:val="24"/>
          <w:szCs w:val="24"/>
          <w:lang w:eastAsia="en-GB"/>
        </w:rPr>
        <w:t xml:space="preserve"> </w:t>
      </w:r>
    </w:p>
    <w:p w14:paraId="3A9C49AD" w14:textId="77777777" w:rsidR="00C95DCC" w:rsidRPr="00E116DE" w:rsidRDefault="00C95DCC" w:rsidP="00C95DCC">
      <w:pPr>
        <w:spacing w:after="0" w:line="360" w:lineRule="auto"/>
        <w:jc w:val="center"/>
        <w:rPr>
          <w:rFonts w:ascii="Times New Roman" w:eastAsia="Times New Roman" w:hAnsi="Times New Roman" w:cs="Times New Roman"/>
          <w:bCs/>
          <w:sz w:val="24"/>
          <w:szCs w:val="24"/>
          <w:lang w:eastAsia="en-GB"/>
        </w:rPr>
      </w:pPr>
    </w:p>
    <w:p w14:paraId="18C33CB4" w14:textId="77777777" w:rsidR="00C95DCC" w:rsidRPr="00E116DE" w:rsidRDefault="00C95DCC" w:rsidP="00C95DCC">
      <w:pPr>
        <w:spacing w:after="0" w:line="240" w:lineRule="auto"/>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Dispute settlement </w:t>
      </w:r>
    </w:p>
    <w:p w14:paraId="14FC8A7A" w14:textId="77777777" w:rsidR="00C95DCC" w:rsidRPr="007F2A06" w:rsidRDefault="00C95DCC" w:rsidP="00C95DCC">
      <w:pPr>
        <w:spacing w:after="0" w:line="240" w:lineRule="auto"/>
        <w:jc w:val="both"/>
        <w:rPr>
          <w:rFonts w:ascii="Times New Roman" w:eastAsia="Times New Roman" w:hAnsi="Times New Roman" w:cs="Times New Roman"/>
          <w:bCs/>
          <w:sz w:val="24"/>
          <w:szCs w:val="24"/>
          <w:lang w:eastAsia="en-GB"/>
        </w:rPr>
      </w:pPr>
    </w:p>
    <w:p w14:paraId="37592FEE" w14:textId="4AFB053A" w:rsidR="00C95DCC" w:rsidRPr="007F2A06" w:rsidRDefault="00C95DCC" w:rsidP="00C95DCC">
      <w:pPr>
        <w:spacing w:after="0" w:line="240" w:lineRule="auto"/>
        <w:jc w:val="both"/>
        <w:rPr>
          <w:rFonts w:ascii="Times New Roman" w:eastAsia="Times New Roman" w:hAnsi="Times New Roman" w:cs="Times New Roman"/>
          <w:sz w:val="24"/>
          <w:szCs w:val="24"/>
          <w:lang w:eastAsia="en-GB"/>
        </w:rPr>
      </w:pPr>
      <w:r w:rsidRPr="00164845">
        <w:rPr>
          <w:rFonts w:ascii="Times New Roman" w:eastAsia="Times New Roman" w:hAnsi="Times New Roman" w:cs="Times New Roman"/>
          <w:sz w:val="24"/>
          <w:szCs w:val="24"/>
          <w:lang w:eastAsia="en-GB"/>
        </w:rPr>
        <w:t xml:space="preserve">This Chapter is not subject to dispute settlement under </w:t>
      </w:r>
      <w:r w:rsidRPr="00C404A5">
        <w:rPr>
          <w:rFonts w:ascii="Times New Roman" w:eastAsia="Times New Roman" w:hAnsi="Times New Roman" w:cs="Times New Roman"/>
          <w:sz w:val="24"/>
          <w:szCs w:val="24"/>
          <w:lang w:eastAsia="en-GB"/>
        </w:rPr>
        <w:t xml:space="preserve">Chapter </w:t>
      </w:r>
      <w:r w:rsidR="00C404A5">
        <w:rPr>
          <w:rFonts w:ascii="Times New Roman" w:eastAsia="Times New Roman" w:hAnsi="Times New Roman" w:cs="Times New Roman"/>
          <w:sz w:val="24"/>
          <w:szCs w:val="24"/>
          <w:lang w:eastAsia="en-GB"/>
        </w:rPr>
        <w:t>12</w:t>
      </w:r>
      <w:r w:rsidRPr="00164845">
        <w:rPr>
          <w:rFonts w:ascii="Times New Roman" w:eastAsia="Times New Roman" w:hAnsi="Times New Roman" w:cs="Times New Roman"/>
          <w:sz w:val="24"/>
          <w:szCs w:val="24"/>
          <w:lang w:eastAsia="en-GB"/>
        </w:rPr>
        <w:t>.</w:t>
      </w:r>
    </w:p>
    <w:p w14:paraId="1DE7DB0C" w14:textId="2B22252A" w:rsidR="00C95DCC" w:rsidRDefault="00C95DCC" w:rsidP="00DB4A3F">
      <w:pPr>
        <w:spacing w:after="0" w:line="240" w:lineRule="auto"/>
        <w:jc w:val="both"/>
        <w:rPr>
          <w:rFonts w:ascii="Times New Roman" w:hAnsi="Times New Roman" w:cs="Times New Roman"/>
          <w:color w:val="000000" w:themeColor="text1"/>
          <w:sz w:val="24"/>
          <w:szCs w:val="24"/>
        </w:rPr>
      </w:pPr>
    </w:p>
    <w:p w14:paraId="662F6911" w14:textId="77777777" w:rsidR="001C5543" w:rsidRDefault="001C5543" w:rsidP="00DB4A3F">
      <w:pPr>
        <w:spacing w:after="0" w:line="240" w:lineRule="auto"/>
        <w:jc w:val="both"/>
        <w:rPr>
          <w:rFonts w:ascii="Times New Roman" w:hAnsi="Times New Roman" w:cs="Times New Roman"/>
          <w:color w:val="000000" w:themeColor="text1"/>
          <w:sz w:val="24"/>
          <w:szCs w:val="24"/>
        </w:rPr>
      </w:pPr>
    </w:p>
    <w:p w14:paraId="52C50615" w14:textId="0230872A" w:rsidR="00856D53" w:rsidRPr="00835D19" w:rsidRDefault="00856D53" w:rsidP="00856D53">
      <w:pPr>
        <w:pStyle w:val="Balk3"/>
        <w:spacing w:line="240" w:lineRule="auto"/>
        <w:rPr>
          <w:rFonts w:ascii="Times New Roman" w:hAnsi="Times New Roman" w:cs="Times New Roman"/>
          <w:sz w:val="24"/>
          <w:szCs w:val="24"/>
        </w:rPr>
      </w:pPr>
      <w:bookmarkStart w:id="3" w:name="_Toc35263594"/>
      <w:r w:rsidRPr="006378C9">
        <w:rPr>
          <w:rFonts w:ascii="Times New Roman" w:hAnsi="Times New Roman" w:cs="Times New Roman"/>
          <w:sz w:val="24"/>
          <w:szCs w:val="24"/>
        </w:rPr>
        <w:t xml:space="preserve">CHAPTER </w:t>
      </w:r>
      <w:r w:rsidR="001C5543">
        <w:rPr>
          <w:rFonts w:ascii="Times New Roman" w:hAnsi="Times New Roman" w:cs="Times New Roman"/>
          <w:sz w:val="24"/>
          <w:szCs w:val="24"/>
        </w:rPr>
        <w:t>7</w:t>
      </w:r>
      <w:r w:rsidR="001C5543" w:rsidRPr="006378C9">
        <w:rPr>
          <w:rFonts w:ascii="Times New Roman" w:hAnsi="Times New Roman" w:cs="Times New Roman"/>
          <w:sz w:val="24"/>
          <w:szCs w:val="24"/>
        </w:rPr>
        <w:t xml:space="preserve"> </w:t>
      </w:r>
    </w:p>
    <w:p w14:paraId="6B873675" w14:textId="77777777" w:rsidR="00856D53" w:rsidRPr="006378C9" w:rsidRDefault="00856D53" w:rsidP="00856D53">
      <w:pPr>
        <w:spacing w:line="360" w:lineRule="auto"/>
        <w:rPr>
          <w:rFonts w:ascii="Times New Roman" w:hAnsi="Times New Roman" w:cs="Times New Roman"/>
          <w:sz w:val="24"/>
          <w:szCs w:val="24"/>
        </w:rPr>
      </w:pPr>
    </w:p>
    <w:p w14:paraId="3D4116BF" w14:textId="77777777" w:rsidR="00856D53" w:rsidRPr="006378C9" w:rsidRDefault="00856D53" w:rsidP="00856D53">
      <w:pPr>
        <w:pStyle w:val="Balk3"/>
        <w:spacing w:line="240" w:lineRule="auto"/>
        <w:rPr>
          <w:rFonts w:ascii="Times New Roman" w:hAnsi="Times New Roman" w:cs="Times New Roman"/>
          <w:sz w:val="24"/>
          <w:szCs w:val="24"/>
        </w:rPr>
      </w:pPr>
      <w:r w:rsidRPr="006378C9">
        <w:rPr>
          <w:rFonts w:ascii="Times New Roman" w:hAnsi="Times New Roman" w:cs="Times New Roman"/>
          <w:sz w:val="24"/>
          <w:szCs w:val="24"/>
        </w:rPr>
        <w:t>COMPETITION POLICY</w:t>
      </w:r>
      <w:bookmarkEnd w:id="3"/>
    </w:p>
    <w:p w14:paraId="05127B20" w14:textId="77777777" w:rsidR="00856D53" w:rsidRPr="006378C9" w:rsidRDefault="00856D53" w:rsidP="00856D53">
      <w:pPr>
        <w:spacing w:after="0" w:line="240" w:lineRule="auto"/>
        <w:jc w:val="center"/>
        <w:rPr>
          <w:rFonts w:ascii="Times New Roman" w:hAnsi="Times New Roman" w:cs="Times New Roman"/>
          <w:sz w:val="24"/>
          <w:szCs w:val="24"/>
        </w:rPr>
      </w:pPr>
    </w:p>
    <w:p w14:paraId="310A3705" w14:textId="77777777" w:rsidR="00856D53" w:rsidRPr="006378C9" w:rsidRDefault="00856D53" w:rsidP="00856D53">
      <w:pPr>
        <w:spacing w:after="0" w:line="240" w:lineRule="auto"/>
        <w:jc w:val="center"/>
        <w:rPr>
          <w:rFonts w:ascii="Times New Roman" w:hAnsi="Times New Roman" w:cs="Times New Roman"/>
          <w:sz w:val="24"/>
          <w:szCs w:val="24"/>
        </w:rPr>
      </w:pPr>
    </w:p>
    <w:p w14:paraId="6FED7DBA" w14:textId="623E2647" w:rsidR="00856D53" w:rsidRPr="006378C9" w:rsidRDefault="00856D53" w:rsidP="00856D53">
      <w:pPr>
        <w:pStyle w:val="Balk4"/>
        <w:spacing w:line="240" w:lineRule="auto"/>
        <w:rPr>
          <w:rFonts w:ascii="Times New Roman" w:hAnsi="Times New Roman" w:cs="Times New Roman"/>
          <w:sz w:val="24"/>
          <w:szCs w:val="24"/>
        </w:rPr>
      </w:pPr>
      <w:bookmarkStart w:id="4" w:name="_Toc35263595"/>
      <w:r w:rsidRPr="006378C9">
        <w:rPr>
          <w:rFonts w:ascii="Times New Roman" w:hAnsi="Times New Roman" w:cs="Times New Roman"/>
          <w:sz w:val="24"/>
          <w:szCs w:val="24"/>
        </w:rPr>
        <w:t xml:space="preserve">ARTICLE </w:t>
      </w:r>
      <w:r w:rsidR="001C5543">
        <w:rPr>
          <w:rFonts w:ascii="Times New Roman" w:hAnsi="Times New Roman" w:cs="Times New Roman"/>
          <w:sz w:val="24"/>
          <w:szCs w:val="24"/>
        </w:rPr>
        <w:t>7</w:t>
      </w:r>
      <w:r w:rsidRPr="006378C9">
        <w:rPr>
          <w:rFonts w:ascii="Times New Roman" w:hAnsi="Times New Roman" w:cs="Times New Roman"/>
          <w:sz w:val="24"/>
          <w:szCs w:val="24"/>
        </w:rPr>
        <w:t>.1</w:t>
      </w:r>
      <w:bookmarkEnd w:id="4"/>
    </w:p>
    <w:p w14:paraId="04FD2A48" w14:textId="77777777" w:rsidR="00856D53" w:rsidRPr="006378C9" w:rsidRDefault="00856D53" w:rsidP="00856D53">
      <w:pPr>
        <w:spacing w:after="0" w:line="360" w:lineRule="auto"/>
        <w:jc w:val="center"/>
        <w:rPr>
          <w:rFonts w:ascii="Times New Roman" w:hAnsi="Times New Roman" w:cs="Times New Roman"/>
          <w:sz w:val="24"/>
          <w:szCs w:val="24"/>
        </w:rPr>
      </w:pPr>
    </w:p>
    <w:p w14:paraId="173484D6" w14:textId="2F6A444C" w:rsidR="00856D53" w:rsidRPr="006378C9" w:rsidRDefault="00856D53" w:rsidP="00856D53">
      <w:pPr>
        <w:spacing w:line="240" w:lineRule="auto"/>
        <w:jc w:val="center"/>
        <w:rPr>
          <w:rFonts w:ascii="Times New Roman" w:hAnsi="Times New Roman" w:cs="Times New Roman"/>
          <w:sz w:val="24"/>
          <w:szCs w:val="24"/>
        </w:rPr>
      </w:pPr>
      <w:r w:rsidRPr="006378C9">
        <w:rPr>
          <w:rFonts w:ascii="Times New Roman" w:hAnsi="Times New Roman" w:cs="Times New Roman"/>
          <w:sz w:val="24"/>
          <w:szCs w:val="24"/>
        </w:rPr>
        <w:t>Definition</w:t>
      </w:r>
    </w:p>
    <w:p w14:paraId="54D8D517" w14:textId="77777777" w:rsidR="00856D53" w:rsidRPr="006378C9" w:rsidRDefault="00856D53" w:rsidP="00856D53">
      <w:pPr>
        <w:spacing w:after="0" w:line="240" w:lineRule="auto"/>
        <w:rPr>
          <w:rFonts w:ascii="Times New Roman" w:hAnsi="Times New Roman" w:cs="Times New Roman"/>
          <w:sz w:val="24"/>
          <w:szCs w:val="24"/>
        </w:rPr>
      </w:pPr>
      <w:r w:rsidRPr="006378C9">
        <w:rPr>
          <w:rFonts w:ascii="Times New Roman" w:hAnsi="Times New Roman" w:cs="Times New Roman"/>
          <w:sz w:val="24"/>
          <w:szCs w:val="24"/>
        </w:rPr>
        <w:t>For the purposes of this Chapter:</w:t>
      </w:r>
    </w:p>
    <w:p w14:paraId="1D73BAE9" w14:textId="77777777" w:rsidR="00856D53" w:rsidRPr="006378C9" w:rsidRDefault="00856D53" w:rsidP="00856D53">
      <w:pPr>
        <w:spacing w:after="0" w:line="240" w:lineRule="auto"/>
        <w:rPr>
          <w:rFonts w:ascii="Times New Roman" w:hAnsi="Times New Roman" w:cs="Times New Roman"/>
          <w:sz w:val="24"/>
          <w:szCs w:val="24"/>
        </w:rPr>
      </w:pPr>
      <w:r w:rsidRPr="006378C9">
        <w:rPr>
          <w:rFonts w:ascii="Times New Roman" w:hAnsi="Times New Roman" w:cs="Times New Roman"/>
          <w:sz w:val="24"/>
          <w:szCs w:val="24"/>
        </w:rPr>
        <w:t xml:space="preserve"> </w:t>
      </w:r>
    </w:p>
    <w:p w14:paraId="7BD6312A" w14:textId="42172E50" w:rsidR="00856D53" w:rsidRPr="006378C9" w:rsidRDefault="007C0051" w:rsidP="00856D53">
      <w:pPr>
        <w:spacing w:after="0" w:line="240" w:lineRule="auto"/>
        <w:jc w:val="both"/>
        <w:rPr>
          <w:rFonts w:ascii="Times New Roman" w:hAnsi="Times New Roman" w:cs="Times New Roman"/>
          <w:sz w:val="24"/>
          <w:szCs w:val="24"/>
        </w:rPr>
      </w:pPr>
      <w:r w:rsidRPr="00557483">
        <w:rPr>
          <w:rFonts w:ascii="Times New Roman" w:hAnsi="Times New Roman" w:cs="Times New Roman"/>
          <w:sz w:val="24"/>
          <w:szCs w:val="24"/>
        </w:rPr>
        <w:t>“</w:t>
      </w:r>
      <w:r w:rsidR="00856D53" w:rsidRPr="00557483">
        <w:rPr>
          <w:rFonts w:ascii="Times New Roman" w:hAnsi="Times New Roman" w:cs="Times New Roman"/>
          <w:sz w:val="24"/>
          <w:szCs w:val="24"/>
        </w:rPr>
        <w:t>anti-competitive business conduct</w:t>
      </w:r>
      <w:r w:rsidRPr="00557483">
        <w:rPr>
          <w:rFonts w:ascii="Times New Roman" w:hAnsi="Times New Roman" w:cs="Times New Roman"/>
          <w:sz w:val="24"/>
          <w:szCs w:val="24"/>
        </w:rPr>
        <w:t>”</w:t>
      </w:r>
      <w:r w:rsidR="00856D53" w:rsidRPr="007C0051">
        <w:rPr>
          <w:rFonts w:ascii="Times New Roman" w:hAnsi="Times New Roman" w:cs="Times New Roman"/>
          <w:sz w:val="24"/>
          <w:szCs w:val="24"/>
        </w:rPr>
        <w:t xml:space="preserve"> means</w:t>
      </w:r>
      <w:r w:rsidR="00856D53" w:rsidRPr="006378C9">
        <w:rPr>
          <w:rFonts w:ascii="Times New Roman" w:hAnsi="Times New Roman" w:cs="Times New Roman"/>
          <w:sz w:val="24"/>
          <w:szCs w:val="24"/>
        </w:rPr>
        <w:t xml:space="preserve"> anti-competitive agreements between enterprises, concerted practices or decisions by associations of enterprises, anti-competitive practices by an enterprise that is dominant in a market, and mergers with substantial anti-competitive effects</w:t>
      </w:r>
      <w:r w:rsidR="00F25E91">
        <w:rPr>
          <w:rFonts w:ascii="Times New Roman" w:hAnsi="Times New Roman" w:cs="Times New Roman"/>
          <w:sz w:val="24"/>
          <w:szCs w:val="24"/>
        </w:rPr>
        <w:t>.</w:t>
      </w:r>
    </w:p>
    <w:p w14:paraId="6329251F" w14:textId="4F25733A" w:rsidR="00856D53" w:rsidRDefault="00856D53" w:rsidP="00856D53">
      <w:pPr>
        <w:spacing w:after="0" w:line="240" w:lineRule="auto"/>
        <w:jc w:val="both"/>
        <w:rPr>
          <w:rFonts w:ascii="Times New Roman" w:hAnsi="Times New Roman" w:cs="Times New Roman"/>
          <w:sz w:val="24"/>
          <w:szCs w:val="24"/>
        </w:rPr>
      </w:pPr>
    </w:p>
    <w:p w14:paraId="3FB9D82C" w14:textId="428CAAF3" w:rsidR="00856D53" w:rsidRPr="006378C9" w:rsidRDefault="00856D53" w:rsidP="00856D53">
      <w:pPr>
        <w:pStyle w:val="Balk4"/>
        <w:spacing w:line="240" w:lineRule="auto"/>
        <w:rPr>
          <w:rFonts w:ascii="Times New Roman" w:hAnsi="Times New Roman" w:cs="Times New Roman"/>
          <w:sz w:val="24"/>
          <w:szCs w:val="24"/>
        </w:rPr>
      </w:pPr>
      <w:bookmarkStart w:id="5" w:name="_Toc35263596"/>
      <w:r w:rsidRPr="006378C9">
        <w:rPr>
          <w:rFonts w:ascii="Times New Roman" w:hAnsi="Times New Roman" w:cs="Times New Roman"/>
          <w:sz w:val="24"/>
          <w:szCs w:val="24"/>
        </w:rPr>
        <w:lastRenderedPageBreak/>
        <w:t xml:space="preserve">ARTICLE </w:t>
      </w:r>
      <w:r w:rsidR="001C5543">
        <w:rPr>
          <w:rFonts w:ascii="Times New Roman" w:hAnsi="Times New Roman" w:cs="Times New Roman"/>
          <w:sz w:val="24"/>
          <w:szCs w:val="24"/>
        </w:rPr>
        <w:t>7</w:t>
      </w:r>
      <w:r w:rsidRPr="006378C9">
        <w:rPr>
          <w:rFonts w:ascii="Times New Roman" w:hAnsi="Times New Roman" w:cs="Times New Roman"/>
          <w:sz w:val="24"/>
          <w:szCs w:val="24"/>
        </w:rPr>
        <w:t>.2</w:t>
      </w:r>
      <w:bookmarkEnd w:id="5"/>
    </w:p>
    <w:p w14:paraId="57A6EE65" w14:textId="77777777" w:rsidR="00856D53" w:rsidRPr="006378C9" w:rsidRDefault="00856D53" w:rsidP="00557483">
      <w:pPr>
        <w:spacing w:after="0" w:line="360" w:lineRule="auto"/>
        <w:jc w:val="center"/>
        <w:rPr>
          <w:rFonts w:ascii="Times New Roman" w:hAnsi="Times New Roman" w:cs="Times New Roman"/>
          <w:sz w:val="24"/>
          <w:szCs w:val="24"/>
        </w:rPr>
      </w:pPr>
    </w:p>
    <w:p w14:paraId="3A146D70" w14:textId="77777777" w:rsidR="00856D53" w:rsidRPr="006378C9" w:rsidRDefault="00856D53" w:rsidP="00856D53">
      <w:pPr>
        <w:spacing w:after="0" w:line="240" w:lineRule="auto"/>
        <w:jc w:val="center"/>
        <w:rPr>
          <w:rFonts w:ascii="Times New Roman" w:hAnsi="Times New Roman" w:cs="Times New Roman"/>
          <w:sz w:val="24"/>
          <w:szCs w:val="24"/>
        </w:rPr>
      </w:pPr>
      <w:r w:rsidRPr="006378C9">
        <w:rPr>
          <w:rFonts w:ascii="Times New Roman" w:hAnsi="Times New Roman" w:cs="Times New Roman"/>
          <w:sz w:val="24"/>
          <w:szCs w:val="24"/>
        </w:rPr>
        <w:t xml:space="preserve"> Competition law</w:t>
      </w:r>
    </w:p>
    <w:p w14:paraId="3CB725DF" w14:textId="77777777" w:rsidR="00856D53" w:rsidRPr="006378C9" w:rsidRDefault="00856D53" w:rsidP="00856D53">
      <w:pPr>
        <w:spacing w:after="0" w:line="240" w:lineRule="auto"/>
        <w:ind w:left="720"/>
        <w:rPr>
          <w:rFonts w:ascii="Times New Roman" w:hAnsi="Times New Roman" w:cs="Times New Roman"/>
          <w:b/>
          <w:sz w:val="24"/>
          <w:szCs w:val="24"/>
        </w:rPr>
      </w:pPr>
      <w:r w:rsidRPr="006378C9">
        <w:rPr>
          <w:rFonts w:ascii="Times New Roman" w:hAnsi="Times New Roman" w:cs="Times New Roman"/>
          <w:b/>
          <w:sz w:val="24"/>
          <w:szCs w:val="24"/>
        </w:rPr>
        <w:t xml:space="preserve"> </w:t>
      </w:r>
    </w:p>
    <w:p w14:paraId="5934C117" w14:textId="77777777" w:rsidR="00856D53" w:rsidRPr="006378C9" w:rsidRDefault="00856D53" w:rsidP="00B70277">
      <w:pPr>
        <w:numPr>
          <w:ilvl w:val="0"/>
          <w:numId w:val="31"/>
        </w:numPr>
        <w:spacing w:after="0" w:line="240" w:lineRule="auto"/>
        <w:ind w:left="567" w:hanging="567"/>
        <w:jc w:val="both"/>
        <w:rPr>
          <w:rFonts w:ascii="Times New Roman" w:hAnsi="Times New Roman" w:cs="Times New Roman"/>
          <w:sz w:val="24"/>
          <w:szCs w:val="24"/>
        </w:rPr>
      </w:pPr>
      <w:r w:rsidRPr="006378C9">
        <w:rPr>
          <w:rFonts w:ascii="Times New Roman" w:hAnsi="Times New Roman" w:cs="Times New Roman"/>
          <w:sz w:val="24"/>
          <w:szCs w:val="24"/>
        </w:rPr>
        <w:t>The Parties recognise the importance of free and undistorted competition in their trade relations. The Parties acknowledge that anti-competitive business conduct has the potential to distort the proper functioning of markets and undermine the benefits of trade liberalisation.</w:t>
      </w:r>
    </w:p>
    <w:p w14:paraId="57E06A78" w14:textId="77777777" w:rsidR="00856D53" w:rsidRPr="006378C9" w:rsidRDefault="00856D53" w:rsidP="00856D53">
      <w:pPr>
        <w:spacing w:after="0" w:line="240" w:lineRule="auto"/>
        <w:ind w:left="567" w:hanging="567"/>
        <w:jc w:val="both"/>
        <w:rPr>
          <w:rFonts w:ascii="Times New Roman" w:hAnsi="Times New Roman" w:cs="Times New Roman"/>
          <w:sz w:val="24"/>
          <w:szCs w:val="24"/>
        </w:rPr>
      </w:pPr>
    </w:p>
    <w:p w14:paraId="576152A3" w14:textId="77777777" w:rsidR="00856D53" w:rsidRPr="006378C9" w:rsidRDefault="00856D53" w:rsidP="00B70277">
      <w:pPr>
        <w:numPr>
          <w:ilvl w:val="0"/>
          <w:numId w:val="31"/>
        </w:numPr>
        <w:spacing w:after="0" w:line="240" w:lineRule="auto"/>
        <w:ind w:left="567" w:hanging="567"/>
        <w:jc w:val="both"/>
        <w:rPr>
          <w:rFonts w:ascii="Times New Roman" w:hAnsi="Times New Roman" w:cs="Times New Roman"/>
          <w:sz w:val="24"/>
          <w:szCs w:val="24"/>
        </w:rPr>
      </w:pPr>
      <w:r w:rsidRPr="006378C9">
        <w:rPr>
          <w:rFonts w:ascii="Times New Roman" w:hAnsi="Times New Roman" w:cs="Times New Roman"/>
          <w:sz w:val="24"/>
          <w:szCs w:val="24"/>
        </w:rPr>
        <w:t>The Parties shall take appropriate measures to proscribe anti-competitive business conduct, recognising that such measures will enhance the fulfilment of the objectives of this Agreement.</w:t>
      </w:r>
    </w:p>
    <w:p w14:paraId="4BAC1746" w14:textId="77777777" w:rsidR="00856D53" w:rsidRPr="006378C9" w:rsidRDefault="00856D53" w:rsidP="00856D53">
      <w:pPr>
        <w:spacing w:after="0" w:line="240" w:lineRule="auto"/>
        <w:ind w:left="567" w:hanging="567"/>
        <w:jc w:val="both"/>
        <w:rPr>
          <w:rFonts w:ascii="Times New Roman" w:hAnsi="Times New Roman" w:cs="Times New Roman"/>
          <w:sz w:val="24"/>
          <w:szCs w:val="24"/>
        </w:rPr>
      </w:pPr>
    </w:p>
    <w:p w14:paraId="2405AD07" w14:textId="77777777" w:rsidR="00856D53" w:rsidRPr="006378C9" w:rsidRDefault="00856D53" w:rsidP="00B70277">
      <w:pPr>
        <w:numPr>
          <w:ilvl w:val="0"/>
          <w:numId w:val="31"/>
        </w:numPr>
        <w:spacing w:after="0" w:line="240" w:lineRule="auto"/>
        <w:ind w:left="567" w:hanging="567"/>
        <w:jc w:val="both"/>
        <w:rPr>
          <w:rFonts w:ascii="Times New Roman" w:hAnsi="Times New Roman" w:cs="Times New Roman"/>
          <w:sz w:val="24"/>
          <w:szCs w:val="24"/>
        </w:rPr>
      </w:pPr>
      <w:r w:rsidRPr="006378C9">
        <w:rPr>
          <w:rFonts w:ascii="Times New Roman" w:hAnsi="Times New Roman" w:cs="Times New Roman"/>
          <w:sz w:val="24"/>
          <w:szCs w:val="24"/>
        </w:rPr>
        <w:t xml:space="preserve">The Parties recognise the importance of cooperation and coordination to further enhance effective competition law enforcement. Their respective competition authorities shall endeavour to coordinate and cooperate, including through notification, consultation and exchange of non-confidential information, in the enforcement of their respective competition law to fulfil the objectives of this Agreement. </w:t>
      </w:r>
    </w:p>
    <w:p w14:paraId="08CB9BCB" w14:textId="77777777" w:rsidR="00856D53" w:rsidRPr="006378C9" w:rsidRDefault="00856D53" w:rsidP="00856D53">
      <w:pPr>
        <w:spacing w:after="0" w:line="240" w:lineRule="auto"/>
        <w:ind w:left="567" w:hanging="567"/>
        <w:jc w:val="both"/>
        <w:rPr>
          <w:rFonts w:ascii="Times New Roman" w:hAnsi="Times New Roman" w:cs="Times New Roman"/>
          <w:sz w:val="24"/>
          <w:szCs w:val="24"/>
        </w:rPr>
      </w:pPr>
    </w:p>
    <w:p w14:paraId="062481B5" w14:textId="77777777" w:rsidR="00856D53" w:rsidRPr="006378C9" w:rsidRDefault="00856D53" w:rsidP="00B70277">
      <w:pPr>
        <w:numPr>
          <w:ilvl w:val="0"/>
          <w:numId w:val="31"/>
        </w:numPr>
        <w:spacing w:after="0" w:line="240" w:lineRule="auto"/>
        <w:ind w:left="567" w:hanging="567"/>
        <w:jc w:val="both"/>
        <w:rPr>
          <w:rFonts w:ascii="Times New Roman" w:hAnsi="Times New Roman" w:cs="Times New Roman"/>
          <w:sz w:val="24"/>
          <w:szCs w:val="24"/>
        </w:rPr>
      </w:pPr>
      <w:r w:rsidRPr="006378C9">
        <w:rPr>
          <w:rFonts w:ascii="Times New Roman" w:hAnsi="Times New Roman" w:cs="Times New Roman"/>
          <w:sz w:val="24"/>
          <w:szCs w:val="24"/>
        </w:rPr>
        <w:t>The measures referred to in paragraph 2 shall be consistent with the principles of transparency, non-discrimination and procedural fairness. Exclusions from the application of competition law shall be transparent. A Party shall make available to the other Party public information concerning such exclusions provided under its competition law.</w:t>
      </w:r>
    </w:p>
    <w:p w14:paraId="79B98CE0" w14:textId="11313338" w:rsidR="00471C80" w:rsidRDefault="00856D53" w:rsidP="00856D53">
      <w:pPr>
        <w:spacing w:after="0" w:line="240" w:lineRule="auto"/>
        <w:rPr>
          <w:rFonts w:ascii="Times New Roman" w:hAnsi="Times New Roman" w:cs="Times New Roman"/>
          <w:sz w:val="24"/>
          <w:szCs w:val="24"/>
        </w:rPr>
      </w:pPr>
      <w:r w:rsidRPr="006378C9">
        <w:rPr>
          <w:rFonts w:ascii="Times New Roman" w:hAnsi="Times New Roman" w:cs="Times New Roman"/>
          <w:sz w:val="24"/>
          <w:szCs w:val="24"/>
        </w:rPr>
        <w:t xml:space="preserve"> </w:t>
      </w:r>
      <w:bookmarkStart w:id="6" w:name="_j94ty2zeo8m6" w:colFirst="0" w:colLast="0"/>
      <w:bookmarkEnd w:id="6"/>
    </w:p>
    <w:p w14:paraId="6D0D99B4" w14:textId="77777777" w:rsidR="00471C80" w:rsidRPr="006378C9" w:rsidRDefault="00471C80" w:rsidP="00856D53">
      <w:pPr>
        <w:spacing w:after="0" w:line="240" w:lineRule="auto"/>
        <w:rPr>
          <w:rFonts w:ascii="Times New Roman" w:hAnsi="Times New Roman" w:cs="Times New Roman"/>
          <w:sz w:val="24"/>
          <w:szCs w:val="24"/>
        </w:rPr>
      </w:pPr>
    </w:p>
    <w:p w14:paraId="497C5F6F" w14:textId="79826230" w:rsidR="00856D53" w:rsidRPr="006378C9" w:rsidRDefault="00856D53" w:rsidP="00856D53">
      <w:pPr>
        <w:pStyle w:val="Balk4"/>
        <w:spacing w:line="240" w:lineRule="auto"/>
        <w:rPr>
          <w:rFonts w:ascii="Times New Roman" w:hAnsi="Times New Roman" w:cs="Times New Roman"/>
          <w:sz w:val="24"/>
          <w:szCs w:val="24"/>
        </w:rPr>
      </w:pPr>
      <w:bookmarkStart w:id="7" w:name="_Toc35263597"/>
      <w:r w:rsidRPr="006378C9">
        <w:rPr>
          <w:rFonts w:ascii="Times New Roman" w:hAnsi="Times New Roman" w:cs="Times New Roman"/>
          <w:sz w:val="24"/>
          <w:szCs w:val="24"/>
        </w:rPr>
        <w:t xml:space="preserve">ARTICLE </w:t>
      </w:r>
      <w:r w:rsidR="001C5543">
        <w:rPr>
          <w:rFonts w:ascii="Times New Roman" w:hAnsi="Times New Roman" w:cs="Times New Roman"/>
          <w:sz w:val="24"/>
          <w:szCs w:val="24"/>
        </w:rPr>
        <w:t>7</w:t>
      </w:r>
      <w:r w:rsidRPr="006378C9">
        <w:rPr>
          <w:rFonts w:ascii="Times New Roman" w:hAnsi="Times New Roman" w:cs="Times New Roman"/>
          <w:sz w:val="24"/>
          <w:szCs w:val="24"/>
        </w:rPr>
        <w:t>.3</w:t>
      </w:r>
      <w:bookmarkEnd w:id="7"/>
    </w:p>
    <w:p w14:paraId="4365F62C" w14:textId="77777777" w:rsidR="00856D53" w:rsidRPr="006378C9" w:rsidRDefault="00856D53" w:rsidP="00856D53">
      <w:pPr>
        <w:spacing w:after="0" w:line="360" w:lineRule="auto"/>
        <w:rPr>
          <w:rFonts w:ascii="Times New Roman" w:hAnsi="Times New Roman" w:cs="Times New Roman"/>
          <w:sz w:val="24"/>
          <w:szCs w:val="24"/>
        </w:rPr>
      </w:pPr>
    </w:p>
    <w:p w14:paraId="39A1CF73" w14:textId="77777777" w:rsidR="00856D53" w:rsidRPr="006378C9" w:rsidRDefault="00856D53" w:rsidP="00856D53">
      <w:pPr>
        <w:spacing w:after="0" w:line="240" w:lineRule="auto"/>
        <w:jc w:val="center"/>
        <w:rPr>
          <w:rFonts w:ascii="Times New Roman" w:hAnsi="Times New Roman" w:cs="Times New Roman"/>
          <w:sz w:val="24"/>
          <w:szCs w:val="24"/>
        </w:rPr>
      </w:pPr>
      <w:r w:rsidRPr="006378C9">
        <w:rPr>
          <w:rFonts w:ascii="Times New Roman" w:hAnsi="Times New Roman" w:cs="Times New Roman"/>
          <w:sz w:val="24"/>
          <w:szCs w:val="24"/>
        </w:rPr>
        <w:t xml:space="preserve">Application of competition law to </w:t>
      </w:r>
      <w:r>
        <w:rPr>
          <w:rFonts w:ascii="Times New Roman" w:hAnsi="Times New Roman" w:cs="Times New Roman"/>
          <w:sz w:val="24"/>
          <w:szCs w:val="24"/>
        </w:rPr>
        <w:t xml:space="preserve">publicly owned or controlled </w:t>
      </w:r>
      <w:r w:rsidRPr="006378C9">
        <w:rPr>
          <w:rFonts w:ascii="Times New Roman" w:hAnsi="Times New Roman" w:cs="Times New Roman"/>
          <w:sz w:val="24"/>
          <w:szCs w:val="24"/>
        </w:rPr>
        <w:t>enterprises</w:t>
      </w:r>
    </w:p>
    <w:p w14:paraId="0FA043F9" w14:textId="77777777" w:rsidR="00856D53" w:rsidRPr="006378C9" w:rsidRDefault="00856D53" w:rsidP="00856D53">
      <w:pPr>
        <w:spacing w:after="0" w:line="240" w:lineRule="auto"/>
        <w:ind w:left="360"/>
        <w:rPr>
          <w:rFonts w:ascii="Times New Roman" w:hAnsi="Times New Roman" w:cs="Times New Roman"/>
          <w:sz w:val="24"/>
          <w:szCs w:val="24"/>
        </w:rPr>
      </w:pPr>
      <w:r w:rsidRPr="006378C9">
        <w:rPr>
          <w:rFonts w:ascii="Times New Roman" w:hAnsi="Times New Roman" w:cs="Times New Roman"/>
          <w:sz w:val="24"/>
          <w:szCs w:val="24"/>
        </w:rPr>
        <w:t xml:space="preserve"> </w:t>
      </w:r>
    </w:p>
    <w:p w14:paraId="125C6F17" w14:textId="19FDD323" w:rsidR="00856D53" w:rsidRPr="006378C9" w:rsidRDefault="00856D53" w:rsidP="00856D53">
      <w:pPr>
        <w:spacing w:after="0" w:line="240" w:lineRule="auto"/>
        <w:jc w:val="both"/>
        <w:rPr>
          <w:rFonts w:ascii="Times New Roman" w:hAnsi="Times New Roman" w:cs="Times New Roman"/>
          <w:sz w:val="24"/>
          <w:szCs w:val="24"/>
        </w:rPr>
      </w:pPr>
      <w:r w:rsidRPr="00835D19">
        <w:rPr>
          <w:rFonts w:ascii="Times New Roman" w:hAnsi="Times New Roman" w:cs="Times New Roman"/>
          <w:sz w:val="24"/>
          <w:szCs w:val="24"/>
        </w:rPr>
        <w:t>Each</w:t>
      </w:r>
      <w:r w:rsidRPr="006378C9">
        <w:rPr>
          <w:rFonts w:ascii="Times New Roman" w:hAnsi="Times New Roman" w:cs="Times New Roman"/>
          <w:sz w:val="24"/>
          <w:szCs w:val="24"/>
        </w:rPr>
        <w:t xml:space="preserve"> Party shall ensure that the measures referred to in paragraph 2 of Article </w:t>
      </w:r>
      <w:r w:rsidR="001C5543">
        <w:rPr>
          <w:rFonts w:ascii="Times New Roman" w:hAnsi="Times New Roman" w:cs="Times New Roman"/>
          <w:sz w:val="24"/>
          <w:szCs w:val="24"/>
        </w:rPr>
        <w:t>7</w:t>
      </w:r>
      <w:r w:rsidRPr="00835D19">
        <w:rPr>
          <w:rFonts w:ascii="Times New Roman" w:hAnsi="Times New Roman" w:cs="Times New Roman"/>
          <w:sz w:val="24"/>
          <w:szCs w:val="24"/>
        </w:rPr>
        <w:t>.2</w:t>
      </w:r>
      <w:r w:rsidRPr="006378C9">
        <w:rPr>
          <w:rFonts w:ascii="Times New Roman" w:hAnsi="Times New Roman" w:cs="Times New Roman"/>
          <w:sz w:val="24"/>
          <w:szCs w:val="24"/>
        </w:rPr>
        <w:t xml:space="preserve"> apply to </w:t>
      </w:r>
      <w:r>
        <w:rPr>
          <w:rFonts w:ascii="Times New Roman" w:hAnsi="Times New Roman" w:cs="Times New Roman"/>
          <w:sz w:val="24"/>
          <w:szCs w:val="24"/>
        </w:rPr>
        <w:t>that</w:t>
      </w:r>
      <w:r w:rsidRPr="006378C9">
        <w:rPr>
          <w:rFonts w:ascii="Times New Roman" w:hAnsi="Times New Roman" w:cs="Times New Roman"/>
          <w:sz w:val="24"/>
          <w:szCs w:val="24"/>
        </w:rPr>
        <w:t xml:space="preserve"> Part</w:t>
      </w:r>
      <w:r>
        <w:rPr>
          <w:rFonts w:ascii="Times New Roman" w:hAnsi="Times New Roman" w:cs="Times New Roman"/>
          <w:sz w:val="24"/>
          <w:szCs w:val="24"/>
        </w:rPr>
        <w:t>y’s publicly owned or controlled enterprises</w:t>
      </w:r>
      <w:r w:rsidRPr="006378C9">
        <w:rPr>
          <w:rFonts w:ascii="Times New Roman" w:hAnsi="Times New Roman" w:cs="Times New Roman"/>
          <w:sz w:val="24"/>
          <w:szCs w:val="24"/>
        </w:rPr>
        <w:t xml:space="preserve"> to the extent required by its law.</w:t>
      </w:r>
    </w:p>
    <w:p w14:paraId="7F1E91B4" w14:textId="77777777" w:rsidR="00856D53" w:rsidRPr="006378C9" w:rsidRDefault="00856D53" w:rsidP="00856D53">
      <w:pPr>
        <w:spacing w:after="0" w:line="240" w:lineRule="auto"/>
        <w:ind w:left="720"/>
        <w:rPr>
          <w:rFonts w:ascii="Times New Roman" w:hAnsi="Times New Roman" w:cs="Times New Roman"/>
          <w:sz w:val="24"/>
          <w:szCs w:val="24"/>
        </w:rPr>
      </w:pPr>
    </w:p>
    <w:p w14:paraId="52C8AA1D" w14:textId="77777777" w:rsidR="00856D53" w:rsidRPr="006378C9" w:rsidRDefault="00856D53" w:rsidP="00856D53">
      <w:pPr>
        <w:spacing w:after="0" w:line="240" w:lineRule="auto"/>
        <w:ind w:left="360"/>
        <w:jc w:val="center"/>
        <w:rPr>
          <w:rFonts w:ascii="Times New Roman" w:hAnsi="Times New Roman" w:cs="Times New Roman"/>
          <w:sz w:val="24"/>
          <w:szCs w:val="24"/>
        </w:rPr>
      </w:pPr>
      <w:r w:rsidRPr="006378C9">
        <w:rPr>
          <w:rFonts w:ascii="Times New Roman" w:hAnsi="Times New Roman" w:cs="Times New Roman"/>
          <w:sz w:val="24"/>
          <w:szCs w:val="24"/>
        </w:rPr>
        <w:t xml:space="preserve"> </w:t>
      </w:r>
    </w:p>
    <w:p w14:paraId="773300F6" w14:textId="39999765" w:rsidR="00856D53" w:rsidRPr="006378C9" w:rsidRDefault="00856D53" w:rsidP="00856D53">
      <w:pPr>
        <w:pStyle w:val="Balk4"/>
        <w:spacing w:line="240" w:lineRule="auto"/>
        <w:rPr>
          <w:rFonts w:ascii="Times New Roman" w:hAnsi="Times New Roman" w:cs="Times New Roman"/>
          <w:sz w:val="24"/>
          <w:szCs w:val="24"/>
        </w:rPr>
      </w:pPr>
      <w:bookmarkStart w:id="8" w:name="_Toc35263598"/>
      <w:r w:rsidRPr="006378C9">
        <w:rPr>
          <w:rFonts w:ascii="Times New Roman" w:hAnsi="Times New Roman" w:cs="Times New Roman"/>
          <w:sz w:val="24"/>
          <w:szCs w:val="24"/>
        </w:rPr>
        <w:t xml:space="preserve">ARTICLE </w:t>
      </w:r>
      <w:r w:rsidR="001C5543">
        <w:rPr>
          <w:rFonts w:ascii="Times New Roman" w:hAnsi="Times New Roman" w:cs="Times New Roman"/>
          <w:sz w:val="24"/>
          <w:szCs w:val="24"/>
        </w:rPr>
        <w:t>7</w:t>
      </w:r>
      <w:r w:rsidRPr="006378C9">
        <w:rPr>
          <w:rFonts w:ascii="Times New Roman" w:hAnsi="Times New Roman" w:cs="Times New Roman"/>
          <w:sz w:val="24"/>
          <w:szCs w:val="24"/>
        </w:rPr>
        <w:t>.4</w:t>
      </w:r>
      <w:bookmarkEnd w:id="8"/>
      <w:r w:rsidRPr="006378C9">
        <w:rPr>
          <w:rFonts w:ascii="Times New Roman" w:hAnsi="Times New Roman" w:cs="Times New Roman"/>
          <w:sz w:val="24"/>
          <w:szCs w:val="24"/>
        </w:rPr>
        <w:t xml:space="preserve"> </w:t>
      </w:r>
    </w:p>
    <w:p w14:paraId="7AB8C2D1" w14:textId="77777777" w:rsidR="00856D53" w:rsidRPr="006378C9" w:rsidRDefault="00856D53" w:rsidP="00856D53">
      <w:pPr>
        <w:spacing w:after="0" w:line="360" w:lineRule="auto"/>
        <w:jc w:val="center"/>
        <w:rPr>
          <w:rFonts w:ascii="Times New Roman" w:hAnsi="Times New Roman" w:cs="Times New Roman"/>
          <w:sz w:val="24"/>
          <w:szCs w:val="24"/>
        </w:rPr>
      </w:pPr>
    </w:p>
    <w:p w14:paraId="1D16CA08" w14:textId="77777777" w:rsidR="00856D53" w:rsidRPr="006378C9" w:rsidRDefault="00856D53" w:rsidP="00856D53">
      <w:pPr>
        <w:spacing w:after="0" w:line="240" w:lineRule="auto"/>
        <w:jc w:val="center"/>
        <w:rPr>
          <w:rFonts w:ascii="Times New Roman" w:hAnsi="Times New Roman" w:cs="Times New Roman"/>
          <w:b/>
          <w:sz w:val="24"/>
          <w:szCs w:val="24"/>
        </w:rPr>
      </w:pPr>
      <w:r w:rsidRPr="006378C9">
        <w:rPr>
          <w:rFonts w:ascii="Times New Roman" w:hAnsi="Times New Roman" w:cs="Times New Roman"/>
          <w:sz w:val="24"/>
          <w:szCs w:val="24"/>
        </w:rPr>
        <w:t xml:space="preserve"> Dispute settlement</w:t>
      </w:r>
    </w:p>
    <w:p w14:paraId="0E51635C" w14:textId="77777777" w:rsidR="00856D53" w:rsidRPr="006378C9" w:rsidRDefault="00856D53" w:rsidP="00856D53">
      <w:pPr>
        <w:spacing w:after="0" w:line="240" w:lineRule="auto"/>
        <w:jc w:val="center"/>
        <w:rPr>
          <w:rFonts w:ascii="Times New Roman" w:hAnsi="Times New Roman" w:cs="Times New Roman"/>
          <w:b/>
          <w:sz w:val="24"/>
          <w:szCs w:val="24"/>
        </w:rPr>
      </w:pPr>
    </w:p>
    <w:p w14:paraId="635D7AB7" w14:textId="5451C193" w:rsidR="00856D53" w:rsidRDefault="00856D53" w:rsidP="00856D53">
      <w:pPr>
        <w:spacing w:after="0" w:line="240" w:lineRule="auto"/>
        <w:rPr>
          <w:rFonts w:ascii="Times New Roman" w:hAnsi="Times New Roman" w:cs="Times New Roman"/>
          <w:sz w:val="24"/>
          <w:szCs w:val="24"/>
        </w:rPr>
      </w:pPr>
      <w:r w:rsidRPr="006378C9">
        <w:rPr>
          <w:rFonts w:ascii="Times New Roman" w:hAnsi="Times New Roman" w:cs="Times New Roman"/>
          <w:sz w:val="24"/>
          <w:szCs w:val="24"/>
        </w:rPr>
        <w:t xml:space="preserve">This Chapter shall not be subject to dispute settlement under </w:t>
      </w:r>
      <w:r w:rsidRPr="00C404A5">
        <w:rPr>
          <w:rFonts w:ascii="Times New Roman" w:hAnsi="Times New Roman" w:cs="Times New Roman"/>
          <w:sz w:val="24"/>
          <w:szCs w:val="24"/>
        </w:rPr>
        <w:t xml:space="preserve">Chapter </w:t>
      </w:r>
      <w:r w:rsidR="00C404A5" w:rsidRPr="00B74AF7">
        <w:rPr>
          <w:rFonts w:ascii="Times New Roman" w:hAnsi="Times New Roman" w:cs="Times New Roman"/>
          <w:sz w:val="24"/>
          <w:szCs w:val="24"/>
        </w:rPr>
        <w:t>12</w:t>
      </w:r>
      <w:r w:rsidRPr="00C404A5">
        <w:rPr>
          <w:rFonts w:ascii="Times New Roman" w:hAnsi="Times New Roman" w:cs="Times New Roman"/>
          <w:sz w:val="24"/>
          <w:szCs w:val="24"/>
        </w:rPr>
        <w:t>.</w:t>
      </w:r>
      <w:r w:rsidRPr="006378C9">
        <w:rPr>
          <w:rFonts w:ascii="Times New Roman" w:hAnsi="Times New Roman" w:cs="Times New Roman"/>
          <w:sz w:val="24"/>
          <w:szCs w:val="24"/>
        </w:rPr>
        <w:t xml:space="preserve"> </w:t>
      </w:r>
    </w:p>
    <w:p w14:paraId="05AE97B7" w14:textId="2786B84C" w:rsidR="00471C80" w:rsidRDefault="00471C80" w:rsidP="003B710B">
      <w:pPr>
        <w:spacing w:after="0" w:line="240" w:lineRule="auto"/>
        <w:jc w:val="center"/>
        <w:rPr>
          <w:rFonts w:ascii="Times New Roman" w:hAnsi="Times New Roman" w:cs="Times New Roman"/>
          <w:sz w:val="24"/>
          <w:szCs w:val="24"/>
        </w:rPr>
      </w:pPr>
    </w:p>
    <w:p w14:paraId="765903FD" w14:textId="4FFAEC95" w:rsidR="00773206" w:rsidRDefault="00773206" w:rsidP="003B710B">
      <w:pPr>
        <w:spacing w:after="0" w:line="240" w:lineRule="auto"/>
        <w:jc w:val="center"/>
        <w:rPr>
          <w:rFonts w:ascii="Times New Roman" w:hAnsi="Times New Roman" w:cs="Times New Roman"/>
          <w:sz w:val="24"/>
          <w:szCs w:val="24"/>
        </w:rPr>
      </w:pPr>
    </w:p>
    <w:p w14:paraId="6852EAB7" w14:textId="50035F79" w:rsidR="00773206" w:rsidRDefault="00773206" w:rsidP="003B710B">
      <w:pPr>
        <w:spacing w:after="0" w:line="240" w:lineRule="auto"/>
        <w:jc w:val="center"/>
        <w:rPr>
          <w:rFonts w:ascii="Times New Roman" w:hAnsi="Times New Roman" w:cs="Times New Roman"/>
          <w:sz w:val="24"/>
          <w:szCs w:val="24"/>
        </w:rPr>
      </w:pPr>
    </w:p>
    <w:p w14:paraId="2C727B80" w14:textId="3EF8AF79" w:rsidR="00773206" w:rsidRDefault="00773206" w:rsidP="003B710B">
      <w:pPr>
        <w:spacing w:after="0" w:line="240" w:lineRule="auto"/>
        <w:jc w:val="center"/>
        <w:rPr>
          <w:rFonts w:ascii="Times New Roman" w:hAnsi="Times New Roman" w:cs="Times New Roman"/>
          <w:sz w:val="24"/>
          <w:szCs w:val="24"/>
        </w:rPr>
      </w:pPr>
    </w:p>
    <w:p w14:paraId="657083DB" w14:textId="77777777" w:rsidR="00773206" w:rsidRDefault="00773206" w:rsidP="003B710B">
      <w:pPr>
        <w:spacing w:after="0" w:line="240" w:lineRule="auto"/>
        <w:jc w:val="center"/>
        <w:rPr>
          <w:rFonts w:ascii="Times New Roman" w:hAnsi="Times New Roman" w:cs="Times New Roman"/>
          <w:sz w:val="24"/>
          <w:szCs w:val="24"/>
        </w:rPr>
      </w:pPr>
    </w:p>
    <w:p w14:paraId="7463DE5A" w14:textId="77777777" w:rsidR="00471C80" w:rsidRDefault="00471C80" w:rsidP="003B710B">
      <w:pPr>
        <w:spacing w:after="0" w:line="240" w:lineRule="auto"/>
        <w:jc w:val="center"/>
        <w:rPr>
          <w:rFonts w:ascii="Times New Roman" w:hAnsi="Times New Roman" w:cs="Times New Roman"/>
          <w:sz w:val="24"/>
          <w:szCs w:val="24"/>
        </w:rPr>
      </w:pPr>
    </w:p>
    <w:p w14:paraId="622761DE" w14:textId="15FF0B5E" w:rsidR="003B710B" w:rsidRDefault="003B710B" w:rsidP="003B71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CHAPTER</w:t>
      </w:r>
      <w:r w:rsidR="00AE250E">
        <w:rPr>
          <w:rFonts w:ascii="Times New Roman" w:hAnsi="Times New Roman" w:cs="Times New Roman"/>
          <w:sz w:val="24"/>
          <w:szCs w:val="24"/>
        </w:rPr>
        <w:t xml:space="preserve"> </w:t>
      </w:r>
      <w:r w:rsidR="001C5543">
        <w:rPr>
          <w:rFonts w:ascii="Times New Roman" w:hAnsi="Times New Roman" w:cs="Times New Roman"/>
          <w:sz w:val="24"/>
          <w:szCs w:val="24"/>
        </w:rPr>
        <w:t>8</w:t>
      </w:r>
    </w:p>
    <w:p w14:paraId="1BE27411" w14:textId="77777777" w:rsidR="003B710B" w:rsidRDefault="003B710B" w:rsidP="003B710B">
      <w:pPr>
        <w:spacing w:after="0" w:line="360" w:lineRule="auto"/>
        <w:jc w:val="center"/>
        <w:rPr>
          <w:rFonts w:ascii="Times New Roman" w:hAnsi="Times New Roman" w:cs="Times New Roman"/>
          <w:sz w:val="24"/>
          <w:szCs w:val="24"/>
        </w:rPr>
      </w:pPr>
    </w:p>
    <w:p w14:paraId="598B71A9" w14:textId="6DF0AD14" w:rsidR="003B710B" w:rsidRDefault="003B710B" w:rsidP="003B71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GOVERNMENT PROCUREMENT</w:t>
      </w:r>
    </w:p>
    <w:p w14:paraId="55945728" w14:textId="77777777" w:rsidR="003B710B" w:rsidRDefault="003B710B" w:rsidP="003B710B">
      <w:pPr>
        <w:spacing w:after="0" w:line="240" w:lineRule="auto"/>
        <w:jc w:val="center"/>
        <w:rPr>
          <w:rFonts w:ascii="Times New Roman" w:hAnsi="Times New Roman" w:cs="Times New Roman"/>
          <w:sz w:val="24"/>
          <w:szCs w:val="24"/>
        </w:rPr>
      </w:pPr>
    </w:p>
    <w:p w14:paraId="36E06F8D" w14:textId="77777777" w:rsidR="003B710B" w:rsidRDefault="003B710B" w:rsidP="003B710B">
      <w:pPr>
        <w:spacing w:after="0" w:line="240" w:lineRule="auto"/>
        <w:jc w:val="center"/>
        <w:rPr>
          <w:rFonts w:ascii="Times New Roman" w:hAnsi="Times New Roman" w:cs="Times New Roman"/>
          <w:sz w:val="24"/>
          <w:szCs w:val="24"/>
        </w:rPr>
      </w:pPr>
    </w:p>
    <w:p w14:paraId="5B243BC7" w14:textId="3C2D5BDC" w:rsidR="003B710B" w:rsidRDefault="003B710B" w:rsidP="003B71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ARTICLE </w:t>
      </w:r>
      <w:r w:rsidR="001C5543">
        <w:rPr>
          <w:rFonts w:ascii="Times New Roman" w:hAnsi="Times New Roman" w:cs="Times New Roman"/>
          <w:sz w:val="24"/>
          <w:szCs w:val="24"/>
        </w:rPr>
        <w:t>8</w:t>
      </w:r>
    </w:p>
    <w:p w14:paraId="18162D0B" w14:textId="77777777" w:rsidR="003B710B" w:rsidRDefault="003B710B" w:rsidP="003B710B">
      <w:pPr>
        <w:spacing w:after="0" w:line="360" w:lineRule="auto"/>
        <w:jc w:val="center"/>
        <w:rPr>
          <w:rFonts w:ascii="Times New Roman" w:hAnsi="Times New Roman" w:cs="Times New Roman"/>
          <w:sz w:val="24"/>
          <w:szCs w:val="24"/>
        </w:rPr>
      </w:pPr>
    </w:p>
    <w:p w14:paraId="25CABA1E" w14:textId="08C10692" w:rsidR="003B710B" w:rsidRDefault="003B710B" w:rsidP="00504D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General provisions</w:t>
      </w:r>
    </w:p>
    <w:p w14:paraId="6D52D06F" w14:textId="77777777" w:rsidR="003B710B" w:rsidRDefault="003B710B" w:rsidP="00504DFA">
      <w:pPr>
        <w:spacing w:after="0" w:line="240" w:lineRule="auto"/>
        <w:jc w:val="center"/>
        <w:rPr>
          <w:rFonts w:ascii="Times New Roman" w:hAnsi="Times New Roman" w:cs="Times New Roman"/>
          <w:sz w:val="24"/>
          <w:szCs w:val="24"/>
        </w:rPr>
      </w:pPr>
    </w:p>
    <w:p w14:paraId="1D1333BA" w14:textId="77777777" w:rsidR="003B710B" w:rsidRDefault="003B710B" w:rsidP="00504DFA">
      <w:pPr>
        <w:spacing w:after="0" w:line="240" w:lineRule="auto"/>
        <w:jc w:val="both"/>
        <w:rPr>
          <w:rFonts w:ascii="Times New Roman" w:hAnsi="Times New Roman" w:cs="Times New Roman"/>
          <w:color w:val="000000" w:themeColor="text1"/>
          <w:sz w:val="24"/>
          <w:szCs w:val="24"/>
        </w:rPr>
      </w:pPr>
      <w:r>
        <w:rPr>
          <w:rStyle w:val="normaltextrun"/>
          <w:rFonts w:ascii="Times New Roman" w:hAnsi="Times New Roman" w:cs="Times New Roman"/>
          <w:color w:val="000000" w:themeColor="text1"/>
          <w:sz w:val="24"/>
          <w:szCs w:val="24"/>
          <w:shd w:val="clear" w:color="auto" w:fill="FFFFFF"/>
        </w:rPr>
        <w:t>The Parties shall consult on the mutual opening of their respective government procurement markets, using in particular the GPA as a framework for future dialogue.</w:t>
      </w:r>
    </w:p>
    <w:p w14:paraId="4D9181A4" w14:textId="77777777" w:rsidR="003B710B" w:rsidRPr="006378C9" w:rsidRDefault="003B710B" w:rsidP="00504DFA">
      <w:pPr>
        <w:spacing w:after="0" w:line="240" w:lineRule="auto"/>
        <w:rPr>
          <w:rFonts w:ascii="Times New Roman" w:hAnsi="Times New Roman" w:cs="Times New Roman"/>
          <w:sz w:val="24"/>
          <w:szCs w:val="24"/>
        </w:rPr>
      </w:pPr>
    </w:p>
    <w:p w14:paraId="1439A476" w14:textId="736E466D" w:rsidR="00856D53" w:rsidRDefault="00856D53" w:rsidP="00504DFA">
      <w:pPr>
        <w:spacing w:after="0" w:line="240" w:lineRule="auto"/>
        <w:rPr>
          <w:rFonts w:ascii="Times New Roman" w:hAnsi="Times New Roman" w:cs="Times New Roman"/>
          <w:sz w:val="24"/>
          <w:szCs w:val="24"/>
        </w:rPr>
      </w:pPr>
    </w:p>
    <w:p w14:paraId="4A1541AD" w14:textId="63738709" w:rsidR="00884352" w:rsidRPr="00904C81" w:rsidRDefault="00884352" w:rsidP="00884352">
      <w:pPr>
        <w:spacing w:after="0"/>
        <w:jc w:val="center"/>
        <w:rPr>
          <w:rFonts w:ascii="Times New Roman" w:hAnsi="Times New Roman" w:cs="Times New Roman"/>
          <w:sz w:val="24"/>
          <w:szCs w:val="24"/>
        </w:rPr>
      </w:pPr>
      <w:r w:rsidRPr="00904C81">
        <w:rPr>
          <w:rFonts w:ascii="Times New Roman" w:hAnsi="Times New Roman" w:cs="Times New Roman"/>
          <w:sz w:val="24"/>
          <w:szCs w:val="24"/>
        </w:rPr>
        <w:t xml:space="preserve">CHAPTER </w:t>
      </w:r>
      <w:r w:rsidR="004534C5">
        <w:rPr>
          <w:rFonts w:ascii="Times New Roman" w:hAnsi="Times New Roman" w:cs="Times New Roman"/>
          <w:sz w:val="24"/>
          <w:szCs w:val="24"/>
        </w:rPr>
        <w:t>9</w:t>
      </w:r>
    </w:p>
    <w:p w14:paraId="2C85603E" w14:textId="77777777" w:rsidR="00884352" w:rsidRPr="00904C81" w:rsidRDefault="00884352" w:rsidP="00884352">
      <w:pPr>
        <w:spacing w:after="0" w:line="360" w:lineRule="auto"/>
        <w:jc w:val="center"/>
        <w:rPr>
          <w:rFonts w:ascii="Times New Roman" w:hAnsi="Times New Roman" w:cs="Times New Roman"/>
          <w:sz w:val="24"/>
          <w:szCs w:val="24"/>
        </w:rPr>
      </w:pPr>
    </w:p>
    <w:p w14:paraId="13C9EE90" w14:textId="77777777" w:rsidR="00884352" w:rsidRPr="00904C81" w:rsidRDefault="00884352" w:rsidP="00884352">
      <w:pPr>
        <w:spacing w:after="0"/>
        <w:jc w:val="center"/>
        <w:rPr>
          <w:rFonts w:ascii="Times New Roman" w:hAnsi="Times New Roman" w:cs="Times New Roman"/>
          <w:sz w:val="24"/>
          <w:szCs w:val="24"/>
        </w:rPr>
      </w:pPr>
      <w:r w:rsidRPr="00904C81">
        <w:rPr>
          <w:rFonts w:ascii="Times New Roman" w:hAnsi="Times New Roman" w:cs="Times New Roman"/>
          <w:sz w:val="24"/>
          <w:szCs w:val="24"/>
        </w:rPr>
        <w:t>INTELLECTUAL PROPERTY</w:t>
      </w:r>
      <w:r>
        <w:rPr>
          <w:rFonts w:ascii="Times New Roman" w:hAnsi="Times New Roman" w:cs="Times New Roman"/>
          <w:sz w:val="24"/>
          <w:szCs w:val="24"/>
        </w:rPr>
        <w:t xml:space="preserve"> RIGHTS</w:t>
      </w:r>
    </w:p>
    <w:p w14:paraId="44D1BB17" w14:textId="77777777" w:rsidR="00884352" w:rsidRPr="00904C81" w:rsidRDefault="00884352" w:rsidP="00884352">
      <w:pPr>
        <w:spacing w:after="0" w:line="240" w:lineRule="auto"/>
        <w:jc w:val="center"/>
        <w:rPr>
          <w:rFonts w:ascii="Times New Roman" w:hAnsi="Times New Roman" w:cs="Times New Roman"/>
          <w:sz w:val="24"/>
          <w:szCs w:val="24"/>
        </w:rPr>
      </w:pPr>
    </w:p>
    <w:p w14:paraId="3D0344B6" w14:textId="77777777" w:rsidR="00884352" w:rsidRPr="00904C81" w:rsidRDefault="00884352" w:rsidP="00884352">
      <w:pPr>
        <w:spacing w:after="0" w:line="240" w:lineRule="auto"/>
        <w:rPr>
          <w:rFonts w:ascii="Times New Roman" w:hAnsi="Times New Roman" w:cs="Times New Roman"/>
          <w:sz w:val="24"/>
          <w:szCs w:val="24"/>
        </w:rPr>
      </w:pPr>
    </w:p>
    <w:p w14:paraId="416FCE69" w14:textId="24176AC0" w:rsidR="00884352" w:rsidRPr="00904C81" w:rsidRDefault="00884352" w:rsidP="00884352">
      <w:pPr>
        <w:spacing w:after="0"/>
        <w:jc w:val="center"/>
        <w:rPr>
          <w:rFonts w:ascii="Times New Roman" w:hAnsi="Times New Roman" w:cs="Times New Roman"/>
          <w:sz w:val="24"/>
          <w:szCs w:val="24"/>
        </w:rPr>
      </w:pPr>
      <w:r w:rsidRPr="00904C81">
        <w:rPr>
          <w:rFonts w:ascii="Times New Roman" w:hAnsi="Times New Roman" w:cs="Times New Roman"/>
          <w:sz w:val="24"/>
          <w:szCs w:val="24"/>
        </w:rPr>
        <w:t xml:space="preserve">ARTICLE </w:t>
      </w:r>
      <w:r w:rsidR="004534C5">
        <w:rPr>
          <w:rFonts w:ascii="Times New Roman" w:hAnsi="Times New Roman" w:cs="Times New Roman"/>
          <w:sz w:val="24"/>
          <w:szCs w:val="24"/>
        </w:rPr>
        <w:t>9</w:t>
      </w:r>
    </w:p>
    <w:p w14:paraId="794E793E" w14:textId="77777777" w:rsidR="00884352" w:rsidRPr="00904C81" w:rsidRDefault="00884352" w:rsidP="00884352">
      <w:pPr>
        <w:spacing w:after="0" w:line="360" w:lineRule="auto"/>
        <w:jc w:val="center"/>
        <w:rPr>
          <w:rFonts w:ascii="Times New Roman" w:hAnsi="Times New Roman" w:cs="Times New Roman"/>
          <w:sz w:val="24"/>
          <w:szCs w:val="24"/>
        </w:rPr>
      </w:pPr>
    </w:p>
    <w:p w14:paraId="528E3D54" w14:textId="77777777" w:rsidR="00884352" w:rsidRPr="00904C81" w:rsidRDefault="00884352" w:rsidP="00884352">
      <w:pPr>
        <w:spacing w:after="0"/>
        <w:jc w:val="center"/>
        <w:rPr>
          <w:rFonts w:ascii="Times New Roman" w:hAnsi="Times New Roman" w:cs="Times New Roman"/>
          <w:sz w:val="24"/>
          <w:szCs w:val="24"/>
        </w:rPr>
      </w:pPr>
      <w:r w:rsidRPr="00904C81">
        <w:rPr>
          <w:rFonts w:ascii="Times New Roman" w:hAnsi="Times New Roman" w:cs="Times New Roman"/>
          <w:sz w:val="24"/>
          <w:szCs w:val="24"/>
        </w:rPr>
        <w:t>General provisions</w:t>
      </w:r>
    </w:p>
    <w:p w14:paraId="35D39875" w14:textId="77777777" w:rsidR="00884352" w:rsidRPr="00904C81" w:rsidRDefault="00884352" w:rsidP="00884352">
      <w:pPr>
        <w:spacing w:after="0" w:line="240" w:lineRule="auto"/>
        <w:jc w:val="center"/>
        <w:rPr>
          <w:rFonts w:ascii="Times New Roman" w:hAnsi="Times New Roman" w:cs="Times New Roman"/>
          <w:sz w:val="24"/>
          <w:szCs w:val="24"/>
        </w:rPr>
      </w:pPr>
    </w:p>
    <w:p w14:paraId="118C8B49" w14:textId="316717A0" w:rsidR="00884352" w:rsidRDefault="00884352" w:rsidP="00884352">
      <w:pPr>
        <w:spacing w:after="0" w:line="240" w:lineRule="auto"/>
        <w:ind w:left="567" w:hanging="567"/>
        <w:jc w:val="both"/>
        <w:rPr>
          <w:rFonts w:ascii="Times New Roman" w:eastAsia="Calibri" w:hAnsi="Times New Roman" w:cs="Times New Roman"/>
          <w:sz w:val="24"/>
          <w:szCs w:val="24"/>
        </w:rPr>
      </w:pPr>
      <w:r w:rsidRPr="00904C81">
        <w:rPr>
          <w:rFonts w:ascii="Times New Roman" w:eastAsia="Calibri" w:hAnsi="Times New Roman" w:cs="Times New Roman"/>
          <w:sz w:val="24"/>
          <w:szCs w:val="24"/>
        </w:rPr>
        <w:t xml:space="preserve">1.  </w:t>
      </w:r>
      <w:r w:rsidRPr="00904C81">
        <w:rPr>
          <w:rFonts w:ascii="Times New Roman" w:eastAsia="Calibri" w:hAnsi="Times New Roman" w:cs="Times New Roman"/>
          <w:sz w:val="24"/>
          <w:szCs w:val="24"/>
        </w:rPr>
        <w:tab/>
        <w:t>The Parties confirm the importance of ensuring adequate and effective protection</w:t>
      </w:r>
      <w:r w:rsidR="003E6E25">
        <w:rPr>
          <w:rFonts w:ascii="Times New Roman" w:eastAsia="Calibri" w:hAnsi="Times New Roman" w:cs="Times New Roman"/>
          <w:sz w:val="24"/>
          <w:szCs w:val="24"/>
        </w:rPr>
        <w:t xml:space="preserve"> </w:t>
      </w:r>
      <w:r w:rsidRPr="00904C81">
        <w:rPr>
          <w:rFonts w:ascii="Times New Roman" w:eastAsia="Calibri" w:hAnsi="Times New Roman" w:cs="Times New Roman"/>
          <w:sz w:val="24"/>
          <w:szCs w:val="24"/>
        </w:rPr>
        <w:t>and enforcement of intellectual, industrial and commercial property rights.</w:t>
      </w:r>
    </w:p>
    <w:p w14:paraId="57C82DA2" w14:textId="77777777" w:rsidR="00884352" w:rsidRPr="00904C81" w:rsidRDefault="00884352" w:rsidP="00884352">
      <w:pPr>
        <w:spacing w:after="0" w:line="240" w:lineRule="auto"/>
        <w:ind w:left="567" w:hanging="567"/>
        <w:jc w:val="both"/>
        <w:rPr>
          <w:rFonts w:ascii="Times New Roman" w:eastAsia="Calibri" w:hAnsi="Times New Roman" w:cs="Times New Roman"/>
          <w:sz w:val="24"/>
          <w:szCs w:val="24"/>
        </w:rPr>
      </w:pPr>
    </w:p>
    <w:p w14:paraId="358B8FF2" w14:textId="4190EF0D" w:rsidR="00884352" w:rsidRDefault="00884352" w:rsidP="00884352">
      <w:pPr>
        <w:spacing w:after="0" w:line="240" w:lineRule="auto"/>
        <w:ind w:left="567" w:hanging="567"/>
        <w:jc w:val="both"/>
        <w:rPr>
          <w:rFonts w:ascii="Times New Roman" w:eastAsia="Calibri" w:hAnsi="Times New Roman" w:cs="Times New Roman"/>
          <w:sz w:val="24"/>
          <w:szCs w:val="24"/>
        </w:rPr>
      </w:pPr>
      <w:r w:rsidRPr="00904C81">
        <w:rPr>
          <w:rFonts w:ascii="Times New Roman" w:eastAsia="Calibri" w:hAnsi="Times New Roman" w:cs="Times New Roman"/>
          <w:sz w:val="24"/>
          <w:szCs w:val="24"/>
        </w:rPr>
        <w:t xml:space="preserve">2.  </w:t>
      </w:r>
      <w:r w:rsidRPr="00904C81">
        <w:rPr>
          <w:rFonts w:ascii="Times New Roman" w:eastAsia="Calibri" w:hAnsi="Times New Roman" w:cs="Times New Roman"/>
          <w:sz w:val="24"/>
          <w:szCs w:val="24"/>
        </w:rPr>
        <w:tab/>
        <w:t>The Parties shall provide suitable and effective protection of intellectual, industrial and commercial property rights in line with the TRIPS Agreement.</w:t>
      </w:r>
    </w:p>
    <w:p w14:paraId="461E0690" w14:textId="77777777" w:rsidR="00884352" w:rsidRPr="00904C81" w:rsidRDefault="00884352" w:rsidP="00884352">
      <w:pPr>
        <w:spacing w:after="0" w:line="240" w:lineRule="auto"/>
        <w:ind w:left="567" w:hanging="567"/>
        <w:jc w:val="both"/>
        <w:rPr>
          <w:rFonts w:ascii="Times New Roman" w:hAnsi="Times New Roman" w:cs="Times New Roman"/>
          <w:sz w:val="24"/>
          <w:szCs w:val="24"/>
        </w:rPr>
      </w:pPr>
    </w:p>
    <w:p w14:paraId="08EE9F61" w14:textId="6F38FAD1" w:rsidR="00884352" w:rsidRPr="00904C81" w:rsidRDefault="00884352" w:rsidP="00884352">
      <w:pPr>
        <w:spacing w:after="0" w:line="240" w:lineRule="auto"/>
        <w:ind w:left="567" w:hanging="567"/>
        <w:jc w:val="both"/>
        <w:rPr>
          <w:rFonts w:ascii="Times New Roman" w:hAnsi="Times New Roman" w:cs="Times New Roman"/>
          <w:sz w:val="24"/>
          <w:szCs w:val="24"/>
        </w:rPr>
      </w:pPr>
      <w:r w:rsidRPr="00904C81">
        <w:rPr>
          <w:rFonts w:ascii="Times New Roman" w:eastAsia="Calibri" w:hAnsi="Times New Roman" w:cs="Times New Roman"/>
          <w:sz w:val="24"/>
          <w:szCs w:val="24"/>
        </w:rPr>
        <w:t xml:space="preserve">3.  </w:t>
      </w:r>
      <w:r w:rsidRPr="00904C81">
        <w:rPr>
          <w:rFonts w:ascii="Times New Roman" w:eastAsia="Calibri" w:hAnsi="Times New Roman" w:cs="Times New Roman"/>
          <w:sz w:val="24"/>
          <w:szCs w:val="24"/>
        </w:rPr>
        <w:tab/>
        <w:t>The Parties shall ensure an adequate and effective implementation of the obligations arising from the following multilateral conventions on intellectual, industrial and commercial property rights:</w:t>
      </w:r>
    </w:p>
    <w:p w14:paraId="4564F047" w14:textId="77777777" w:rsidR="00884352" w:rsidRPr="000E3671" w:rsidRDefault="00884352" w:rsidP="00884352">
      <w:pPr>
        <w:pStyle w:val="ListeParagraf"/>
        <w:spacing w:after="0" w:line="240" w:lineRule="auto"/>
        <w:ind w:left="1134"/>
        <w:jc w:val="both"/>
        <w:rPr>
          <w:rFonts w:ascii="Times New Roman" w:eastAsiaTheme="minorEastAsia" w:hAnsi="Times New Roman" w:cs="Times New Roman"/>
          <w:sz w:val="24"/>
          <w:szCs w:val="24"/>
        </w:rPr>
      </w:pPr>
    </w:p>
    <w:p w14:paraId="4C62BBCB" w14:textId="77777777" w:rsidR="00884352" w:rsidRPr="00904C81" w:rsidRDefault="00884352" w:rsidP="00B70277">
      <w:pPr>
        <w:pStyle w:val="ListeParagraf"/>
        <w:numPr>
          <w:ilvl w:val="0"/>
          <w:numId w:val="32"/>
        </w:numPr>
        <w:spacing w:after="0" w:line="240" w:lineRule="auto"/>
        <w:ind w:left="1134" w:hanging="567"/>
        <w:jc w:val="both"/>
        <w:rPr>
          <w:rFonts w:ascii="Times New Roman" w:eastAsiaTheme="minorEastAsia" w:hAnsi="Times New Roman" w:cs="Times New Roman"/>
          <w:sz w:val="24"/>
          <w:szCs w:val="24"/>
        </w:rPr>
      </w:pPr>
      <w:r w:rsidRPr="00904C81">
        <w:rPr>
          <w:rFonts w:ascii="Times New Roman" w:hAnsi="Times New Roman" w:cs="Times New Roman"/>
          <w:sz w:val="24"/>
          <w:szCs w:val="24"/>
        </w:rPr>
        <w:t xml:space="preserve">the Berne Convention for the Protection of Literary and Artistic Works, done at Berne on 9 September 1886, as revised at Paris on 24 July 1971, and as amended on 28 September 1979; </w:t>
      </w:r>
    </w:p>
    <w:p w14:paraId="02CB3916" w14:textId="77777777" w:rsidR="00884352" w:rsidRPr="00904C81" w:rsidRDefault="00884352" w:rsidP="00884352">
      <w:pPr>
        <w:pStyle w:val="ListeParagraf"/>
        <w:spacing w:after="0" w:line="240" w:lineRule="auto"/>
        <w:ind w:left="1134"/>
        <w:jc w:val="both"/>
        <w:rPr>
          <w:rFonts w:ascii="Times New Roman" w:eastAsiaTheme="minorEastAsia" w:hAnsi="Times New Roman" w:cs="Times New Roman"/>
          <w:sz w:val="24"/>
          <w:szCs w:val="24"/>
        </w:rPr>
      </w:pPr>
    </w:p>
    <w:p w14:paraId="4959A867" w14:textId="77777777" w:rsidR="00884352" w:rsidRPr="00904C81" w:rsidRDefault="00884352" w:rsidP="00B70277">
      <w:pPr>
        <w:pStyle w:val="ListeParagraf"/>
        <w:numPr>
          <w:ilvl w:val="0"/>
          <w:numId w:val="32"/>
        </w:numPr>
        <w:spacing w:after="0" w:line="240" w:lineRule="auto"/>
        <w:ind w:left="1134" w:hanging="567"/>
        <w:jc w:val="both"/>
        <w:rPr>
          <w:rFonts w:ascii="Times New Roman" w:eastAsiaTheme="minorEastAsia" w:hAnsi="Times New Roman" w:cs="Times New Roman"/>
          <w:sz w:val="24"/>
          <w:szCs w:val="24"/>
        </w:rPr>
      </w:pPr>
      <w:r w:rsidRPr="00904C81">
        <w:rPr>
          <w:rFonts w:ascii="Times New Roman" w:hAnsi="Times New Roman" w:cs="Times New Roman"/>
          <w:sz w:val="24"/>
          <w:szCs w:val="24"/>
        </w:rPr>
        <w:t>the Rome Convention for the Protection of Performers, Producers of Phonograms and Broadcasting Organisations, done at Rome on 26 October 1961;</w:t>
      </w:r>
    </w:p>
    <w:p w14:paraId="0F9E6618" w14:textId="77777777" w:rsidR="00884352" w:rsidRPr="00904C81" w:rsidRDefault="00884352" w:rsidP="00884352">
      <w:pPr>
        <w:pStyle w:val="ListeParagraf"/>
        <w:spacing w:after="0" w:line="240" w:lineRule="auto"/>
        <w:ind w:left="1134"/>
        <w:jc w:val="both"/>
        <w:rPr>
          <w:rFonts w:ascii="Times New Roman" w:eastAsiaTheme="minorEastAsia" w:hAnsi="Times New Roman" w:cs="Times New Roman"/>
          <w:sz w:val="24"/>
          <w:szCs w:val="24"/>
        </w:rPr>
      </w:pPr>
    </w:p>
    <w:p w14:paraId="4ABF55B3" w14:textId="77777777" w:rsidR="00884352" w:rsidRPr="00904C81" w:rsidRDefault="00884352" w:rsidP="00B70277">
      <w:pPr>
        <w:pStyle w:val="ListeParagraf"/>
        <w:numPr>
          <w:ilvl w:val="0"/>
          <w:numId w:val="32"/>
        </w:numPr>
        <w:spacing w:after="0" w:line="240" w:lineRule="auto"/>
        <w:ind w:left="1134" w:hanging="567"/>
        <w:jc w:val="both"/>
        <w:rPr>
          <w:rFonts w:ascii="Times New Roman" w:eastAsiaTheme="minorEastAsia" w:hAnsi="Times New Roman" w:cs="Times New Roman"/>
          <w:sz w:val="24"/>
          <w:szCs w:val="24"/>
        </w:rPr>
      </w:pPr>
      <w:r w:rsidRPr="00904C81">
        <w:rPr>
          <w:rFonts w:ascii="Times New Roman" w:hAnsi="Times New Roman" w:cs="Times New Roman"/>
          <w:sz w:val="24"/>
          <w:szCs w:val="24"/>
        </w:rPr>
        <w:t>the Paris Convention for the Protection of Industrial Property, done at Paris on</w:t>
      </w:r>
      <w:r>
        <w:rPr>
          <w:rFonts w:ascii="Times New Roman" w:hAnsi="Times New Roman" w:cs="Times New Roman"/>
          <w:sz w:val="24"/>
          <w:szCs w:val="24"/>
        </w:rPr>
        <w:t xml:space="preserve"> 20</w:t>
      </w:r>
      <w:r w:rsidRPr="00904C81">
        <w:rPr>
          <w:rFonts w:ascii="Times New Roman" w:hAnsi="Times New Roman" w:cs="Times New Roman"/>
          <w:sz w:val="24"/>
          <w:szCs w:val="24"/>
        </w:rPr>
        <w:t xml:space="preserve"> March 1883, as revised at Stockholm on 14 July 1967, and as amended on 28 September 1979;</w:t>
      </w:r>
    </w:p>
    <w:p w14:paraId="29478999" w14:textId="77777777" w:rsidR="00884352" w:rsidRPr="00904C81" w:rsidRDefault="00884352" w:rsidP="00884352">
      <w:pPr>
        <w:spacing w:after="0" w:line="240" w:lineRule="auto"/>
        <w:jc w:val="both"/>
        <w:rPr>
          <w:rFonts w:ascii="Times New Roman" w:eastAsiaTheme="minorEastAsia" w:hAnsi="Times New Roman" w:cs="Times New Roman"/>
          <w:sz w:val="24"/>
          <w:szCs w:val="24"/>
        </w:rPr>
      </w:pPr>
    </w:p>
    <w:p w14:paraId="387676B1" w14:textId="77777777" w:rsidR="00884352" w:rsidRPr="00904C81" w:rsidRDefault="00884352" w:rsidP="00B70277">
      <w:pPr>
        <w:pStyle w:val="ListeParagraf"/>
        <w:numPr>
          <w:ilvl w:val="0"/>
          <w:numId w:val="32"/>
        </w:numPr>
        <w:spacing w:after="0" w:line="240" w:lineRule="auto"/>
        <w:ind w:left="1134" w:hanging="567"/>
        <w:jc w:val="both"/>
        <w:rPr>
          <w:rFonts w:ascii="Times New Roman" w:eastAsiaTheme="minorEastAsia" w:hAnsi="Times New Roman" w:cs="Times New Roman"/>
          <w:sz w:val="24"/>
          <w:szCs w:val="24"/>
        </w:rPr>
      </w:pPr>
      <w:r w:rsidRPr="00904C81">
        <w:rPr>
          <w:rFonts w:ascii="Times New Roman" w:hAnsi="Times New Roman" w:cs="Times New Roman"/>
          <w:sz w:val="24"/>
          <w:szCs w:val="24"/>
        </w:rPr>
        <w:lastRenderedPageBreak/>
        <w:t>the Nice Agreement Concerning the International Classification of Goods and Services for the Purposes of the Registration of Marks, done at Nice on 15 June 1957, as revised at Geneva on 13 May 1977, and as amended on 28 September 1979;</w:t>
      </w:r>
    </w:p>
    <w:p w14:paraId="33B44269" w14:textId="77777777" w:rsidR="00884352" w:rsidRPr="00904C81" w:rsidRDefault="00884352" w:rsidP="00884352">
      <w:pPr>
        <w:pStyle w:val="ListeParagraf"/>
        <w:spacing w:after="0" w:line="240" w:lineRule="auto"/>
        <w:ind w:left="1134"/>
        <w:jc w:val="both"/>
        <w:rPr>
          <w:rFonts w:ascii="Times New Roman" w:eastAsiaTheme="minorEastAsia" w:hAnsi="Times New Roman" w:cs="Times New Roman"/>
          <w:sz w:val="24"/>
          <w:szCs w:val="24"/>
        </w:rPr>
      </w:pPr>
    </w:p>
    <w:p w14:paraId="25649561" w14:textId="77777777" w:rsidR="00884352" w:rsidRPr="00904C81" w:rsidRDefault="00884352" w:rsidP="00B70277">
      <w:pPr>
        <w:pStyle w:val="ListeParagraf"/>
        <w:numPr>
          <w:ilvl w:val="0"/>
          <w:numId w:val="32"/>
        </w:numPr>
        <w:spacing w:after="0" w:line="240" w:lineRule="auto"/>
        <w:ind w:left="1134" w:hanging="567"/>
        <w:jc w:val="both"/>
        <w:rPr>
          <w:rFonts w:ascii="Times New Roman" w:eastAsiaTheme="minorEastAsia" w:hAnsi="Times New Roman" w:cs="Times New Roman"/>
          <w:sz w:val="24"/>
          <w:szCs w:val="24"/>
        </w:rPr>
      </w:pPr>
      <w:r w:rsidRPr="00904C81">
        <w:rPr>
          <w:rFonts w:ascii="Times New Roman" w:hAnsi="Times New Roman" w:cs="Times New Roman"/>
          <w:sz w:val="24"/>
          <w:szCs w:val="24"/>
        </w:rPr>
        <w:t xml:space="preserve">the Patent Cooperation Treaty (PCT), done at Washington on 19 June 1970, as amended </w:t>
      </w:r>
      <w:r>
        <w:rPr>
          <w:rFonts w:ascii="Times New Roman" w:hAnsi="Times New Roman" w:cs="Times New Roman"/>
          <w:sz w:val="24"/>
          <w:szCs w:val="24"/>
        </w:rPr>
        <w:t>on 28 September</w:t>
      </w:r>
      <w:r w:rsidRPr="00904C81">
        <w:rPr>
          <w:rFonts w:ascii="Times New Roman" w:hAnsi="Times New Roman" w:cs="Times New Roman"/>
          <w:sz w:val="24"/>
          <w:szCs w:val="24"/>
        </w:rPr>
        <w:t xml:space="preserve"> 1979 and modified </w:t>
      </w:r>
      <w:r>
        <w:rPr>
          <w:rFonts w:ascii="Times New Roman" w:hAnsi="Times New Roman" w:cs="Times New Roman"/>
          <w:sz w:val="24"/>
          <w:szCs w:val="24"/>
        </w:rPr>
        <w:t>on 3 February</w:t>
      </w:r>
      <w:r w:rsidRPr="00904C81">
        <w:rPr>
          <w:rFonts w:ascii="Times New Roman" w:hAnsi="Times New Roman" w:cs="Times New Roman"/>
          <w:sz w:val="24"/>
          <w:szCs w:val="24"/>
        </w:rPr>
        <w:t xml:space="preserve"> 1984;</w:t>
      </w:r>
    </w:p>
    <w:p w14:paraId="1EC37EE9" w14:textId="77777777" w:rsidR="00884352" w:rsidRPr="00904C81" w:rsidRDefault="00884352" w:rsidP="00884352">
      <w:pPr>
        <w:spacing w:after="0" w:line="240" w:lineRule="auto"/>
        <w:jc w:val="both"/>
        <w:rPr>
          <w:rFonts w:ascii="Times New Roman" w:eastAsiaTheme="minorEastAsia" w:hAnsi="Times New Roman" w:cs="Times New Roman"/>
          <w:sz w:val="24"/>
          <w:szCs w:val="24"/>
        </w:rPr>
      </w:pPr>
    </w:p>
    <w:p w14:paraId="4CE86DDC" w14:textId="77777777" w:rsidR="00884352" w:rsidRPr="00904C81" w:rsidRDefault="00884352" w:rsidP="00B70277">
      <w:pPr>
        <w:pStyle w:val="ListeParagraf"/>
        <w:numPr>
          <w:ilvl w:val="0"/>
          <w:numId w:val="32"/>
        </w:numPr>
        <w:spacing w:after="0" w:line="240" w:lineRule="auto"/>
        <w:ind w:left="1134" w:hanging="567"/>
        <w:jc w:val="both"/>
        <w:rPr>
          <w:rFonts w:ascii="Times New Roman" w:eastAsiaTheme="minorEastAsia" w:hAnsi="Times New Roman" w:cs="Times New Roman"/>
          <w:sz w:val="24"/>
          <w:szCs w:val="24"/>
        </w:rPr>
      </w:pPr>
      <w:r w:rsidRPr="00904C81">
        <w:rPr>
          <w:rFonts w:ascii="Times New Roman" w:hAnsi="Times New Roman" w:cs="Times New Roman"/>
          <w:sz w:val="24"/>
          <w:szCs w:val="24"/>
        </w:rPr>
        <w:t>the Protocol Relating to the Madrid Agreement Concerning the International Registration of Marks, adopted at Madrid on 27 June 1989;</w:t>
      </w:r>
    </w:p>
    <w:p w14:paraId="0BCB7A20" w14:textId="77777777" w:rsidR="00884352" w:rsidRPr="00904C81" w:rsidRDefault="00884352" w:rsidP="00884352">
      <w:pPr>
        <w:pStyle w:val="ListeParagraf"/>
        <w:spacing w:after="0" w:line="240" w:lineRule="auto"/>
        <w:ind w:left="1134"/>
        <w:jc w:val="both"/>
        <w:rPr>
          <w:rFonts w:ascii="Times New Roman" w:eastAsiaTheme="minorEastAsia" w:hAnsi="Times New Roman" w:cs="Times New Roman"/>
          <w:sz w:val="24"/>
          <w:szCs w:val="24"/>
        </w:rPr>
      </w:pPr>
    </w:p>
    <w:p w14:paraId="1818D201" w14:textId="77777777" w:rsidR="00884352" w:rsidRPr="00904C81" w:rsidRDefault="00884352" w:rsidP="00B70277">
      <w:pPr>
        <w:pStyle w:val="ListeParagraf"/>
        <w:numPr>
          <w:ilvl w:val="0"/>
          <w:numId w:val="32"/>
        </w:numPr>
        <w:spacing w:after="0" w:line="240" w:lineRule="auto"/>
        <w:ind w:left="1134" w:hanging="567"/>
        <w:jc w:val="both"/>
        <w:rPr>
          <w:rFonts w:ascii="Times New Roman" w:eastAsiaTheme="minorEastAsia" w:hAnsi="Times New Roman" w:cs="Times New Roman"/>
          <w:sz w:val="24"/>
          <w:szCs w:val="24"/>
        </w:rPr>
      </w:pPr>
      <w:r w:rsidRPr="00904C81">
        <w:rPr>
          <w:rFonts w:ascii="Times New Roman" w:hAnsi="Times New Roman" w:cs="Times New Roman"/>
          <w:sz w:val="24"/>
          <w:szCs w:val="24"/>
        </w:rPr>
        <w:t>the Budapest Treaty on the International Recognition of the Deposit of Microorganisms for the Purposes of Patent Procedure, done at Budapest on 28 April 1977, as amended on 26 September 1980; and</w:t>
      </w:r>
    </w:p>
    <w:p w14:paraId="0B3D2292" w14:textId="77777777" w:rsidR="00884352" w:rsidRPr="00904C81" w:rsidRDefault="00884352" w:rsidP="00884352">
      <w:pPr>
        <w:pStyle w:val="ListeParagraf"/>
        <w:spacing w:after="0" w:line="240" w:lineRule="auto"/>
        <w:ind w:left="1134"/>
        <w:jc w:val="both"/>
        <w:rPr>
          <w:rFonts w:ascii="Times New Roman" w:eastAsiaTheme="minorEastAsia" w:hAnsi="Times New Roman" w:cs="Times New Roman"/>
          <w:sz w:val="24"/>
          <w:szCs w:val="24"/>
        </w:rPr>
      </w:pPr>
    </w:p>
    <w:p w14:paraId="4363E2FA" w14:textId="77777777" w:rsidR="00884352" w:rsidRPr="00904C81" w:rsidRDefault="00884352" w:rsidP="00B70277">
      <w:pPr>
        <w:pStyle w:val="ListeParagraf"/>
        <w:numPr>
          <w:ilvl w:val="0"/>
          <w:numId w:val="32"/>
        </w:numPr>
        <w:spacing w:after="0" w:line="240" w:lineRule="auto"/>
        <w:ind w:left="1134" w:hanging="567"/>
        <w:jc w:val="both"/>
        <w:rPr>
          <w:rFonts w:ascii="Times New Roman" w:eastAsiaTheme="minorEastAsia" w:hAnsi="Times New Roman" w:cs="Times New Roman"/>
          <w:sz w:val="24"/>
          <w:szCs w:val="24"/>
        </w:rPr>
      </w:pPr>
      <w:r w:rsidRPr="00904C81">
        <w:rPr>
          <w:rFonts w:ascii="Times New Roman" w:hAnsi="Times New Roman" w:cs="Times New Roman"/>
          <w:sz w:val="24"/>
          <w:szCs w:val="24"/>
        </w:rPr>
        <w:t xml:space="preserve">the International Convention for the Protection of New Varieties of Plants, done at Paris on 2 December 1961, as revised on 19 March 1991. </w:t>
      </w:r>
    </w:p>
    <w:p w14:paraId="6A07638A" w14:textId="77777777" w:rsidR="00884352" w:rsidRDefault="00884352" w:rsidP="00884352">
      <w:pPr>
        <w:spacing w:after="0" w:line="240" w:lineRule="auto"/>
        <w:ind w:left="567" w:hanging="567"/>
        <w:jc w:val="both"/>
        <w:rPr>
          <w:rFonts w:ascii="Times New Roman" w:eastAsia="Calibri" w:hAnsi="Times New Roman" w:cs="Times New Roman"/>
          <w:sz w:val="24"/>
          <w:szCs w:val="24"/>
        </w:rPr>
      </w:pPr>
      <w:r w:rsidRPr="00904C81">
        <w:rPr>
          <w:rFonts w:ascii="Times New Roman" w:eastAsia="Calibri" w:hAnsi="Times New Roman" w:cs="Times New Roman"/>
          <w:sz w:val="24"/>
          <w:szCs w:val="24"/>
        </w:rPr>
        <w:t xml:space="preserve"> </w:t>
      </w:r>
      <w:r w:rsidRPr="00904C81">
        <w:rPr>
          <w:rFonts w:ascii="Times New Roman" w:eastAsia="Calibri" w:hAnsi="Times New Roman" w:cs="Times New Roman"/>
          <w:sz w:val="24"/>
          <w:szCs w:val="24"/>
        </w:rPr>
        <w:tab/>
      </w:r>
    </w:p>
    <w:p w14:paraId="3882935A" w14:textId="0FF326A6" w:rsidR="00884352" w:rsidRPr="00904C81" w:rsidRDefault="00884352" w:rsidP="00884352">
      <w:pPr>
        <w:spacing w:after="0" w:line="240" w:lineRule="auto"/>
        <w:ind w:left="567" w:hanging="567"/>
        <w:jc w:val="both"/>
        <w:rPr>
          <w:rFonts w:ascii="Times New Roman" w:hAnsi="Times New Roman" w:cs="Times New Roman"/>
          <w:sz w:val="24"/>
          <w:szCs w:val="24"/>
        </w:rPr>
      </w:pPr>
      <w:r>
        <w:rPr>
          <w:rFonts w:ascii="Times New Roman" w:eastAsia="Calibri" w:hAnsi="Times New Roman" w:cs="Times New Roman"/>
          <w:sz w:val="24"/>
          <w:szCs w:val="24"/>
        </w:rPr>
        <w:t>4.</w:t>
      </w:r>
      <w:r w:rsidR="6FC45649">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Pr="00904C81">
        <w:rPr>
          <w:rFonts w:ascii="Times New Roman" w:eastAsia="Calibri" w:hAnsi="Times New Roman" w:cs="Times New Roman"/>
          <w:sz w:val="24"/>
          <w:szCs w:val="24"/>
        </w:rPr>
        <w:t>The Joint Committee may decide that paragraph 3 also applies to other multilateral conventions or international agreements relating to intellectual</w:t>
      </w:r>
      <w:r>
        <w:rPr>
          <w:rFonts w:ascii="Times New Roman" w:eastAsia="Calibri" w:hAnsi="Times New Roman" w:cs="Times New Roman"/>
          <w:sz w:val="24"/>
          <w:szCs w:val="24"/>
        </w:rPr>
        <w:t>, industrial and commercial</w:t>
      </w:r>
      <w:r w:rsidRPr="00904C81">
        <w:rPr>
          <w:rFonts w:ascii="Times New Roman" w:eastAsia="Calibri" w:hAnsi="Times New Roman" w:cs="Times New Roman"/>
          <w:sz w:val="24"/>
          <w:szCs w:val="24"/>
        </w:rPr>
        <w:t xml:space="preserve"> property</w:t>
      </w:r>
      <w:r>
        <w:rPr>
          <w:rFonts w:ascii="Times New Roman" w:eastAsia="Calibri" w:hAnsi="Times New Roman" w:cs="Times New Roman"/>
          <w:sz w:val="24"/>
          <w:szCs w:val="24"/>
        </w:rPr>
        <w:t xml:space="preserve"> rights</w:t>
      </w:r>
      <w:r w:rsidRPr="00904C81">
        <w:rPr>
          <w:rFonts w:ascii="Times New Roman" w:eastAsia="Calibri" w:hAnsi="Times New Roman" w:cs="Times New Roman"/>
          <w:sz w:val="24"/>
          <w:szCs w:val="24"/>
        </w:rPr>
        <w:t xml:space="preserve"> to which both Parties are party.</w:t>
      </w:r>
    </w:p>
    <w:p w14:paraId="045BC4F5" w14:textId="77777777" w:rsidR="00884352" w:rsidRDefault="00884352" w:rsidP="00884352">
      <w:pPr>
        <w:spacing w:after="0" w:line="240" w:lineRule="auto"/>
        <w:ind w:left="567" w:hanging="567"/>
        <w:jc w:val="both"/>
        <w:rPr>
          <w:rFonts w:ascii="Times New Roman" w:eastAsia="Calibri" w:hAnsi="Times New Roman" w:cs="Times New Roman"/>
          <w:sz w:val="24"/>
          <w:szCs w:val="24"/>
        </w:rPr>
      </w:pPr>
      <w:r w:rsidRPr="00904C81">
        <w:rPr>
          <w:rFonts w:ascii="Times New Roman" w:eastAsia="Calibri" w:hAnsi="Times New Roman" w:cs="Times New Roman"/>
          <w:sz w:val="24"/>
          <w:szCs w:val="24"/>
        </w:rPr>
        <w:t xml:space="preserve"> </w:t>
      </w:r>
      <w:r w:rsidRPr="00904C81">
        <w:rPr>
          <w:rFonts w:ascii="Times New Roman" w:eastAsia="Calibri" w:hAnsi="Times New Roman" w:cs="Times New Roman"/>
          <w:sz w:val="24"/>
          <w:szCs w:val="24"/>
        </w:rPr>
        <w:tab/>
      </w:r>
    </w:p>
    <w:p w14:paraId="4F9F95A3" w14:textId="5B0220BA" w:rsidR="00884352" w:rsidRPr="00904C81" w:rsidRDefault="00884352" w:rsidP="00884352">
      <w:pPr>
        <w:spacing w:after="0" w:line="240" w:lineRule="auto"/>
        <w:ind w:left="567" w:hanging="567"/>
        <w:jc w:val="both"/>
        <w:rPr>
          <w:rFonts w:ascii="Times New Roman" w:hAnsi="Times New Roman" w:cs="Times New Roman"/>
          <w:sz w:val="24"/>
          <w:szCs w:val="24"/>
        </w:rPr>
      </w:pPr>
      <w:r>
        <w:rPr>
          <w:rFonts w:ascii="Times New Roman" w:eastAsia="Calibri" w:hAnsi="Times New Roman" w:cs="Times New Roman"/>
          <w:sz w:val="24"/>
          <w:szCs w:val="24"/>
        </w:rPr>
        <w:t xml:space="preserve">5. </w:t>
      </w:r>
      <w:r>
        <w:rPr>
          <w:rFonts w:ascii="Times New Roman" w:eastAsia="Calibri" w:hAnsi="Times New Roman" w:cs="Times New Roman"/>
          <w:sz w:val="24"/>
          <w:szCs w:val="24"/>
        </w:rPr>
        <w:tab/>
      </w:r>
      <w:r w:rsidRPr="00904C81">
        <w:rPr>
          <w:rFonts w:ascii="Times New Roman" w:eastAsia="Calibri" w:hAnsi="Times New Roman" w:cs="Times New Roman"/>
          <w:sz w:val="24"/>
          <w:szCs w:val="24"/>
        </w:rPr>
        <w:t>The Joint Committee shall monitor the implementation and application of the intellectual, industrial and commercial property</w:t>
      </w:r>
      <w:r>
        <w:rPr>
          <w:rFonts w:ascii="Times New Roman" w:eastAsia="Calibri" w:hAnsi="Times New Roman" w:cs="Times New Roman"/>
          <w:sz w:val="24"/>
          <w:szCs w:val="24"/>
        </w:rPr>
        <w:t xml:space="preserve"> rights</w:t>
      </w:r>
      <w:r w:rsidRPr="00904C81">
        <w:rPr>
          <w:rFonts w:ascii="Times New Roman" w:eastAsia="Calibri" w:hAnsi="Times New Roman" w:cs="Times New Roman"/>
          <w:sz w:val="24"/>
          <w:szCs w:val="24"/>
        </w:rPr>
        <w:t xml:space="preserve"> provisions of this Agreement. The Joint Committee shall make recommendations which may include the establishment of a subcommittee on intellectual, industrial and commercial property</w:t>
      </w:r>
      <w:r>
        <w:rPr>
          <w:rFonts w:ascii="Times New Roman" w:eastAsia="Calibri" w:hAnsi="Times New Roman" w:cs="Times New Roman"/>
          <w:sz w:val="24"/>
          <w:szCs w:val="24"/>
        </w:rPr>
        <w:t xml:space="preserve"> rights</w:t>
      </w:r>
      <w:r w:rsidRPr="00904C81">
        <w:rPr>
          <w:rFonts w:ascii="Times New Roman" w:eastAsia="Calibri" w:hAnsi="Times New Roman" w:cs="Times New Roman"/>
          <w:sz w:val="24"/>
          <w:szCs w:val="24"/>
        </w:rPr>
        <w:t>.</w:t>
      </w:r>
    </w:p>
    <w:p w14:paraId="383C759E" w14:textId="77777777" w:rsidR="00884352" w:rsidRDefault="00884352" w:rsidP="00884352">
      <w:pPr>
        <w:spacing w:after="0" w:line="240" w:lineRule="auto"/>
        <w:ind w:left="567" w:hanging="567"/>
        <w:jc w:val="both"/>
        <w:rPr>
          <w:rFonts w:ascii="Times New Roman" w:eastAsia="Calibri" w:hAnsi="Times New Roman" w:cs="Times New Roman"/>
          <w:sz w:val="24"/>
          <w:szCs w:val="24"/>
        </w:rPr>
      </w:pPr>
    </w:p>
    <w:p w14:paraId="0278FB5B" w14:textId="4AAB2008" w:rsidR="00884352" w:rsidRPr="00904C81" w:rsidRDefault="00884352" w:rsidP="00884352">
      <w:pPr>
        <w:spacing w:after="0" w:line="240" w:lineRule="auto"/>
        <w:ind w:left="567" w:hanging="567"/>
        <w:jc w:val="both"/>
        <w:rPr>
          <w:rFonts w:ascii="Times New Roman" w:hAnsi="Times New Roman" w:cs="Times New Roman"/>
          <w:sz w:val="24"/>
          <w:szCs w:val="24"/>
        </w:rPr>
      </w:pPr>
      <w:r>
        <w:rPr>
          <w:rFonts w:ascii="Times New Roman" w:eastAsia="Calibri" w:hAnsi="Times New Roman" w:cs="Times New Roman"/>
          <w:sz w:val="24"/>
          <w:szCs w:val="24"/>
        </w:rPr>
        <w:t>6.</w:t>
      </w:r>
      <w:r w:rsidRPr="00904C81">
        <w:rPr>
          <w:rFonts w:ascii="Times New Roman" w:eastAsia="Calibri" w:hAnsi="Times New Roman" w:cs="Times New Roman"/>
          <w:sz w:val="24"/>
          <w:szCs w:val="24"/>
        </w:rPr>
        <w:tab/>
        <w:t>For the purpose of this Agreement, intellectual, industrial and commercial property</w:t>
      </w:r>
      <w:r>
        <w:rPr>
          <w:rFonts w:ascii="Times New Roman" w:eastAsia="Calibri" w:hAnsi="Times New Roman" w:cs="Times New Roman"/>
          <w:sz w:val="24"/>
          <w:szCs w:val="24"/>
        </w:rPr>
        <w:t xml:space="preserve"> rights</w:t>
      </w:r>
      <w:r w:rsidRPr="00904C81">
        <w:rPr>
          <w:rFonts w:ascii="Times New Roman" w:eastAsia="Calibri" w:hAnsi="Times New Roman" w:cs="Times New Roman"/>
          <w:sz w:val="24"/>
          <w:szCs w:val="24"/>
        </w:rPr>
        <w:t xml:space="preserve"> include in particular copyright, including the copyright in computer programmes, and related rights, patents, industrial designs, topographies of integrated circuits and geographical indications including trademarks as well as protection against unfair competition as referred to in Article 10</w:t>
      </w:r>
      <w:r w:rsidR="009F7D4F">
        <w:rPr>
          <w:rFonts w:ascii="Times New Roman" w:eastAsia="Calibri" w:hAnsi="Times New Roman" w:cs="Times New Roman"/>
          <w:sz w:val="24"/>
          <w:szCs w:val="24"/>
        </w:rPr>
        <w:t xml:space="preserve"> (bis)</w:t>
      </w:r>
      <w:r w:rsidR="00B10AED">
        <w:rPr>
          <w:rFonts w:ascii="Times New Roman" w:eastAsia="Calibri" w:hAnsi="Times New Roman" w:cs="Times New Roman"/>
          <w:sz w:val="24"/>
          <w:szCs w:val="24"/>
        </w:rPr>
        <w:t xml:space="preserve"> </w:t>
      </w:r>
      <w:r w:rsidRPr="00904C81">
        <w:rPr>
          <w:rFonts w:ascii="Times New Roman" w:eastAsia="Calibri" w:hAnsi="Times New Roman" w:cs="Times New Roman"/>
          <w:sz w:val="24"/>
          <w:szCs w:val="24"/>
        </w:rPr>
        <w:t>of the Paris Convention for the Protection of Industrial Property, and protection of undisclosed information on know-how.</w:t>
      </w:r>
    </w:p>
    <w:p w14:paraId="764F7413" w14:textId="77777777" w:rsidR="00884352" w:rsidRDefault="00884352" w:rsidP="00884352">
      <w:pPr>
        <w:spacing w:after="0" w:line="240" w:lineRule="auto"/>
        <w:ind w:left="567" w:hanging="567"/>
        <w:jc w:val="both"/>
        <w:rPr>
          <w:rFonts w:ascii="Times New Roman" w:eastAsia="Calibri" w:hAnsi="Times New Roman" w:cs="Times New Roman"/>
          <w:sz w:val="24"/>
          <w:szCs w:val="24"/>
        </w:rPr>
      </w:pPr>
    </w:p>
    <w:p w14:paraId="6124E893" w14:textId="77777777" w:rsidR="00884352" w:rsidRPr="00904C81" w:rsidRDefault="00884352" w:rsidP="00884352">
      <w:p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r>
        <w:rPr>
          <w:rFonts w:ascii="Times New Roman" w:eastAsia="Calibri" w:hAnsi="Times New Roman" w:cs="Times New Roman"/>
          <w:sz w:val="24"/>
          <w:szCs w:val="24"/>
        </w:rPr>
        <w:tab/>
      </w:r>
      <w:r w:rsidRPr="00904C81">
        <w:rPr>
          <w:rFonts w:ascii="Times New Roman" w:eastAsia="Calibri" w:hAnsi="Times New Roman" w:cs="Times New Roman"/>
          <w:sz w:val="24"/>
          <w:szCs w:val="24"/>
        </w:rPr>
        <w:t>Each Party shall be free to establish its own regime for the exhaustion of intellectual</w:t>
      </w:r>
      <w:r>
        <w:rPr>
          <w:rFonts w:ascii="Times New Roman" w:eastAsia="Calibri" w:hAnsi="Times New Roman" w:cs="Times New Roman"/>
          <w:sz w:val="24"/>
          <w:szCs w:val="24"/>
        </w:rPr>
        <w:t>, industrial and commercial</w:t>
      </w:r>
      <w:r w:rsidRPr="00904C81">
        <w:rPr>
          <w:rFonts w:ascii="Times New Roman" w:eastAsia="Calibri" w:hAnsi="Times New Roman" w:cs="Times New Roman"/>
          <w:sz w:val="24"/>
          <w:szCs w:val="24"/>
        </w:rPr>
        <w:t xml:space="preserve"> property rights subject to the relevant provisions of the TRIPS Agreement.</w:t>
      </w:r>
    </w:p>
    <w:p w14:paraId="1E6F26CB" w14:textId="77777777" w:rsidR="00471C80" w:rsidRDefault="00471C80" w:rsidP="002142B4">
      <w:pPr>
        <w:spacing w:after="0" w:line="240" w:lineRule="auto"/>
        <w:jc w:val="center"/>
        <w:textAlignment w:val="baseline"/>
        <w:rPr>
          <w:rStyle w:val="normaltextrun"/>
          <w:rFonts w:ascii="Times New Roman" w:hAnsi="Times New Roman" w:cs="Times New Roman"/>
          <w:sz w:val="24"/>
          <w:szCs w:val="24"/>
          <w:shd w:val="clear" w:color="auto" w:fill="FFFFFF"/>
        </w:rPr>
      </w:pPr>
    </w:p>
    <w:p w14:paraId="31B77255" w14:textId="287F4CAA" w:rsidR="00471C80" w:rsidRDefault="00471C80" w:rsidP="002142B4">
      <w:pPr>
        <w:spacing w:after="0" w:line="240" w:lineRule="auto"/>
        <w:jc w:val="center"/>
        <w:textAlignment w:val="baseline"/>
        <w:rPr>
          <w:rStyle w:val="normaltextrun"/>
          <w:rFonts w:ascii="Times New Roman" w:hAnsi="Times New Roman" w:cs="Times New Roman"/>
          <w:sz w:val="24"/>
          <w:szCs w:val="24"/>
          <w:shd w:val="clear" w:color="auto" w:fill="FFFFFF"/>
        </w:rPr>
      </w:pPr>
    </w:p>
    <w:p w14:paraId="36ACE303" w14:textId="218DA7FC" w:rsidR="00773206" w:rsidRDefault="00773206" w:rsidP="002142B4">
      <w:pPr>
        <w:spacing w:after="0" w:line="240" w:lineRule="auto"/>
        <w:jc w:val="center"/>
        <w:textAlignment w:val="baseline"/>
        <w:rPr>
          <w:rStyle w:val="normaltextrun"/>
          <w:rFonts w:ascii="Times New Roman" w:hAnsi="Times New Roman" w:cs="Times New Roman"/>
          <w:sz w:val="24"/>
          <w:szCs w:val="24"/>
          <w:shd w:val="clear" w:color="auto" w:fill="FFFFFF"/>
        </w:rPr>
      </w:pPr>
    </w:p>
    <w:p w14:paraId="5272235F" w14:textId="7FC3CF85" w:rsidR="00773206" w:rsidRDefault="00773206" w:rsidP="002142B4">
      <w:pPr>
        <w:spacing w:after="0" w:line="240" w:lineRule="auto"/>
        <w:jc w:val="center"/>
        <w:textAlignment w:val="baseline"/>
        <w:rPr>
          <w:rStyle w:val="normaltextrun"/>
          <w:rFonts w:ascii="Times New Roman" w:hAnsi="Times New Roman" w:cs="Times New Roman"/>
          <w:sz w:val="24"/>
          <w:szCs w:val="24"/>
          <w:shd w:val="clear" w:color="auto" w:fill="FFFFFF"/>
        </w:rPr>
      </w:pPr>
    </w:p>
    <w:p w14:paraId="15FD239F" w14:textId="2B4C3972" w:rsidR="00773206" w:rsidRDefault="00773206" w:rsidP="002142B4">
      <w:pPr>
        <w:spacing w:after="0" w:line="240" w:lineRule="auto"/>
        <w:jc w:val="center"/>
        <w:textAlignment w:val="baseline"/>
        <w:rPr>
          <w:rStyle w:val="normaltextrun"/>
          <w:rFonts w:ascii="Times New Roman" w:hAnsi="Times New Roman" w:cs="Times New Roman"/>
          <w:sz w:val="24"/>
          <w:szCs w:val="24"/>
          <w:shd w:val="clear" w:color="auto" w:fill="FFFFFF"/>
        </w:rPr>
      </w:pPr>
    </w:p>
    <w:p w14:paraId="2644841C" w14:textId="2D8CFAC4" w:rsidR="00773206" w:rsidRDefault="00773206" w:rsidP="002142B4">
      <w:pPr>
        <w:spacing w:after="0" w:line="240" w:lineRule="auto"/>
        <w:jc w:val="center"/>
        <w:textAlignment w:val="baseline"/>
        <w:rPr>
          <w:rStyle w:val="normaltextrun"/>
          <w:rFonts w:ascii="Times New Roman" w:hAnsi="Times New Roman" w:cs="Times New Roman"/>
          <w:sz w:val="24"/>
          <w:szCs w:val="24"/>
          <w:shd w:val="clear" w:color="auto" w:fill="FFFFFF"/>
        </w:rPr>
      </w:pPr>
    </w:p>
    <w:p w14:paraId="147D0DD1" w14:textId="1C87D1E3" w:rsidR="00773206" w:rsidRDefault="00773206" w:rsidP="002142B4">
      <w:pPr>
        <w:spacing w:after="0" w:line="240" w:lineRule="auto"/>
        <w:jc w:val="center"/>
        <w:textAlignment w:val="baseline"/>
        <w:rPr>
          <w:rStyle w:val="normaltextrun"/>
          <w:rFonts w:ascii="Times New Roman" w:hAnsi="Times New Roman" w:cs="Times New Roman"/>
          <w:sz w:val="24"/>
          <w:szCs w:val="24"/>
          <w:shd w:val="clear" w:color="auto" w:fill="FFFFFF"/>
        </w:rPr>
      </w:pPr>
    </w:p>
    <w:p w14:paraId="218BA578" w14:textId="77777777" w:rsidR="00773206" w:rsidRDefault="00773206" w:rsidP="002142B4">
      <w:pPr>
        <w:spacing w:after="0" w:line="240" w:lineRule="auto"/>
        <w:jc w:val="center"/>
        <w:textAlignment w:val="baseline"/>
        <w:rPr>
          <w:rStyle w:val="normaltextrun"/>
          <w:rFonts w:ascii="Times New Roman" w:hAnsi="Times New Roman" w:cs="Times New Roman"/>
          <w:sz w:val="24"/>
          <w:szCs w:val="24"/>
          <w:shd w:val="clear" w:color="auto" w:fill="FFFFFF"/>
        </w:rPr>
      </w:pPr>
    </w:p>
    <w:p w14:paraId="37A90D26" w14:textId="29300187" w:rsidR="002142B4" w:rsidRPr="001F34E3" w:rsidRDefault="002142B4" w:rsidP="002142B4">
      <w:pPr>
        <w:spacing w:after="0" w:line="240" w:lineRule="auto"/>
        <w:jc w:val="center"/>
        <w:textAlignment w:val="baseline"/>
        <w:rPr>
          <w:rStyle w:val="normaltextrun"/>
          <w:rFonts w:ascii="Times New Roman" w:hAnsi="Times New Roman" w:cs="Times New Roman"/>
          <w:sz w:val="24"/>
          <w:szCs w:val="24"/>
          <w:shd w:val="clear" w:color="auto" w:fill="FFFFFF"/>
        </w:rPr>
      </w:pPr>
      <w:r w:rsidRPr="001F34E3">
        <w:rPr>
          <w:rStyle w:val="normaltextrun"/>
          <w:rFonts w:ascii="Times New Roman" w:hAnsi="Times New Roman" w:cs="Times New Roman"/>
          <w:sz w:val="24"/>
          <w:szCs w:val="24"/>
          <w:shd w:val="clear" w:color="auto" w:fill="FFFFFF"/>
        </w:rPr>
        <w:lastRenderedPageBreak/>
        <w:t>CHAPTER </w:t>
      </w:r>
      <w:r w:rsidR="004534C5">
        <w:rPr>
          <w:rStyle w:val="normaltextrun"/>
          <w:rFonts w:ascii="Times New Roman" w:hAnsi="Times New Roman" w:cs="Times New Roman"/>
          <w:sz w:val="24"/>
          <w:szCs w:val="24"/>
          <w:shd w:val="clear" w:color="auto" w:fill="FFFFFF"/>
        </w:rPr>
        <w:t>10</w:t>
      </w:r>
    </w:p>
    <w:p w14:paraId="6B6A3967" w14:textId="77777777" w:rsidR="002142B4" w:rsidRPr="001154F7" w:rsidRDefault="002142B4" w:rsidP="002142B4">
      <w:pPr>
        <w:spacing w:after="0" w:line="360" w:lineRule="auto"/>
        <w:jc w:val="center"/>
        <w:textAlignment w:val="baseline"/>
        <w:rPr>
          <w:rFonts w:ascii="Times New Roman" w:eastAsia="Times New Roman" w:hAnsi="Times New Roman" w:cs="Times New Roman"/>
          <w:sz w:val="24"/>
          <w:szCs w:val="24"/>
          <w:lang w:eastAsia="en-GB"/>
        </w:rPr>
      </w:pPr>
    </w:p>
    <w:p w14:paraId="65291303" w14:textId="77777777" w:rsidR="002142B4" w:rsidRPr="001F34E3" w:rsidRDefault="002142B4" w:rsidP="002142B4">
      <w:pPr>
        <w:spacing w:after="0" w:line="240" w:lineRule="auto"/>
        <w:jc w:val="center"/>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ADMINISTRATIVE AND INSTITUTIONAL PROVISIONS </w:t>
      </w:r>
    </w:p>
    <w:p w14:paraId="73CB37D3" w14:textId="77777777" w:rsidR="002142B4" w:rsidRPr="001154F7" w:rsidRDefault="002142B4" w:rsidP="002142B4">
      <w:pPr>
        <w:spacing w:after="0" w:line="240" w:lineRule="auto"/>
        <w:ind w:left="360"/>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 </w:t>
      </w:r>
    </w:p>
    <w:p w14:paraId="56297C68" w14:textId="77777777" w:rsidR="002142B4" w:rsidRPr="001F34E3" w:rsidRDefault="002142B4" w:rsidP="002142B4">
      <w:pPr>
        <w:spacing w:after="0" w:line="240" w:lineRule="auto"/>
        <w:ind w:left="360"/>
        <w:textAlignment w:val="baseline"/>
        <w:rPr>
          <w:rFonts w:ascii="Times New Roman" w:eastAsia="Times New Roman" w:hAnsi="Times New Roman" w:cs="Times New Roman"/>
          <w:sz w:val="24"/>
          <w:szCs w:val="24"/>
          <w:lang w:eastAsia="en-GB"/>
        </w:rPr>
      </w:pPr>
    </w:p>
    <w:p w14:paraId="10968B35" w14:textId="221BBC2D" w:rsidR="002142B4" w:rsidRPr="001154F7" w:rsidRDefault="002142B4" w:rsidP="002142B4">
      <w:pPr>
        <w:spacing w:after="0" w:line="240" w:lineRule="auto"/>
        <w:jc w:val="center"/>
        <w:textAlignment w:val="baseline"/>
        <w:rPr>
          <w:rFonts w:ascii="Times New Roman" w:eastAsia="Times New Roman" w:hAnsi="Times New Roman" w:cs="Times New Roman"/>
          <w:sz w:val="24"/>
          <w:szCs w:val="24"/>
          <w:lang w:eastAsia="en-GB"/>
        </w:rPr>
      </w:pPr>
      <w:r w:rsidRPr="001F34E3">
        <w:rPr>
          <w:rFonts w:ascii="Times New Roman" w:eastAsia="Times New Roman" w:hAnsi="Times New Roman" w:cs="Times New Roman"/>
          <w:sz w:val="24"/>
          <w:szCs w:val="24"/>
          <w:lang w:eastAsia="en-GB"/>
        </w:rPr>
        <w:t>A</w:t>
      </w:r>
      <w:r w:rsidRPr="001154F7">
        <w:rPr>
          <w:rFonts w:ascii="Times New Roman" w:eastAsia="Times New Roman" w:hAnsi="Times New Roman" w:cs="Times New Roman"/>
          <w:sz w:val="24"/>
          <w:szCs w:val="24"/>
          <w:lang w:eastAsia="en-GB"/>
        </w:rPr>
        <w:t>RTICLE</w:t>
      </w:r>
      <w:r w:rsidRPr="001F34E3">
        <w:rPr>
          <w:rFonts w:ascii="Times New Roman" w:eastAsia="Times New Roman" w:hAnsi="Times New Roman" w:cs="Times New Roman"/>
          <w:sz w:val="24"/>
          <w:szCs w:val="24"/>
          <w:lang w:eastAsia="en-GB"/>
        </w:rPr>
        <w:t> </w:t>
      </w:r>
      <w:r w:rsidR="004534C5">
        <w:rPr>
          <w:rFonts w:ascii="Times New Roman" w:eastAsia="Times New Roman" w:hAnsi="Times New Roman" w:cs="Times New Roman"/>
          <w:sz w:val="24"/>
          <w:szCs w:val="24"/>
          <w:lang w:eastAsia="en-GB"/>
        </w:rPr>
        <w:t>10</w:t>
      </w:r>
      <w:r w:rsidRPr="001F34E3">
        <w:rPr>
          <w:rFonts w:ascii="Times New Roman" w:eastAsia="Times New Roman" w:hAnsi="Times New Roman" w:cs="Times New Roman"/>
          <w:sz w:val="24"/>
          <w:szCs w:val="24"/>
          <w:lang w:eastAsia="en-GB"/>
        </w:rPr>
        <w:t>.1</w:t>
      </w:r>
    </w:p>
    <w:p w14:paraId="7A673988" w14:textId="77777777" w:rsidR="002142B4" w:rsidRPr="001F34E3" w:rsidRDefault="002142B4" w:rsidP="002142B4">
      <w:pPr>
        <w:spacing w:after="0" w:line="360" w:lineRule="auto"/>
        <w:jc w:val="center"/>
        <w:textAlignment w:val="baseline"/>
        <w:rPr>
          <w:rFonts w:ascii="Times New Roman" w:eastAsia="Times New Roman" w:hAnsi="Times New Roman" w:cs="Times New Roman"/>
          <w:sz w:val="24"/>
          <w:szCs w:val="24"/>
          <w:lang w:eastAsia="en-GB"/>
        </w:rPr>
      </w:pPr>
    </w:p>
    <w:p w14:paraId="651708F8" w14:textId="77777777" w:rsidR="002142B4" w:rsidRPr="001F34E3" w:rsidRDefault="002142B4" w:rsidP="002142B4">
      <w:pPr>
        <w:spacing w:after="0" w:line="240" w:lineRule="auto"/>
        <w:jc w:val="center"/>
        <w:textAlignment w:val="baseline"/>
        <w:rPr>
          <w:rFonts w:ascii="Times New Roman" w:eastAsia="Times New Roman" w:hAnsi="Times New Roman" w:cs="Times New Roman"/>
          <w:sz w:val="24"/>
          <w:szCs w:val="24"/>
          <w:lang w:eastAsia="en-GB"/>
        </w:rPr>
      </w:pPr>
      <w:r w:rsidRPr="001F34E3">
        <w:rPr>
          <w:rFonts w:ascii="Times New Roman" w:eastAsia="Times New Roman" w:hAnsi="Times New Roman" w:cs="Times New Roman"/>
          <w:sz w:val="24"/>
          <w:szCs w:val="24"/>
          <w:lang w:eastAsia="en-GB"/>
        </w:rPr>
        <w:t>Establishment of the U</w:t>
      </w:r>
      <w:r>
        <w:rPr>
          <w:rFonts w:ascii="Times New Roman" w:eastAsia="Times New Roman" w:hAnsi="Times New Roman" w:cs="Times New Roman"/>
          <w:sz w:val="24"/>
          <w:szCs w:val="24"/>
          <w:lang w:eastAsia="en-GB"/>
        </w:rPr>
        <w:t>nited Kingdom</w:t>
      </w:r>
      <w:r w:rsidRPr="001F34E3">
        <w:rPr>
          <w:rFonts w:ascii="Times New Roman" w:eastAsia="Times New Roman" w:hAnsi="Times New Roman" w:cs="Times New Roman"/>
          <w:sz w:val="24"/>
          <w:szCs w:val="24"/>
          <w:lang w:eastAsia="en-GB"/>
        </w:rPr>
        <w:t>-Turkey Joint Committee</w:t>
      </w:r>
      <w:r w:rsidRPr="001154F7">
        <w:rPr>
          <w:rFonts w:ascii="Times New Roman" w:eastAsia="Times New Roman" w:hAnsi="Times New Roman" w:cs="Times New Roman"/>
          <w:sz w:val="24"/>
          <w:szCs w:val="24"/>
          <w:lang w:eastAsia="en-GB"/>
        </w:rPr>
        <w:t> </w:t>
      </w:r>
    </w:p>
    <w:p w14:paraId="3FC007F5" w14:textId="77777777" w:rsidR="002142B4" w:rsidRPr="001F34E3" w:rsidRDefault="002142B4" w:rsidP="002142B4">
      <w:pPr>
        <w:spacing w:after="0" w:line="240" w:lineRule="auto"/>
        <w:ind w:left="360"/>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 </w:t>
      </w:r>
    </w:p>
    <w:p w14:paraId="44FE1121" w14:textId="77777777" w:rsidR="002142B4" w:rsidRPr="001F34E3" w:rsidRDefault="002142B4" w:rsidP="00B70277">
      <w:pPr>
        <w:numPr>
          <w:ilvl w:val="0"/>
          <w:numId w:val="47"/>
        </w:numPr>
        <w:tabs>
          <w:tab w:val="clear" w:pos="720"/>
          <w:tab w:val="num" w:pos="567"/>
        </w:tabs>
        <w:spacing w:after="0" w:line="240" w:lineRule="auto"/>
        <w:ind w:left="567" w:hanging="567"/>
        <w:jc w:val="both"/>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A Joint Committee comprising representatives of both Parties is hereby established. The Joint Committee shall be co-chaired by representatives of both Parties at a ministerial level or their respective designees.  </w:t>
      </w:r>
    </w:p>
    <w:p w14:paraId="61E3F1A2" w14:textId="77777777" w:rsidR="002142B4" w:rsidRPr="001F34E3" w:rsidRDefault="002142B4" w:rsidP="002142B4">
      <w:pPr>
        <w:spacing w:after="0" w:line="240" w:lineRule="auto"/>
        <w:ind w:left="357"/>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 </w:t>
      </w:r>
    </w:p>
    <w:p w14:paraId="00B9BB1B" w14:textId="1D0EBEF3" w:rsidR="002142B4" w:rsidRPr="001154F7" w:rsidRDefault="002142B4" w:rsidP="00B70277">
      <w:pPr>
        <w:numPr>
          <w:ilvl w:val="0"/>
          <w:numId w:val="48"/>
        </w:numPr>
        <w:tabs>
          <w:tab w:val="clear" w:pos="720"/>
          <w:tab w:val="num" w:pos="567"/>
        </w:tabs>
        <w:spacing w:after="0" w:line="240" w:lineRule="auto"/>
        <w:ind w:left="567" w:hanging="567"/>
        <w:jc w:val="both"/>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 xml:space="preserve">The Joint Committee shall hold its first meeting within one year of the date of entry into force of this Agreement. Thereafter, the Joint Committee shall meet at such times as may be agreed by the Parties. The Joint Committee may meet in person or by other means, as agreed </w:t>
      </w:r>
      <w:r w:rsidR="00964FE8" w:rsidRPr="001154F7">
        <w:rPr>
          <w:rFonts w:ascii="Times New Roman" w:eastAsia="Times New Roman" w:hAnsi="Times New Roman" w:cs="Times New Roman"/>
          <w:sz w:val="24"/>
          <w:szCs w:val="24"/>
          <w:lang w:eastAsia="en-GB"/>
        </w:rPr>
        <w:t>b</w:t>
      </w:r>
      <w:r w:rsidR="00964FE8">
        <w:rPr>
          <w:rFonts w:ascii="Times New Roman" w:eastAsia="Times New Roman" w:hAnsi="Times New Roman" w:cs="Times New Roman"/>
          <w:sz w:val="24"/>
          <w:szCs w:val="24"/>
          <w:lang w:eastAsia="en-GB"/>
        </w:rPr>
        <w:t>etween</w:t>
      </w:r>
      <w:r w:rsidR="00964FE8" w:rsidRPr="001154F7">
        <w:rPr>
          <w:rFonts w:ascii="Times New Roman" w:eastAsia="Times New Roman" w:hAnsi="Times New Roman" w:cs="Times New Roman"/>
          <w:sz w:val="24"/>
          <w:szCs w:val="24"/>
          <w:lang w:eastAsia="en-GB"/>
        </w:rPr>
        <w:t xml:space="preserve"> </w:t>
      </w:r>
      <w:r w:rsidRPr="001154F7">
        <w:rPr>
          <w:rFonts w:ascii="Times New Roman" w:eastAsia="Times New Roman" w:hAnsi="Times New Roman" w:cs="Times New Roman"/>
          <w:sz w:val="24"/>
          <w:szCs w:val="24"/>
          <w:lang w:eastAsia="en-GB"/>
        </w:rPr>
        <w:t>the Parties.  </w:t>
      </w:r>
    </w:p>
    <w:p w14:paraId="704BB9D2" w14:textId="77777777" w:rsidR="002142B4" w:rsidRPr="001F34E3" w:rsidRDefault="002142B4" w:rsidP="002142B4">
      <w:pPr>
        <w:spacing w:after="0" w:line="240" w:lineRule="auto"/>
        <w:ind w:left="360"/>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 </w:t>
      </w:r>
    </w:p>
    <w:p w14:paraId="2424A447" w14:textId="77777777" w:rsidR="002142B4" w:rsidRPr="001154F7" w:rsidRDefault="002142B4" w:rsidP="00B70277">
      <w:pPr>
        <w:numPr>
          <w:ilvl w:val="0"/>
          <w:numId w:val="49"/>
        </w:numPr>
        <w:tabs>
          <w:tab w:val="clear" w:pos="720"/>
          <w:tab w:val="num" w:pos="567"/>
        </w:tabs>
        <w:spacing w:after="0" w:line="240" w:lineRule="auto"/>
        <w:ind w:left="567" w:hanging="567"/>
        <w:jc w:val="both"/>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To ensure this Agreement operates properly and effectively, the Joint Committee shall:  </w:t>
      </w:r>
    </w:p>
    <w:p w14:paraId="2CBF07E5" w14:textId="77777777" w:rsidR="002142B4" w:rsidRPr="001154F7" w:rsidRDefault="002142B4" w:rsidP="002142B4">
      <w:pPr>
        <w:spacing w:after="0" w:line="240" w:lineRule="auto"/>
        <w:ind w:left="567"/>
        <w:jc w:val="both"/>
        <w:textAlignment w:val="baseline"/>
        <w:rPr>
          <w:rFonts w:ascii="Times New Roman" w:eastAsia="Times New Roman" w:hAnsi="Times New Roman" w:cs="Times New Roman"/>
          <w:sz w:val="24"/>
          <w:szCs w:val="24"/>
          <w:lang w:eastAsia="en-GB"/>
        </w:rPr>
      </w:pPr>
    </w:p>
    <w:p w14:paraId="379E9656" w14:textId="77777777" w:rsidR="002142B4" w:rsidRPr="001154F7" w:rsidRDefault="002142B4" w:rsidP="00B70277">
      <w:pPr>
        <w:numPr>
          <w:ilvl w:val="0"/>
          <w:numId w:val="50"/>
        </w:numPr>
        <w:spacing w:after="0" w:line="240" w:lineRule="auto"/>
        <w:ind w:left="1134" w:hanging="567"/>
        <w:jc w:val="both"/>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review and monitor the implementation and operation of this Agreement and, if necessary, make recommendations to the Parties to ensure the proper functioning of this Agreement; </w:t>
      </w:r>
    </w:p>
    <w:p w14:paraId="59FA3948" w14:textId="77777777" w:rsidR="002142B4" w:rsidRPr="001154F7" w:rsidRDefault="002142B4" w:rsidP="002142B4">
      <w:pPr>
        <w:spacing w:after="0" w:line="240" w:lineRule="auto"/>
        <w:ind w:left="1134"/>
        <w:jc w:val="both"/>
        <w:textAlignment w:val="baseline"/>
        <w:rPr>
          <w:rFonts w:ascii="Times New Roman" w:eastAsia="Times New Roman" w:hAnsi="Times New Roman" w:cs="Times New Roman"/>
          <w:sz w:val="24"/>
          <w:szCs w:val="24"/>
          <w:lang w:eastAsia="en-GB"/>
        </w:rPr>
      </w:pPr>
    </w:p>
    <w:p w14:paraId="6F746967" w14:textId="77777777" w:rsidR="002142B4" w:rsidRPr="001154F7" w:rsidRDefault="002142B4" w:rsidP="00B70277">
      <w:pPr>
        <w:numPr>
          <w:ilvl w:val="0"/>
          <w:numId w:val="50"/>
        </w:numPr>
        <w:spacing w:after="0" w:line="240" w:lineRule="auto"/>
        <w:ind w:left="1134" w:hanging="567"/>
        <w:jc w:val="both"/>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supervise and coordinate the work of subcommittees, working groups or other bodies established under this Agreement; </w:t>
      </w:r>
    </w:p>
    <w:p w14:paraId="5FFC83FC" w14:textId="77777777" w:rsidR="002142B4" w:rsidRPr="001154F7" w:rsidRDefault="002142B4" w:rsidP="002142B4">
      <w:pPr>
        <w:spacing w:after="0" w:line="240" w:lineRule="auto"/>
        <w:ind w:left="1134"/>
        <w:jc w:val="both"/>
        <w:textAlignment w:val="baseline"/>
        <w:rPr>
          <w:rFonts w:ascii="Times New Roman" w:eastAsia="Times New Roman" w:hAnsi="Times New Roman" w:cs="Times New Roman"/>
          <w:sz w:val="24"/>
          <w:szCs w:val="24"/>
          <w:lang w:eastAsia="en-GB"/>
        </w:rPr>
      </w:pPr>
    </w:p>
    <w:p w14:paraId="75604637" w14:textId="77777777" w:rsidR="002142B4" w:rsidRPr="001154F7" w:rsidRDefault="002142B4" w:rsidP="00B70277">
      <w:pPr>
        <w:numPr>
          <w:ilvl w:val="0"/>
          <w:numId w:val="50"/>
        </w:numPr>
        <w:spacing w:after="0" w:line="240" w:lineRule="auto"/>
        <w:ind w:left="1134" w:hanging="567"/>
        <w:jc w:val="both"/>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adopt at its first meeting its own rules of procedure; and </w:t>
      </w:r>
    </w:p>
    <w:p w14:paraId="0972ACDC" w14:textId="77777777" w:rsidR="002142B4" w:rsidRPr="001154F7" w:rsidRDefault="002142B4" w:rsidP="002142B4">
      <w:pPr>
        <w:spacing w:after="0" w:line="240" w:lineRule="auto"/>
        <w:ind w:left="1134"/>
        <w:jc w:val="both"/>
        <w:textAlignment w:val="baseline"/>
        <w:rPr>
          <w:rFonts w:ascii="Times New Roman" w:eastAsia="Times New Roman" w:hAnsi="Times New Roman" w:cs="Times New Roman"/>
          <w:sz w:val="24"/>
          <w:szCs w:val="24"/>
          <w:lang w:eastAsia="en-GB"/>
        </w:rPr>
      </w:pPr>
    </w:p>
    <w:p w14:paraId="0F5E3796" w14:textId="77777777" w:rsidR="002142B4" w:rsidRPr="001154F7" w:rsidRDefault="002142B4" w:rsidP="00B70277">
      <w:pPr>
        <w:numPr>
          <w:ilvl w:val="0"/>
          <w:numId w:val="50"/>
        </w:numPr>
        <w:spacing w:after="0" w:line="240" w:lineRule="auto"/>
        <w:ind w:left="1134" w:hanging="567"/>
        <w:jc w:val="both"/>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consider any other matter under this Agreement as the representatives of the Parties agree. </w:t>
      </w:r>
    </w:p>
    <w:p w14:paraId="2C8729CB" w14:textId="77777777" w:rsidR="002142B4" w:rsidRPr="001F34E3" w:rsidRDefault="002142B4" w:rsidP="002142B4">
      <w:pPr>
        <w:spacing w:after="0" w:line="240" w:lineRule="auto"/>
        <w:ind w:left="1080"/>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 </w:t>
      </w:r>
    </w:p>
    <w:p w14:paraId="585B2258" w14:textId="77777777" w:rsidR="002142B4" w:rsidRPr="001154F7" w:rsidRDefault="002142B4" w:rsidP="00B70277">
      <w:pPr>
        <w:numPr>
          <w:ilvl w:val="0"/>
          <w:numId w:val="51"/>
        </w:numPr>
        <w:tabs>
          <w:tab w:val="clear" w:pos="720"/>
          <w:tab w:val="num" w:pos="567"/>
        </w:tabs>
        <w:spacing w:after="0" w:line="240" w:lineRule="auto"/>
        <w:ind w:left="567" w:hanging="567"/>
        <w:jc w:val="both"/>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To ensure this Agreement operates properly and effectively, the Joint Committee may:  </w:t>
      </w:r>
    </w:p>
    <w:p w14:paraId="3B415C64" w14:textId="77777777" w:rsidR="002142B4" w:rsidRPr="001154F7" w:rsidRDefault="002142B4" w:rsidP="002142B4">
      <w:pPr>
        <w:spacing w:after="0" w:line="240" w:lineRule="auto"/>
        <w:ind w:left="567"/>
        <w:jc w:val="both"/>
        <w:textAlignment w:val="baseline"/>
        <w:rPr>
          <w:rFonts w:ascii="Times New Roman" w:eastAsia="Times New Roman" w:hAnsi="Times New Roman" w:cs="Times New Roman"/>
          <w:sz w:val="24"/>
          <w:szCs w:val="24"/>
          <w:lang w:eastAsia="en-GB"/>
        </w:rPr>
      </w:pPr>
    </w:p>
    <w:p w14:paraId="55823AAC" w14:textId="77777777" w:rsidR="002142B4" w:rsidRPr="001154F7" w:rsidRDefault="002142B4" w:rsidP="00B70277">
      <w:pPr>
        <w:numPr>
          <w:ilvl w:val="0"/>
          <w:numId w:val="56"/>
        </w:numPr>
        <w:spacing w:after="0" w:line="240" w:lineRule="auto"/>
        <w:ind w:left="1134" w:hanging="567"/>
        <w:jc w:val="both"/>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establish, merge or dissolve subcommittees, working groups or other bodies and determine their composition, function and duties;</w:t>
      </w:r>
    </w:p>
    <w:p w14:paraId="0011CA3B" w14:textId="77777777" w:rsidR="002142B4" w:rsidRPr="001154F7" w:rsidRDefault="002142B4" w:rsidP="002142B4">
      <w:pPr>
        <w:spacing w:after="0" w:line="240" w:lineRule="auto"/>
        <w:ind w:left="1134"/>
        <w:jc w:val="both"/>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  </w:t>
      </w:r>
    </w:p>
    <w:p w14:paraId="4587E292" w14:textId="77777777" w:rsidR="002142B4" w:rsidRPr="001154F7" w:rsidRDefault="002142B4" w:rsidP="00B70277">
      <w:pPr>
        <w:numPr>
          <w:ilvl w:val="0"/>
          <w:numId w:val="56"/>
        </w:numPr>
        <w:spacing w:after="0" w:line="240" w:lineRule="auto"/>
        <w:ind w:left="1134" w:hanging="567"/>
        <w:jc w:val="both"/>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recommend to the Parties amendments to this Agreement; </w:t>
      </w:r>
    </w:p>
    <w:p w14:paraId="090BCA2B" w14:textId="77777777" w:rsidR="002142B4" w:rsidRPr="001154F7" w:rsidRDefault="002142B4" w:rsidP="002142B4">
      <w:pPr>
        <w:spacing w:after="0" w:line="240" w:lineRule="auto"/>
        <w:ind w:left="1134"/>
        <w:jc w:val="both"/>
        <w:textAlignment w:val="baseline"/>
        <w:rPr>
          <w:rFonts w:ascii="Times New Roman" w:eastAsia="Times New Roman" w:hAnsi="Times New Roman" w:cs="Times New Roman"/>
          <w:sz w:val="24"/>
          <w:szCs w:val="24"/>
          <w:lang w:eastAsia="en-GB"/>
        </w:rPr>
      </w:pPr>
    </w:p>
    <w:p w14:paraId="24578D8B" w14:textId="77777777" w:rsidR="002142B4" w:rsidRPr="001154F7" w:rsidRDefault="002142B4" w:rsidP="00B70277">
      <w:pPr>
        <w:numPr>
          <w:ilvl w:val="0"/>
          <w:numId w:val="56"/>
        </w:numPr>
        <w:spacing w:after="0" w:line="240" w:lineRule="auto"/>
        <w:ind w:left="1134" w:hanging="567"/>
        <w:jc w:val="both"/>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at the request of either Party, adopt decisions to amend any Annex or Protocol to this Agreement to ensure its proper functioning; </w:t>
      </w:r>
    </w:p>
    <w:p w14:paraId="4DDDD0A2" w14:textId="77777777" w:rsidR="002142B4" w:rsidRPr="001154F7" w:rsidRDefault="002142B4" w:rsidP="002142B4">
      <w:pPr>
        <w:spacing w:after="0" w:line="240" w:lineRule="auto"/>
        <w:ind w:left="1134"/>
        <w:jc w:val="both"/>
        <w:textAlignment w:val="baseline"/>
        <w:rPr>
          <w:rFonts w:ascii="Times New Roman" w:eastAsia="Times New Roman" w:hAnsi="Times New Roman" w:cs="Times New Roman"/>
          <w:sz w:val="24"/>
          <w:szCs w:val="24"/>
          <w:lang w:eastAsia="en-GB"/>
        </w:rPr>
      </w:pPr>
    </w:p>
    <w:p w14:paraId="5199A719" w14:textId="77777777" w:rsidR="002142B4" w:rsidRDefault="002142B4" w:rsidP="00B70277">
      <w:pPr>
        <w:numPr>
          <w:ilvl w:val="0"/>
          <w:numId w:val="56"/>
        </w:numPr>
        <w:spacing w:after="0" w:line="240" w:lineRule="auto"/>
        <w:ind w:left="1134" w:hanging="567"/>
        <w:jc w:val="both"/>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adopt interpretations of the provisions of this Agreement, which shall be binding on the Parties and all subcommittees, working groups or other bodies set up under this Agreement;  </w:t>
      </w:r>
    </w:p>
    <w:p w14:paraId="04CD02D8" w14:textId="77777777" w:rsidR="002142B4" w:rsidRPr="001154F7" w:rsidRDefault="002142B4" w:rsidP="00B70277">
      <w:pPr>
        <w:numPr>
          <w:ilvl w:val="0"/>
          <w:numId w:val="56"/>
        </w:numPr>
        <w:spacing w:after="0" w:line="240" w:lineRule="auto"/>
        <w:ind w:left="1134" w:hanging="567"/>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lastRenderedPageBreak/>
        <w:t>make recommendations to assist in the resolution of disputes between the Parties; and </w:t>
      </w:r>
    </w:p>
    <w:p w14:paraId="47F2DD1A" w14:textId="77777777" w:rsidR="002142B4" w:rsidRPr="001154F7" w:rsidRDefault="002142B4" w:rsidP="002142B4">
      <w:pPr>
        <w:spacing w:after="0" w:line="240" w:lineRule="auto"/>
        <w:ind w:left="1134"/>
        <w:textAlignment w:val="baseline"/>
        <w:rPr>
          <w:rFonts w:ascii="Times New Roman" w:eastAsia="Times New Roman" w:hAnsi="Times New Roman" w:cs="Times New Roman"/>
          <w:sz w:val="24"/>
          <w:szCs w:val="24"/>
          <w:lang w:eastAsia="en-GB"/>
        </w:rPr>
      </w:pPr>
    </w:p>
    <w:p w14:paraId="4B1916F8" w14:textId="77777777" w:rsidR="002142B4" w:rsidRPr="001154F7" w:rsidRDefault="002142B4" w:rsidP="00B70277">
      <w:pPr>
        <w:numPr>
          <w:ilvl w:val="0"/>
          <w:numId w:val="56"/>
        </w:numPr>
        <w:spacing w:after="0" w:line="240" w:lineRule="auto"/>
        <w:ind w:left="1134" w:hanging="567"/>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take any other action in the exercise of its functions as the Parties may agree. </w:t>
      </w:r>
    </w:p>
    <w:p w14:paraId="7C297427" w14:textId="59C03762" w:rsidR="00D72D19" w:rsidRPr="001154F7" w:rsidRDefault="002142B4" w:rsidP="002142B4">
      <w:pPr>
        <w:spacing w:after="0" w:line="240" w:lineRule="auto"/>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 </w:t>
      </w:r>
    </w:p>
    <w:p w14:paraId="50FA05C2" w14:textId="77777777" w:rsidR="002142B4" w:rsidRPr="001F34E3" w:rsidRDefault="002142B4" w:rsidP="002142B4">
      <w:pPr>
        <w:spacing w:after="0" w:line="240" w:lineRule="auto"/>
        <w:textAlignment w:val="baseline"/>
        <w:rPr>
          <w:rFonts w:ascii="Times New Roman" w:eastAsia="Times New Roman" w:hAnsi="Times New Roman" w:cs="Times New Roman"/>
          <w:sz w:val="24"/>
          <w:szCs w:val="24"/>
          <w:lang w:eastAsia="en-GB"/>
        </w:rPr>
      </w:pPr>
    </w:p>
    <w:p w14:paraId="22BBD4C5" w14:textId="3E1992E7" w:rsidR="002142B4" w:rsidRPr="001154F7" w:rsidRDefault="002142B4" w:rsidP="002142B4">
      <w:pPr>
        <w:spacing w:after="0" w:line="240" w:lineRule="auto"/>
        <w:ind w:left="360"/>
        <w:jc w:val="center"/>
        <w:textAlignment w:val="baseline"/>
        <w:rPr>
          <w:rFonts w:ascii="Times New Roman" w:eastAsia="Times New Roman" w:hAnsi="Times New Roman" w:cs="Times New Roman"/>
          <w:sz w:val="24"/>
          <w:szCs w:val="24"/>
          <w:lang w:eastAsia="en-GB"/>
        </w:rPr>
      </w:pPr>
      <w:r w:rsidRPr="001F34E3">
        <w:rPr>
          <w:rFonts w:ascii="Times New Roman" w:eastAsia="Times New Roman" w:hAnsi="Times New Roman" w:cs="Times New Roman"/>
          <w:sz w:val="24"/>
          <w:szCs w:val="24"/>
          <w:lang w:eastAsia="en-GB"/>
        </w:rPr>
        <w:t>A</w:t>
      </w:r>
      <w:r w:rsidRPr="001154F7">
        <w:rPr>
          <w:rFonts w:ascii="Times New Roman" w:eastAsia="Times New Roman" w:hAnsi="Times New Roman" w:cs="Times New Roman"/>
          <w:sz w:val="24"/>
          <w:szCs w:val="24"/>
          <w:lang w:eastAsia="en-GB"/>
        </w:rPr>
        <w:t>RTICLE </w:t>
      </w:r>
      <w:r w:rsidR="004534C5">
        <w:rPr>
          <w:rFonts w:ascii="Times New Roman" w:eastAsia="Times New Roman" w:hAnsi="Times New Roman" w:cs="Times New Roman"/>
          <w:sz w:val="24"/>
          <w:szCs w:val="24"/>
          <w:lang w:eastAsia="en-GB"/>
        </w:rPr>
        <w:t>10</w:t>
      </w:r>
      <w:r w:rsidRPr="001F34E3">
        <w:rPr>
          <w:rFonts w:ascii="Times New Roman" w:eastAsia="Times New Roman" w:hAnsi="Times New Roman" w:cs="Times New Roman"/>
          <w:sz w:val="24"/>
          <w:szCs w:val="24"/>
          <w:lang w:eastAsia="en-GB"/>
        </w:rPr>
        <w:t xml:space="preserve">.2 </w:t>
      </w:r>
    </w:p>
    <w:p w14:paraId="1ADE559F" w14:textId="77777777" w:rsidR="002142B4" w:rsidRPr="001F34E3" w:rsidRDefault="002142B4" w:rsidP="002142B4">
      <w:pPr>
        <w:spacing w:after="0" w:line="360" w:lineRule="auto"/>
        <w:ind w:left="357"/>
        <w:jc w:val="center"/>
        <w:textAlignment w:val="baseline"/>
        <w:rPr>
          <w:rFonts w:ascii="Times New Roman" w:eastAsia="Times New Roman" w:hAnsi="Times New Roman" w:cs="Times New Roman"/>
          <w:sz w:val="24"/>
          <w:szCs w:val="24"/>
          <w:lang w:eastAsia="en-GB"/>
        </w:rPr>
      </w:pPr>
    </w:p>
    <w:p w14:paraId="5E87763F" w14:textId="77777777" w:rsidR="002142B4" w:rsidRPr="001F34E3" w:rsidRDefault="002142B4" w:rsidP="002142B4">
      <w:pPr>
        <w:spacing w:after="0" w:line="240" w:lineRule="auto"/>
        <w:ind w:left="360"/>
        <w:jc w:val="center"/>
        <w:textAlignment w:val="baseline"/>
        <w:rPr>
          <w:rFonts w:ascii="Times New Roman" w:eastAsia="Times New Roman" w:hAnsi="Times New Roman" w:cs="Times New Roman"/>
          <w:sz w:val="24"/>
          <w:szCs w:val="24"/>
          <w:lang w:eastAsia="en-GB"/>
        </w:rPr>
      </w:pPr>
      <w:r w:rsidRPr="001F34E3">
        <w:rPr>
          <w:rFonts w:ascii="Times New Roman" w:eastAsia="Times New Roman" w:hAnsi="Times New Roman" w:cs="Times New Roman"/>
          <w:sz w:val="24"/>
          <w:szCs w:val="24"/>
          <w:lang w:eastAsia="en-GB"/>
        </w:rPr>
        <w:t>Decision and recommendations of the Joint Committee</w:t>
      </w:r>
      <w:r w:rsidRPr="001154F7">
        <w:rPr>
          <w:rFonts w:ascii="Times New Roman" w:eastAsia="Times New Roman" w:hAnsi="Times New Roman" w:cs="Times New Roman"/>
          <w:sz w:val="24"/>
          <w:szCs w:val="24"/>
          <w:lang w:eastAsia="en-GB"/>
        </w:rPr>
        <w:t> </w:t>
      </w:r>
    </w:p>
    <w:p w14:paraId="0DD045A7" w14:textId="77777777" w:rsidR="002142B4" w:rsidRPr="001F34E3" w:rsidRDefault="002142B4" w:rsidP="002142B4">
      <w:pPr>
        <w:spacing w:after="0" w:line="240" w:lineRule="auto"/>
        <w:ind w:left="360"/>
        <w:jc w:val="center"/>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 </w:t>
      </w:r>
    </w:p>
    <w:p w14:paraId="0A0CC753" w14:textId="77777777" w:rsidR="002142B4" w:rsidRPr="001154F7" w:rsidRDefault="002142B4" w:rsidP="00B70277">
      <w:pPr>
        <w:numPr>
          <w:ilvl w:val="0"/>
          <w:numId w:val="52"/>
        </w:numPr>
        <w:tabs>
          <w:tab w:val="clear" w:pos="720"/>
          <w:tab w:val="num" w:pos="567"/>
        </w:tabs>
        <w:spacing w:after="0" w:line="240" w:lineRule="auto"/>
        <w:ind w:left="567" w:hanging="567"/>
        <w:jc w:val="both"/>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The Joint Committee may take decisions</w:t>
      </w:r>
      <w:r w:rsidRPr="001154F7">
        <w:rPr>
          <w:rFonts w:ascii="Times New Roman" w:eastAsia="Times New Roman" w:hAnsi="Times New Roman" w:cs="Times New Roman"/>
          <w:b/>
          <w:bCs/>
          <w:sz w:val="24"/>
          <w:szCs w:val="24"/>
          <w:lang w:eastAsia="en-GB"/>
        </w:rPr>
        <w:t> </w:t>
      </w:r>
      <w:r w:rsidRPr="001154F7">
        <w:rPr>
          <w:rFonts w:ascii="Times New Roman" w:eastAsia="Times New Roman" w:hAnsi="Times New Roman" w:cs="Times New Roman"/>
          <w:sz w:val="24"/>
          <w:szCs w:val="24"/>
          <w:lang w:eastAsia="en-GB"/>
        </w:rPr>
        <w:t>where provided for in this Agreement. Decisions of the</w:t>
      </w:r>
      <w:r w:rsidRPr="001154F7">
        <w:rPr>
          <w:rFonts w:ascii="Times New Roman" w:eastAsia="Times New Roman" w:hAnsi="Times New Roman" w:cs="Times New Roman"/>
          <w:b/>
          <w:bCs/>
          <w:sz w:val="24"/>
          <w:szCs w:val="24"/>
          <w:lang w:eastAsia="en-GB"/>
        </w:rPr>
        <w:t> </w:t>
      </w:r>
      <w:r w:rsidRPr="001154F7">
        <w:rPr>
          <w:rFonts w:ascii="Times New Roman" w:eastAsia="Times New Roman" w:hAnsi="Times New Roman" w:cs="Times New Roman"/>
          <w:sz w:val="24"/>
          <w:szCs w:val="24"/>
          <w:lang w:eastAsia="en-GB"/>
        </w:rPr>
        <w:t>Joint Committee shall be binding on the Parties. The Parties shall take the necessary measures to implement the decisions.  </w:t>
      </w:r>
    </w:p>
    <w:p w14:paraId="274782B6" w14:textId="77777777" w:rsidR="002142B4" w:rsidRPr="001F34E3" w:rsidRDefault="002142B4" w:rsidP="002142B4">
      <w:pPr>
        <w:spacing w:after="0" w:line="240" w:lineRule="auto"/>
        <w:ind w:left="360"/>
        <w:jc w:val="both"/>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 </w:t>
      </w:r>
    </w:p>
    <w:p w14:paraId="7D6E457F" w14:textId="77777777" w:rsidR="002142B4" w:rsidRPr="001154F7" w:rsidRDefault="002142B4" w:rsidP="00B70277">
      <w:pPr>
        <w:numPr>
          <w:ilvl w:val="0"/>
          <w:numId w:val="53"/>
        </w:numPr>
        <w:tabs>
          <w:tab w:val="clear" w:pos="720"/>
          <w:tab w:val="num" w:pos="567"/>
        </w:tabs>
        <w:spacing w:after="0" w:line="240" w:lineRule="auto"/>
        <w:ind w:left="567" w:hanging="567"/>
        <w:jc w:val="both"/>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The Joint Committee may make recommendations relevant for the implementation and operation of this Agreement.  </w:t>
      </w:r>
    </w:p>
    <w:p w14:paraId="0A6D20FC" w14:textId="77777777" w:rsidR="002142B4" w:rsidRPr="001F34E3" w:rsidRDefault="002142B4" w:rsidP="002142B4">
      <w:pPr>
        <w:spacing w:after="0" w:line="240" w:lineRule="auto"/>
        <w:ind w:left="360"/>
        <w:jc w:val="both"/>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 </w:t>
      </w:r>
    </w:p>
    <w:p w14:paraId="1797232A" w14:textId="77777777" w:rsidR="002142B4" w:rsidRPr="001154F7" w:rsidRDefault="002142B4" w:rsidP="00B70277">
      <w:pPr>
        <w:numPr>
          <w:ilvl w:val="0"/>
          <w:numId w:val="54"/>
        </w:numPr>
        <w:tabs>
          <w:tab w:val="clear" w:pos="720"/>
          <w:tab w:val="num" w:pos="567"/>
        </w:tabs>
        <w:spacing w:after="0" w:line="240" w:lineRule="auto"/>
        <w:ind w:left="567" w:hanging="567"/>
        <w:jc w:val="both"/>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Decisions and recommendations of the Joint Committee shall be made by consensus and adopted either in person or in writing. </w:t>
      </w:r>
    </w:p>
    <w:p w14:paraId="1C2CBDE7" w14:textId="77777777" w:rsidR="002142B4" w:rsidRPr="001154F7" w:rsidRDefault="002142B4" w:rsidP="002142B4">
      <w:pPr>
        <w:spacing w:after="0" w:line="240" w:lineRule="auto"/>
        <w:ind w:left="720"/>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 </w:t>
      </w:r>
    </w:p>
    <w:p w14:paraId="7B7E10DE" w14:textId="77777777" w:rsidR="002142B4" w:rsidRPr="001F34E3" w:rsidRDefault="002142B4" w:rsidP="002142B4">
      <w:pPr>
        <w:spacing w:after="0" w:line="240" w:lineRule="auto"/>
        <w:ind w:left="720"/>
        <w:textAlignment w:val="baseline"/>
        <w:rPr>
          <w:rFonts w:ascii="Times New Roman" w:eastAsia="Times New Roman" w:hAnsi="Times New Roman" w:cs="Times New Roman"/>
          <w:sz w:val="24"/>
          <w:szCs w:val="24"/>
          <w:lang w:eastAsia="en-GB"/>
        </w:rPr>
      </w:pPr>
    </w:p>
    <w:p w14:paraId="2E5A1F91" w14:textId="76257BC2" w:rsidR="002142B4" w:rsidRPr="001F34E3" w:rsidRDefault="002142B4" w:rsidP="002142B4">
      <w:pPr>
        <w:spacing w:after="0" w:line="240" w:lineRule="auto"/>
        <w:jc w:val="center"/>
        <w:textAlignment w:val="baseline"/>
        <w:rPr>
          <w:rFonts w:ascii="Times New Roman" w:eastAsia="Times New Roman" w:hAnsi="Times New Roman" w:cs="Times New Roman"/>
          <w:sz w:val="24"/>
          <w:szCs w:val="24"/>
          <w:lang w:eastAsia="en-GB"/>
        </w:rPr>
      </w:pPr>
      <w:r w:rsidRPr="001F34E3">
        <w:rPr>
          <w:rFonts w:ascii="Times New Roman" w:eastAsia="Times New Roman" w:hAnsi="Times New Roman" w:cs="Times New Roman"/>
          <w:sz w:val="24"/>
          <w:szCs w:val="24"/>
          <w:lang w:eastAsia="en-GB"/>
        </w:rPr>
        <w:t>A</w:t>
      </w:r>
      <w:r w:rsidRPr="001154F7">
        <w:rPr>
          <w:rFonts w:ascii="Times New Roman" w:eastAsia="Times New Roman" w:hAnsi="Times New Roman" w:cs="Times New Roman"/>
          <w:sz w:val="24"/>
          <w:szCs w:val="24"/>
          <w:lang w:eastAsia="en-GB"/>
        </w:rPr>
        <w:t>RTICLE</w:t>
      </w:r>
      <w:r w:rsidRPr="001F34E3">
        <w:rPr>
          <w:rFonts w:ascii="Times New Roman" w:eastAsia="Times New Roman" w:hAnsi="Times New Roman" w:cs="Times New Roman"/>
          <w:sz w:val="24"/>
          <w:szCs w:val="24"/>
          <w:lang w:eastAsia="en-GB"/>
        </w:rPr>
        <w:t> </w:t>
      </w:r>
      <w:r w:rsidR="004534C5">
        <w:rPr>
          <w:rFonts w:ascii="Times New Roman" w:eastAsia="Times New Roman" w:hAnsi="Times New Roman" w:cs="Times New Roman"/>
          <w:sz w:val="24"/>
          <w:szCs w:val="24"/>
          <w:lang w:eastAsia="en-GB"/>
        </w:rPr>
        <w:t>10</w:t>
      </w:r>
      <w:r w:rsidRPr="001F34E3">
        <w:rPr>
          <w:rFonts w:ascii="Times New Roman" w:eastAsia="Times New Roman" w:hAnsi="Times New Roman" w:cs="Times New Roman"/>
          <w:sz w:val="24"/>
          <w:szCs w:val="24"/>
          <w:lang w:eastAsia="en-GB"/>
        </w:rPr>
        <w:t>.3 </w:t>
      </w:r>
    </w:p>
    <w:p w14:paraId="5279CE86" w14:textId="77777777" w:rsidR="002142B4" w:rsidRPr="001F34E3" w:rsidRDefault="002142B4" w:rsidP="002142B4">
      <w:pPr>
        <w:spacing w:after="0" w:line="360" w:lineRule="auto"/>
        <w:jc w:val="center"/>
        <w:textAlignment w:val="baseline"/>
        <w:rPr>
          <w:rFonts w:ascii="Times New Roman" w:eastAsia="Times New Roman" w:hAnsi="Times New Roman" w:cs="Times New Roman"/>
          <w:sz w:val="24"/>
          <w:szCs w:val="24"/>
          <w:lang w:eastAsia="en-GB"/>
        </w:rPr>
      </w:pPr>
    </w:p>
    <w:p w14:paraId="25F4C425" w14:textId="77777777" w:rsidR="002142B4" w:rsidRPr="001F34E3" w:rsidRDefault="002142B4" w:rsidP="002142B4">
      <w:pPr>
        <w:spacing w:after="0" w:line="240" w:lineRule="auto"/>
        <w:jc w:val="center"/>
        <w:textAlignment w:val="baseline"/>
        <w:rPr>
          <w:rFonts w:ascii="Times New Roman" w:eastAsia="Times New Roman" w:hAnsi="Times New Roman" w:cs="Times New Roman"/>
          <w:sz w:val="24"/>
          <w:szCs w:val="24"/>
          <w:lang w:eastAsia="en-GB"/>
        </w:rPr>
      </w:pPr>
      <w:r w:rsidRPr="001F34E3">
        <w:rPr>
          <w:rFonts w:ascii="Times New Roman" w:eastAsia="Times New Roman" w:hAnsi="Times New Roman" w:cs="Times New Roman"/>
          <w:sz w:val="24"/>
          <w:szCs w:val="24"/>
          <w:lang w:eastAsia="en-GB"/>
        </w:rPr>
        <w:t>Amendments</w:t>
      </w:r>
      <w:r w:rsidRPr="001154F7">
        <w:rPr>
          <w:rFonts w:ascii="Times New Roman" w:eastAsia="Times New Roman" w:hAnsi="Times New Roman" w:cs="Times New Roman"/>
          <w:sz w:val="24"/>
          <w:szCs w:val="24"/>
          <w:lang w:eastAsia="en-GB"/>
        </w:rPr>
        <w:t> </w:t>
      </w:r>
    </w:p>
    <w:p w14:paraId="3A1594A3" w14:textId="77777777" w:rsidR="002142B4" w:rsidRPr="001F34E3" w:rsidRDefault="002142B4" w:rsidP="002142B4">
      <w:pPr>
        <w:spacing w:after="0" w:line="240" w:lineRule="auto"/>
        <w:jc w:val="center"/>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 </w:t>
      </w:r>
    </w:p>
    <w:p w14:paraId="60D0846D" w14:textId="77777777" w:rsidR="002142B4" w:rsidRDefault="002142B4" w:rsidP="00B70277">
      <w:pPr>
        <w:numPr>
          <w:ilvl w:val="0"/>
          <w:numId w:val="55"/>
        </w:numPr>
        <w:spacing w:after="0" w:line="240" w:lineRule="auto"/>
        <w:ind w:left="567" w:hanging="567"/>
        <w:jc w:val="both"/>
        <w:textAlignment w:val="baseline"/>
        <w:rPr>
          <w:rFonts w:ascii="Times New Roman" w:eastAsia="Times New Roman" w:hAnsi="Times New Roman" w:cs="Times New Roman"/>
          <w:sz w:val="24"/>
          <w:szCs w:val="24"/>
          <w:lang w:eastAsia="en-GB"/>
        </w:rPr>
      </w:pPr>
      <w:r w:rsidRPr="001154F7">
        <w:rPr>
          <w:rFonts w:ascii="Times New Roman" w:eastAsia="Times New Roman" w:hAnsi="Times New Roman" w:cs="Times New Roman"/>
          <w:sz w:val="24"/>
          <w:szCs w:val="24"/>
          <w:lang w:eastAsia="en-GB"/>
        </w:rPr>
        <w:t>The Parties may agree, in writing, to amend this Agreement. An amendment shall enter into force on the first day of the second month following the receipt of the later written notification by which the Parties notify each other that they have completed their respective legal requirements and procedures for the entry into force of that amendment, or on such a date as the Parties may agree.  </w:t>
      </w:r>
    </w:p>
    <w:p w14:paraId="3F1BE079" w14:textId="77777777" w:rsidR="002142B4" w:rsidRDefault="002142B4" w:rsidP="002142B4">
      <w:pPr>
        <w:spacing w:after="0" w:line="240" w:lineRule="auto"/>
        <w:ind w:left="567"/>
        <w:jc w:val="both"/>
        <w:textAlignment w:val="baseline"/>
        <w:rPr>
          <w:rFonts w:ascii="Times New Roman" w:eastAsia="Times New Roman" w:hAnsi="Times New Roman" w:cs="Times New Roman"/>
          <w:sz w:val="24"/>
          <w:szCs w:val="24"/>
          <w:lang w:eastAsia="en-GB"/>
        </w:rPr>
      </w:pPr>
    </w:p>
    <w:p w14:paraId="4D7FB755" w14:textId="3A753FC3" w:rsidR="002142B4" w:rsidRPr="002142B4" w:rsidRDefault="002142B4" w:rsidP="00B70277">
      <w:pPr>
        <w:numPr>
          <w:ilvl w:val="0"/>
          <w:numId w:val="55"/>
        </w:numPr>
        <w:spacing w:after="0" w:line="240" w:lineRule="auto"/>
        <w:ind w:left="567" w:hanging="567"/>
        <w:jc w:val="both"/>
        <w:textAlignment w:val="baseline"/>
        <w:rPr>
          <w:rFonts w:ascii="Times New Roman" w:eastAsia="Times New Roman" w:hAnsi="Times New Roman" w:cs="Times New Roman"/>
          <w:sz w:val="24"/>
          <w:szCs w:val="24"/>
          <w:lang w:eastAsia="en-GB"/>
        </w:rPr>
      </w:pPr>
      <w:r w:rsidRPr="002142B4">
        <w:rPr>
          <w:rFonts w:ascii="Times New Roman" w:eastAsia="Times New Roman" w:hAnsi="Times New Roman" w:cs="Times New Roman"/>
          <w:sz w:val="24"/>
          <w:szCs w:val="24"/>
          <w:lang w:eastAsia="en-GB"/>
        </w:rPr>
        <w:t>Notwithstanding paragraph 1, the Joint Committee may decide to amend an Annex or Protocol to this Agreement on a proposal from either Party. The Parties may adopt the Joint Committee’s decision subject to their respective applicable legal requirements and procedures.  </w:t>
      </w:r>
    </w:p>
    <w:p w14:paraId="6AB5B108" w14:textId="77777777" w:rsidR="003A2565" w:rsidRDefault="003A2565" w:rsidP="008355F3">
      <w:pPr>
        <w:pStyle w:val="paragraph"/>
        <w:spacing w:before="0" w:beforeAutospacing="0" w:after="0" w:afterAutospacing="0"/>
        <w:jc w:val="center"/>
        <w:textAlignment w:val="baseline"/>
        <w:rPr>
          <w:rStyle w:val="normaltextrun"/>
          <w:lang w:val="fr-FR"/>
        </w:rPr>
      </w:pPr>
    </w:p>
    <w:p w14:paraId="01F613D4" w14:textId="0557A252" w:rsidR="003A2565" w:rsidRDefault="003A2565" w:rsidP="008355F3">
      <w:pPr>
        <w:pStyle w:val="paragraph"/>
        <w:spacing w:before="0" w:beforeAutospacing="0" w:after="0" w:afterAutospacing="0"/>
        <w:jc w:val="center"/>
        <w:textAlignment w:val="baseline"/>
        <w:rPr>
          <w:rStyle w:val="normaltextrun"/>
          <w:lang w:val="fr-FR"/>
        </w:rPr>
      </w:pPr>
    </w:p>
    <w:p w14:paraId="0DFAE056" w14:textId="6C7CEDB9" w:rsidR="00773206" w:rsidRDefault="00773206" w:rsidP="008355F3">
      <w:pPr>
        <w:pStyle w:val="paragraph"/>
        <w:spacing w:before="0" w:beforeAutospacing="0" w:after="0" w:afterAutospacing="0"/>
        <w:jc w:val="center"/>
        <w:textAlignment w:val="baseline"/>
        <w:rPr>
          <w:rStyle w:val="normaltextrun"/>
          <w:lang w:val="fr-FR"/>
        </w:rPr>
      </w:pPr>
    </w:p>
    <w:p w14:paraId="0FB8D20A" w14:textId="405E789D" w:rsidR="00773206" w:rsidRDefault="00773206" w:rsidP="008355F3">
      <w:pPr>
        <w:pStyle w:val="paragraph"/>
        <w:spacing w:before="0" w:beforeAutospacing="0" w:after="0" w:afterAutospacing="0"/>
        <w:jc w:val="center"/>
        <w:textAlignment w:val="baseline"/>
        <w:rPr>
          <w:rStyle w:val="normaltextrun"/>
          <w:lang w:val="fr-FR"/>
        </w:rPr>
      </w:pPr>
    </w:p>
    <w:p w14:paraId="0345F49B" w14:textId="2DC5A26B" w:rsidR="00773206" w:rsidRDefault="00773206" w:rsidP="008355F3">
      <w:pPr>
        <w:pStyle w:val="paragraph"/>
        <w:spacing w:before="0" w:beforeAutospacing="0" w:after="0" w:afterAutospacing="0"/>
        <w:jc w:val="center"/>
        <w:textAlignment w:val="baseline"/>
        <w:rPr>
          <w:rStyle w:val="normaltextrun"/>
          <w:lang w:val="fr-FR"/>
        </w:rPr>
      </w:pPr>
    </w:p>
    <w:p w14:paraId="11F4C0FD" w14:textId="759C536B" w:rsidR="00773206" w:rsidRDefault="00773206" w:rsidP="008355F3">
      <w:pPr>
        <w:pStyle w:val="paragraph"/>
        <w:spacing w:before="0" w:beforeAutospacing="0" w:after="0" w:afterAutospacing="0"/>
        <w:jc w:val="center"/>
        <w:textAlignment w:val="baseline"/>
        <w:rPr>
          <w:rStyle w:val="normaltextrun"/>
          <w:lang w:val="fr-FR"/>
        </w:rPr>
      </w:pPr>
    </w:p>
    <w:p w14:paraId="093921D7" w14:textId="6FD3F338" w:rsidR="00773206" w:rsidRDefault="00773206" w:rsidP="008355F3">
      <w:pPr>
        <w:pStyle w:val="paragraph"/>
        <w:spacing w:before="0" w:beforeAutospacing="0" w:after="0" w:afterAutospacing="0"/>
        <w:jc w:val="center"/>
        <w:textAlignment w:val="baseline"/>
        <w:rPr>
          <w:rStyle w:val="normaltextrun"/>
          <w:lang w:val="fr-FR"/>
        </w:rPr>
      </w:pPr>
    </w:p>
    <w:p w14:paraId="31269B70" w14:textId="3125E756" w:rsidR="00773206" w:rsidRDefault="00773206" w:rsidP="008355F3">
      <w:pPr>
        <w:pStyle w:val="paragraph"/>
        <w:spacing w:before="0" w:beforeAutospacing="0" w:after="0" w:afterAutospacing="0"/>
        <w:jc w:val="center"/>
        <w:textAlignment w:val="baseline"/>
        <w:rPr>
          <w:rStyle w:val="normaltextrun"/>
          <w:lang w:val="fr-FR"/>
        </w:rPr>
      </w:pPr>
    </w:p>
    <w:p w14:paraId="1628AB4E" w14:textId="314099BE" w:rsidR="00773206" w:rsidRDefault="00773206" w:rsidP="008355F3">
      <w:pPr>
        <w:pStyle w:val="paragraph"/>
        <w:spacing w:before="0" w:beforeAutospacing="0" w:after="0" w:afterAutospacing="0"/>
        <w:jc w:val="center"/>
        <w:textAlignment w:val="baseline"/>
        <w:rPr>
          <w:rStyle w:val="normaltextrun"/>
          <w:lang w:val="fr-FR"/>
        </w:rPr>
      </w:pPr>
    </w:p>
    <w:p w14:paraId="1656CFAA" w14:textId="1B6964BB" w:rsidR="00773206" w:rsidRDefault="00773206" w:rsidP="008355F3">
      <w:pPr>
        <w:pStyle w:val="paragraph"/>
        <w:spacing w:before="0" w:beforeAutospacing="0" w:after="0" w:afterAutospacing="0"/>
        <w:jc w:val="center"/>
        <w:textAlignment w:val="baseline"/>
        <w:rPr>
          <w:rStyle w:val="normaltextrun"/>
          <w:lang w:val="fr-FR"/>
        </w:rPr>
      </w:pPr>
    </w:p>
    <w:p w14:paraId="354A27B6" w14:textId="77777777" w:rsidR="00773206" w:rsidRDefault="00773206" w:rsidP="008355F3">
      <w:pPr>
        <w:pStyle w:val="paragraph"/>
        <w:spacing w:before="0" w:beforeAutospacing="0" w:after="0" w:afterAutospacing="0"/>
        <w:jc w:val="center"/>
        <w:textAlignment w:val="baseline"/>
        <w:rPr>
          <w:rStyle w:val="normaltextrun"/>
          <w:lang w:val="fr-FR"/>
        </w:rPr>
      </w:pPr>
    </w:p>
    <w:p w14:paraId="0B3BBCD8" w14:textId="5755644F" w:rsidR="008355F3" w:rsidRPr="001154F7" w:rsidRDefault="008355F3" w:rsidP="008355F3">
      <w:pPr>
        <w:pStyle w:val="paragraph"/>
        <w:spacing w:before="0" w:beforeAutospacing="0" w:after="0" w:afterAutospacing="0"/>
        <w:jc w:val="center"/>
        <w:textAlignment w:val="baseline"/>
        <w:rPr>
          <w:rStyle w:val="normaltextrun"/>
          <w:lang w:val="fr-FR"/>
        </w:rPr>
      </w:pPr>
      <w:r w:rsidRPr="001154F7">
        <w:rPr>
          <w:rStyle w:val="normaltextrun"/>
          <w:lang w:val="fr-FR"/>
        </w:rPr>
        <w:lastRenderedPageBreak/>
        <w:t xml:space="preserve">CHAPTER </w:t>
      </w:r>
      <w:r w:rsidR="004534C5">
        <w:rPr>
          <w:rStyle w:val="normaltextrun"/>
          <w:lang w:val="fr-FR"/>
        </w:rPr>
        <w:t>11</w:t>
      </w:r>
    </w:p>
    <w:p w14:paraId="0DC85196" w14:textId="77777777" w:rsidR="008355F3" w:rsidRPr="001F34E3" w:rsidRDefault="008355F3" w:rsidP="008355F3">
      <w:pPr>
        <w:pStyle w:val="paragraph"/>
        <w:spacing w:before="0" w:beforeAutospacing="0" w:after="0" w:afterAutospacing="0" w:line="360" w:lineRule="auto"/>
        <w:jc w:val="center"/>
        <w:textAlignment w:val="baseline"/>
      </w:pPr>
      <w:r w:rsidRPr="001154F7">
        <w:rPr>
          <w:rStyle w:val="eop"/>
          <w:rFonts w:eastAsiaTheme="minorEastAsia"/>
        </w:rPr>
        <w:t> </w:t>
      </w:r>
    </w:p>
    <w:p w14:paraId="58EE93EC" w14:textId="77777777" w:rsidR="008355F3" w:rsidRPr="001F34E3" w:rsidRDefault="008355F3" w:rsidP="008355F3">
      <w:pPr>
        <w:pStyle w:val="paragraph"/>
        <w:spacing w:before="0" w:beforeAutospacing="0" w:after="0" w:afterAutospacing="0"/>
        <w:jc w:val="center"/>
        <w:textAlignment w:val="baseline"/>
      </w:pPr>
      <w:r w:rsidRPr="001154F7">
        <w:rPr>
          <w:rStyle w:val="normaltextrun"/>
          <w:lang w:val="fr-FR"/>
        </w:rPr>
        <w:t>EXCEPTIONS</w:t>
      </w:r>
      <w:r w:rsidRPr="001154F7">
        <w:rPr>
          <w:rStyle w:val="eop"/>
          <w:rFonts w:eastAsiaTheme="minorEastAsia"/>
        </w:rPr>
        <w:t> </w:t>
      </w:r>
    </w:p>
    <w:p w14:paraId="53ADB9EC" w14:textId="77777777" w:rsidR="008355F3" w:rsidRPr="001154F7" w:rsidRDefault="008355F3" w:rsidP="008355F3">
      <w:pPr>
        <w:pStyle w:val="paragraph"/>
        <w:spacing w:before="0" w:beforeAutospacing="0" w:after="0" w:afterAutospacing="0"/>
        <w:jc w:val="center"/>
        <w:textAlignment w:val="baseline"/>
        <w:rPr>
          <w:rStyle w:val="eop"/>
          <w:rFonts w:eastAsiaTheme="minorEastAsia"/>
        </w:rPr>
      </w:pPr>
      <w:r w:rsidRPr="001154F7">
        <w:rPr>
          <w:rStyle w:val="eop"/>
          <w:rFonts w:eastAsiaTheme="minorEastAsia"/>
        </w:rPr>
        <w:t> </w:t>
      </w:r>
    </w:p>
    <w:p w14:paraId="4AC26FDF" w14:textId="77777777" w:rsidR="008355F3" w:rsidRPr="001F34E3" w:rsidRDefault="008355F3" w:rsidP="008355F3">
      <w:pPr>
        <w:pStyle w:val="paragraph"/>
        <w:spacing w:before="0" w:beforeAutospacing="0" w:after="0" w:afterAutospacing="0"/>
        <w:jc w:val="center"/>
        <w:textAlignment w:val="baseline"/>
      </w:pPr>
    </w:p>
    <w:p w14:paraId="204A8F63" w14:textId="0C72FB7A" w:rsidR="008355F3" w:rsidRPr="001154F7" w:rsidRDefault="008355F3" w:rsidP="008355F3">
      <w:pPr>
        <w:pStyle w:val="paragraph"/>
        <w:spacing w:before="0" w:beforeAutospacing="0" w:after="0" w:afterAutospacing="0"/>
        <w:jc w:val="center"/>
        <w:textAlignment w:val="baseline"/>
        <w:rPr>
          <w:rStyle w:val="normaltextrun"/>
          <w:lang w:val="fr-FR"/>
        </w:rPr>
      </w:pPr>
      <w:r w:rsidRPr="001F34E3">
        <w:rPr>
          <w:rStyle w:val="normaltextrun"/>
          <w:lang w:val="fr-FR"/>
        </w:rPr>
        <w:t>A</w:t>
      </w:r>
      <w:r w:rsidRPr="001154F7">
        <w:rPr>
          <w:rStyle w:val="normaltextrun"/>
          <w:lang w:val="fr-FR"/>
        </w:rPr>
        <w:t>RTICLE</w:t>
      </w:r>
      <w:r w:rsidRPr="001F34E3">
        <w:rPr>
          <w:rStyle w:val="normaltextrun"/>
          <w:lang w:val="fr-FR"/>
        </w:rPr>
        <w:t> </w:t>
      </w:r>
      <w:r w:rsidR="004534C5">
        <w:rPr>
          <w:rStyle w:val="normaltextrun"/>
          <w:lang w:val="fr-FR"/>
        </w:rPr>
        <w:t>11.1</w:t>
      </w:r>
      <w:r w:rsidR="004534C5" w:rsidRPr="001F34E3">
        <w:rPr>
          <w:rStyle w:val="normaltextrun"/>
          <w:lang w:val="fr-FR"/>
        </w:rPr>
        <w:t> </w:t>
      </w:r>
    </w:p>
    <w:p w14:paraId="676B867B" w14:textId="77777777" w:rsidR="008355F3" w:rsidRPr="001F34E3" w:rsidRDefault="008355F3" w:rsidP="008355F3">
      <w:pPr>
        <w:pStyle w:val="paragraph"/>
        <w:spacing w:before="0" w:beforeAutospacing="0" w:after="0" w:afterAutospacing="0" w:line="360" w:lineRule="auto"/>
        <w:jc w:val="center"/>
        <w:textAlignment w:val="baseline"/>
        <w:rPr>
          <w:rStyle w:val="normaltextrun"/>
          <w:lang w:val="fr-FR"/>
        </w:rPr>
      </w:pPr>
    </w:p>
    <w:p w14:paraId="2312FB65" w14:textId="77777777" w:rsidR="008355F3" w:rsidRPr="001F34E3" w:rsidRDefault="008355F3" w:rsidP="008355F3">
      <w:pPr>
        <w:pStyle w:val="paragraph"/>
        <w:spacing w:before="0" w:beforeAutospacing="0" w:after="0" w:afterAutospacing="0"/>
        <w:jc w:val="center"/>
        <w:textAlignment w:val="baseline"/>
      </w:pPr>
      <w:r w:rsidRPr="001F34E3">
        <w:rPr>
          <w:rStyle w:val="normaltextrun"/>
          <w:lang w:val="fr-FR"/>
        </w:rPr>
        <w:t xml:space="preserve">General </w:t>
      </w:r>
      <w:r w:rsidRPr="001154F7">
        <w:rPr>
          <w:rStyle w:val="normaltextrun"/>
          <w:lang w:val="fr-FR"/>
        </w:rPr>
        <w:t>e</w:t>
      </w:r>
      <w:r w:rsidRPr="001F34E3">
        <w:rPr>
          <w:rStyle w:val="normaltextrun"/>
          <w:lang w:val="fr-FR"/>
        </w:rPr>
        <w:t>xceptions</w:t>
      </w:r>
      <w:r w:rsidRPr="001154F7">
        <w:rPr>
          <w:rStyle w:val="eop"/>
          <w:rFonts w:eastAsiaTheme="minorEastAsia"/>
        </w:rPr>
        <w:t> </w:t>
      </w:r>
    </w:p>
    <w:p w14:paraId="2A431BF2" w14:textId="77777777" w:rsidR="008355F3" w:rsidRPr="001F34E3" w:rsidRDefault="008355F3" w:rsidP="008355F3">
      <w:pPr>
        <w:pStyle w:val="paragraph"/>
        <w:spacing w:before="0" w:beforeAutospacing="0" w:after="0" w:afterAutospacing="0"/>
        <w:jc w:val="center"/>
        <w:textAlignment w:val="baseline"/>
      </w:pPr>
      <w:r w:rsidRPr="001154F7">
        <w:rPr>
          <w:rStyle w:val="eop"/>
          <w:rFonts w:eastAsiaTheme="minorEastAsia"/>
        </w:rPr>
        <w:t> </w:t>
      </w:r>
    </w:p>
    <w:p w14:paraId="6B93ECFA" w14:textId="36444A24" w:rsidR="008355F3" w:rsidRPr="001F34E3" w:rsidRDefault="008355F3" w:rsidP="008355F3">
      <w:pPr>
        <w:pStyle w:val="paragraph"/>
        <w:spacing w:before="0" w:beforeAutospacing="0" w:after="0" w:afterAutospacing="0"/>
        <w:jc w:val="both"/>
        <w:textAlignment w:val="baseline"/>
      </w:pPr>
      <w:r w:rsidRPr="001154F7">
        <w:rPr>
          <w:rStyle w:val="normaltextrun"/>
        </w:rPr>
        <w:t xml:space="preserve">Article XX of </w:t>
      </w:r>
      <w:r w:rsidR="002A2904">
        <w:rPr>
          <w:rStyle w:val="normaltextrun"/>
        </w:rPr>
        <w:t xml:space="preserve">the </w:t>
      </w:r>
      <w:r w:rsidRPr="001154F7">
        <w:rPr>
          <w:rStyle w:val="normaltextrun"/>
        </w:rPr>
        <w:t>GATT 1994 and its interpretive notes are incorporated into and made part of this Agreement, </w:t>
      </w:r>
      <w:r w:rsidRPr="001154F7">
        <w:rPr>
          <w:rStyle w:val="normaltextrun"/>
          <w:i/>
          <w:iCs/>
        </w:rPr>
        <w:t>mutatis mutandis.</w:t>
      </w:r>
      <w:r w:rsidRPr="001154F7">
        <w:rPr>
          <w:rStyle w:val="eop"/>
          <w:rFonts w:eastAsiaTheme="minorEastAsia"/>
        </w:rPr>
        <w:t> </w:t>
      </w:r>
    </w:p>
    <w:p w14:paraId="24F71966" w14:textId="77777777" w:rsidR="008355F3" w:rsidRPr="001F34E3" w:rsidRDefault="008355F3" w:rsidP="008355F3">
      <w:pPr>
        <w:pStyle w:val="paragraph"/>
        <w:spacing w:before="0" w:beforeAutospacing="0" w:after="0" w:afterAutospacing="0"/>
        <w:jc w:val="center"/>
        <w:textAlignment w:val="baseline"/>
      </w:pPr>
      <w:r w:rsidRPr="001154F7">
        <w:rPr>
          <w:rStyle w:val="eop"/>
          <w:rFonts w:eastAsiaTheme="minorEastAsia"/>
        </w:rPr>
        <w:t> </w:t>
      </w:r>
    </w:p>
    <w:p w14:paraId="36962B28" w14:textId="77777777" w:rsidR="008355F3" w:rsidRPr="001F34E3" w:rsidRDefault="008355F3" w:rsidP="008355F3">
      <w:pPr>
        <w:pStyle w:val="paragraph"/>
        <w:spacing w:before="0" w:beforeAutospacing="0" w:after="0" w:afterAutospacing="0"/>
        <w:textAlignment w:val="baseline"/>
      </w:pPr>
      <w:r w:rsidRPr="001154F7">
        <w:rPr>
          <w:rStyle w:val="eop"/>
          <w:rFonts w:eastAsiaTheme="minorEastAsia"/>
        </w:rPr>
        <w:t> </w:t>
      </w:r>
    </w:p>
    <w:p w14:paraId="3A0273D9" w14:textId="322641F3" w:rsidR="008355F3" w:rsidRPr="001F34E3" w:rsidRDefault="008355F3" w:rsidP="008355F3">
      <w:pPr>
        <w:pStyle w:val="paragraph"/>
        <w:spacing w:before="0" w:beforeAutospacing="0" w:after="0" w:afterAutospacing="0"/>
        <w:jc w:val="center"/>
        <w:textAlignment w:val="baseline"/>
        <w:rPr>
          <w:rStyle w:val="normaltextrun"/>
        </w:rPr>
      </w:pPr>
      <w:r w:rsidRPr="001F34E3">
        <w:rPr>
          <w:rStyle w:val="normaltextrun"/>
        </w:rPr>
        <w:t>A</w:t>
      </w:r>
      <w:r w:rsidRPr="001154F7">
        <w:rPr>
          <w:rStyle w:val="normaltextrun"/>
        </w:rPr>
        <w:t xml:space="preserve">RTICLE </w:t>
      </w:r>
      <w:r w:rsidR="004534C5">
        <w:rPr>
          <w:rStyle w:val="normaltextrun"/>
        </w:rPr>
        <w:t>11.2</w:t>
      </w:r>
    </w:p>
    <w:p w14:paraId="0B232F44" w14:textId="77777777" w:rsidR="008355F3" w:rsidRPr="001F34E3" w:rsidRDefault="008355F3" w:rsidP="008355F3">
      <w:pPr>
        <w:pStyle w:val="paragraph"/>
        <w:spacing w:before="0" w:beforeAutospacing="0" w:after="0" w:afterAutospacing="0" w:line="360" w:lineRule="auto"/>
        <w:jc w:val="center"/>
        <w:textAlignment w:val="baseline"/>
        <w:rPr>
          <w:rStyle w:val="normaltextrun"/>
        </w:rPr>
      </w:pPr>
    </w:p>
    <w:p w14:paraId="5FD8F89A" w14:textId="77777777" w:rsidR="008355F3" w:rsidRPr="001F34E3" w:rsidRDefault="008355F3" w:rsidP="008355F3">
      <w:pPr>
        <w:pStyle w:val="paragraph"/>
        <w:spacing w:before="0" w:beforeAutospacing="0" w:after="0" w:afterAutospacing="0"/>
        <w:jc w:val="center"/>
        <w:textAlignment w:val="baseline"/>
      </w:pPr>
      <w:r w:rsidRPr="001F34E3">
        <w:rPr>
          <w:rStyle w:val="normaltextrun"/>
        </w:rPr>
        <w:t>Security </w:t>
      </w:r>
      <w:r w:rsidRPr="001154F7">
        <w:rPr>
          <w:rStyle w:val="normaltextrun"/>
        </w:rPr>
        <w:t>e</w:t>
      </w:r>
      <w:r w:rsidRPr="001F34E3">
        <w:rPr>
          <w:rStyle w:val="normaltextrun"/>
        </w:rPr>
        <w:t>xceptions</w:t>
      </w:r>
      <w:r w:rsidRPr="001154F7">
        <w:rPr>
          <w:rStyle w:val="eop"/>
          <w:rFonts w:eastAsiaTheme="minorEastAsia"/>
        </w:rPr>
        <w:t> </w:t>
      </w:r>
    </w:p>
    <w:p w14:paraId="21C60EEE" w14:textId="77777777" w:rsidR="008355F3" w:rsidRPr="001F34E3" w:rsidRDefault="008355F3" w:rsidP="008355F3">
      <w:pPr>
        <w:pStyle w:val="paragraph"/>
        <w:spacing w:before="0" w:beforeAutospacing="0" w:after="0" w:afterAutospacing="0"/>
        <w:jc w:val="center"/>
        <w:textAlignment w:val="baseline"/>
      </w:pPr>
      <w:r w:rsidRPr="001154F7">
        <w:rPr>
          <w:rStyle w:val="eop"/>
          <w:rFonts w:eastAsiaTheme="minorEastAsia"/>
        </w:rPr>
        <w:t> </w:t>
      </w:r>
    </w:p>
    <w:p w14:paraId="463771EA" w14:textId="48A657E2" w:rsidR="008355F3" w:rsidRPr="001F34E3" w:rsidRDefault="008355F3" w:rsidP="008355F3">
      <w:pPr>
        <w:pStyle w:val="paragraph"/>
        <w:spacing w:before="0" w:beforeAutospacing="0" w:after="0" w:afterAutospacing="0"/>
        <w:textAlignment w:val="baseline"/>
        <w:rPr>
          <w:rFonts w:eastAsia="Yu Mincho"/>
        </w:rPr>
      </w:pPr>
      <w:r w:rsidRPr="001154F7">
        <w:rPr>
          <w:rStyle w:val="normaltextrun"/>
          <w:rFonts w:eastAsia="Yu Mincho"/>
        </w:rPr>
        <w:t>Nothing in this Agreement shall be construed</w:t>
      </w:r>
      <w:r w:rsidR="00996FE1">
        <w:rPr>
          <w:rStyle w:val="normaltextrun"/>
          <w:rFonts w:eastAsia="Yu Mincho"/>
        </w:rPr>
        <w:t xml:space="preserve"> as</w:t>
      </w:r>
      <w:r w:rsidRPr="001154F7">
        <w:rPr>
          <w:rStyle w:val="normaltextrun"/>
          <w:rFonts w:eastAsia="Yu Mincho"/>
        </w:rPr>
        <w:t>:</w:t>
      </w:r>
      <w:r w:rsidRPr="001154F7">
        <w:rPr>
          <w:rStyle w:val="eop"/>
          <w:rFonts w:eastAsia="Yu Mincho"/>
        </w:rPr>
        <w:t> </w:t>
      </w:r>
    </w:p>
    <w:p w14:paraId="5819F35A" w14:textId="77777777" w:rsidR="008355F3" w:rsidRPr="001F34E3" w:rsidRDefault="008355F3" w:rsidP="008355F3">
      <w:pPr>
        <w:pStyle w:val="paragraph"/>
        <w:spacing w:before="0" w:beforeAutospacing="0" w:after="0" w:afterAutospacing="0"/>
        <w:ind w:left="567" w:hanging="567"/>
        <w:textAlignment w:val="baseline"/>
      </w:pPr>
      <w:r w:rsidRPr="001154F7">
        <w:rPr>
          <w:rStyle w:val="eop"/>
          <w:rFonts w:eastAsiaTheme="minorEastAsia"/>
        </w:rPr>
        <w:t> </w:t>
      </w:r>
    </w:p>
    <w:p w14:paraId="76999943" w14:textId="00BCDDD3" w:rsidR="008355F3" w:rsidRPr="001154F7" w:rsidRDefault="008355F3" w:rsidP="00B70277">
      <w:pPr>
        <w:pStyle w:val="paragraph"/>
        <w:numPr>
          <w:ilvl w:val="0"/>
          <w:numId w:val="57"/>
        </w:numPr>
        <w:spacing w:before="0" w:beforeAutospacing="0" w:after="0" w:afterAutospacing="0"/>
        <w:ind w:left="567" w:hanging="567"/>
        <w:jc w:val="both"/>
        <w:textAlignment w:val="baseline"/>
        <w:rPr>
          <w:rStyle w:val="normaltextrun"/>
          <w:rFonts w:asciiTheme="minorHAnsi" w:eastAsiaTheme="minorHAnsi" w:hAnsiTheme="minorHAnsi" w:cstheme="minorBidi"/>
          <w:sz w:val="22"/>
          <w:szCs w:val="22"/>
          <w:lang w:eastAsia="en-US"/>
        </w:rPr>
      </w:pPr>
      <w:r w:rsidRPr="001154F7">
        <w:rPr>
          <w:rStyle w:val="normaltextrun"/>
        </w:rPr>
        <w:t>requiring a Party to provide any information the disclosure of which it considers contrary to its essential security interests;</w:t>
      </w:r>
      <w:r w:rsidRPr="001154F7">
        <w:rPr>
          <w:rStyle w:val="eop"/>
          <w:rFonts w:eastAsiaTheme="minorEastAsia"/>
        </w:rPr>
        <w:t> </w:t>
      </w:r>
    </w:p>
    <w:p w14:paraId="7D9989CF" w14:textId="77777777" w:rsidR="008355F3" w:rsidRPr="001F34E3" w:rsidRDefault="008355F3" w:rsidP="008355F3">
      <w:pPr>
        <w:pStyle w:val="paragraph"/>
        <w:spacing w:before="0" w:beforeAutospacing="0" w:after="0" w:afterAutospacing="0"/>
        <w:ind w:left="567" w:hanging="567"/>
        <w:jc w:val="both"/>
        <w:textAlignment w:val="baseline"/>
      </w:pPr>
    </w:p>
    <w:p w14:paraId="0648CEC0" w14:textId="68969342" w:rsidR="008355F3" w:rsidRPr="001F34E3" w:rsidRDefault="008355F3" w:rsidP="00B70277">
      <w:pPr>
        <w:pStyle w:val="paragraph"/>
        <w:numPr>
          <w:ilvl w:val="0"/>
          <w:numId w:val="57"/>
        </w:numPr>
        <w:spacing w:before="0" w:beforeAutospacing="0" w:after="0" w:afterAutospacing="0"/>
        <w:ind w:left="567" w:hanging="567"/>
        <w:jc w:val="both"/>
        <w:textAlignment w:val="baseline"/>
      </w:pPr>
      <w:r w:rsidRPr="001154F7">
        <w:rPr>
          <w:rStyle w:val="normaltextrun"/>
        </w:rPr>
        <w:t>preventing a Party from taking any action, which it considers necessary for the protection of its essential security interests, including action:</w:t>
      </w:r>
      <w:r w:rsidRPr="001154F7">
        <w:rPr>
          <w:rStyle w:val="eop"/>
          <w:rFonts w:eastAsiaTheme="minorEastAsia"/>
        </w:rPr>
        <w:t> </w:t>
      </w:r>
    </w:p>
    <w:p w14:paraId="32305BAA" w14:textId="77777777" w:rsidR="008355F3" w:rsidRPr="001F34E3" w:rsidRDefault="008355F3" w:rsidP="008355F3">
      <w:pPr>
        <w:pStyle w:val="paragraph"/>
        <w:spacing w:before="0" w:beforeAutospacing="0" w:after="0" w:afterAutospacing="0"/>
        <w:ind w:left="1080"/>
        <w:jc w:val="both"/>
        <w:textAlignment w:val="baseline"/>
      </w:pPr>
      <w:r w:rsidRPr="001154F7">
        <w:rPr>
          <w:rStyle w:val="eop"/>
          <w:rFonts w:eastAsiaTheme="minorEastAsia"/>
        </w:rPr>
        <w:t> </w:t>
      </w:r>
    </w:p>
    <w:p w14:paraId="04396047" w14:textId="77777777" w:rsidR="008355F3" w:rsidRPr="001154F7" w:rsidRDefault="008355F3" w:rsidP="00B70277">
      <w:pPr>
        <w:pStyle w:val="paragraph"/>
        <w:numPr>
          <w:ilvl w:val="0"/>
          <w:numId w:val="60"/>
        </w:numPr>
        <w:tabs>
          <w:tab w:val="clear" w:pos="720"/>
          <w:tab w:val="num" w:pos="1134"/>
        </w:tabs>
        <w:spacing w:before="0" w:beforeAutospacing="0" w:after="0" w:afterAutospacing="0"/>
        <w:ind w:left="1134" w:hanging="567"/>
        <w:jc w:val="both"/>
        <w:textAlignment w:val="baseline"/>
        <w:rPr>
          <w:rStyle w:val="eop"/>
          <w:rFonts w:eastAsiaTheme="minorEastAsia"/>
        </w:rPr>
      </w:pPr>
      <w:r w:rsidRPr="001154F7">
        <w:rPr>
          <w:rStyle w:val="normaltextrun"/>
        </w:rPr>
        <w:t>relating to fissionable and fusionable materials or the materials from which they are derived;</w:t>
      </w:r>
      <w:r w:rsidRPr="001154F7">
        <w:rPr>
          <w:rStyle w:val="eop"/>
          <w:rFonts w:eastAsiaTheme="minorEastAsia"/>
        </w:rPr>
        <w:t> </w:t>
      </w:r>
    </w:p>
    <w:p w14:paraId="282F3D44" w14:textId="77777777" w:rsidR="008355F3" w:rsidRPr="001F34E3" w:rsidRDefault="008355F3" w:rsidP="008355F3">
      <w:pPr>
        <w:pStyle w:val="paragraph"/>
        <w:tabs>
          <w:tab w:val="num" w:pos="1134"/>
        </w:tabs>
        <w:spacing w:before="0" w:beforeAutospacing="0" w:after="0" w:afterAutospacing="0"/>
        <w:ind w:left="1134" w:hanging="567"/>
        <w:jc w:val="both"/>
        <w:textAlignment w:val="baseline"/>
      </w:pPr>
    </w:p>
    <w:p w14:paraId="374E1965" w14:textId="55F53D79" w:rsidR="008355F3" w:rsidRPr="001154F7" w:rsidRDefault="008355F3" w:rsidP="00B70277">
      <w:pPr>
        <w:pStyle w:val="paragraph"/>
        <w:numPr>
          <w:ilvl w:val="0"/>
          <w:numId w:val="60"/>
        </w:numPr>
        <w:tabs>
          <w:tab w:val="clear" w:pos="720"/>
          <w:tab w:val="num" w:pos="1134"/>
        </w:tabs>
        <w:spacing w:before="0" w:beforeAutospacing="0" w:after="0" w:afterAutospacing="0"/>
        <w:ind w:left="1134" w:hanging="567"/>
        <w:jc w:val="both"/>
        <w:textAlignment w:val="baseline"/>
        <w:rPr>
          <w:rStyle w:val="eop"/>
          <w:rFonts w:eastAsiaTheme="minorEastAsia"/>
        </w:rPr>
      </w:pPr>
      <w:r w:rsidRPr="001154F7">
        <w:rPr>
          <w:rStyle w:val="normaltextrun"/>
        </w:rPr>
        <w:t>relating to the production of or trade in arms, ammunition and implements of war as well as to the production of or trade in other goods and materials as carried out directly or indirectly for the purpose of </w:t>
      </w:r>
      <w:r w:rsidR="0021C5A5" w:rsidRPr="1CBFB3E3">
        <w:rPr>
          <w:rStyle w:val="normaltextrun"/>
        </w:rPr>
        <w:t>supplying military</w:t>
      </w:r>
      <w:r w:rsidRPr="001154F7">
        <w:rPr>
          <w:rStyle w:val="normaltextrun"/>
        </w:rPr>
        <w:t> and other security establishments;</w:t>
      </w:r>
      <w:r w:rsidRPr="001154F7">
        <w:rPr>
          <w:rStyle w:val="eop"/>
          <w:rFonts w:eastAsiaTheme="minorEastAsia"/>
        </w:rPr>
        <w:t> </w:t>
      </w:r>
    </w:p>
    <w:p w14:paraId="4A30FA4D" w14:textId="77777777" w:rsidR="008355F3" w:rsidRPr="001F34E3" w:rsidRDefault="008355F3" w:rsidP="008355F3">
      <w:pPr>
        <w:pStyle w:val="paragraph"/>
        <w:tabs>
          <w:tab w:val="num" w:pos="1134"/>
        </w:tabs>
        <w:spacing w:before="0" w:beforeAutospacing="0" w:after="0" w:afterAutospacing="0"/>
        <w:ind w:left="1134" w:hanging="567"/>
        <w:jc w:val="both"/>
        <w:textAlignment w:val="baseline"/>
      </w:pPr>
    </w:p>
    <w:p w14:paraId="53FF482B" w14:textId="77777777" w:rsidR="008355F3" w:rsidRPr="001F34E3" w:rsidRDefault="008355F3" w:rsidP="00B70277">
      <w:pPr>
        <w:pStyle w:val="paragraph"/>
        <w:numPr>
          <w:ilvl w:val="0"/>
          <w:numId w:val="60"/>
        </w:numPr>
        <w:tabs>
          <w:tab w:val="clear" w:pos="720"/>
          <w:tab w:val="num" w:pos="1134"/>
        </w:tabs>
        <w:spacing w:before="0" w:beforeAutospacing="0" w:after="0" w:afterAutospacing="0"/>
        <w:ind w:left="1134" w:hanging="567"/>
        <w:jc w:val="both"/>
        <w:textAlignment w:val="baseline"/>
      </w:pPr>
      <w:r w:rsidRPr="001154F7">
        <w:rPr>
          <w:rStyle w:val="normaltextrun"/>
        </w:rPr>
        <w:t>taken in time of war or other emergency in international relations; or</w:t>
      </w:r>
      <w:r w:rsidRPr="001154F7">
        <w:rPr>
          <w:rStyle w:val="eop"/>
          <w:rFonts w:eastAsiaTheme="minorEastAsia"/>
        </w:rPr>
        <w:t> </w:t>
      </w:r>
    </w:p>
    <w:p w14:paraId="03807E8E" w14:textId="77777777" w:rsidR="008355F3" w:rsidRPr="001F34E3" w:rsidRDefault="008355F3" w:rsidP="008355F3">
      <w:pPr>
        <w:pStyle w:val="paragraph"/>
        <w:spacing w:before="0" w:beforeAutospacing="0" w:after="0" w:afterAutospacing="0"/>
        <w:ind w:left="1979"/>
        <w:jc w:val="both"/>
        <w:textAlignment w:val="baseline"/>
      </w:pPr>
      <w:r w:rsidRPr="001154F7">
        <w:rPr>
          <w:rStyle w:val="eop"/>
          <w:rFonts w:eastAsiaTheme="minorEastAsia"/>
        </w:rPr>
        <w:t> </w:t>
      </w:r>
    </w:p>
    <w:p w14:paraId="7383B465" w14:textId="47F091EC" w:rsidR="008355F3" w:rsidRPr="001F34E3" w:rsidRDefault="008355F3" w:rsidP="00B70277">
      <w:pPr>
        <w:pStyle w:val="paragraph"/>
        <w:numPr>
          <w:ilvl w:val="0"/>
          <w:numId w:val="61"/>
        </w:numPr>
        <w:spacing w:before="0" w:beforeAutospacing="0" w:after="0" w:afterAutospacing="0"/>
        <w:ind w:left="567" w:hanging="567"/>
        <w:jc w:val="both"/>
        <w:textAlignment w:val="baseline"/>
        <w:rPr>
          <w:rFonts w:eastAsia="Yu Mincho"/>
        </w:rPr>
      </w:pPr>
      <w:r w:rsidRPr="001154F7">
        <w:rPr>
          <w:rStyle w:val="normaltextrun"/>
          <w:rFonts w:eastAsia="Yu Mincho"/>
        </w:rPr>
        <w:t>preventing a Party from taking any action in pursuance of its obligations under the Charter of the United Nations for the purpose of maintaining international peace and security.</w:t>
      </w:r>
      <w:r w:rsidRPr="001154F7">
        <w:rPr>
          <w:rStyle w:val="eop"/>
          <w:rFonts w:eastAsia="Yu Mincho"/>
        </w:rPr>
        <w:t> </w:t>
      </w:r>
    </w:p>
    <w:p w14:paraId="12829982" w14:textId="3A467DD3" w:rsidR="00C922F4" w:rsidRDefault="008355F3" w:rsidP="008355F3">
      <w:pPr>
        <w:pStyle w:val="paragraph"/>
        <w:spacing w:before="0" w:beforeAutospacing="0" w:after="0" w:afterAutospacing="0"/>
        <w:textAlignment w:val="baseline"/>
      </w:pPr>
      <w:r w:rsidRPr="001154F7">
        <w:rPr>
          <w:rStyle w:val="eop"/>
          <w:rFonts w:eastAsiaTheme="minorEastAsia"/>
        </w:rPr>
        <w:t> </w:t>
      </w:r>
    </w:p>
    <w:p w14:paraId="766A60EC" w14:textId="77777777" w:rsidR="003A2565" w:rsidRPr="001F34E3" w:rsidRDefault="003A2565" w:rsidP="008355F3">
      <w:pPr>
        <w:pStyle w:val="paragraph"/>
        <w:spacing w:before="0" w:beforeAutospacing="0" w:after="0" w:afterAutospacing="0"/>
        <w:textAlignment w:val="baseline"/>
      </w:pPr>
    </w:p>
    <w:p w14:paraId="39666E84" w14:textId="194329C0" w:rsidR="008355F3" w:rsidRPr="001F34E3" w:rsidRDefault="008355F3" w:rsidP="008355F3">
      <w:pPr>
        <w:pStyle w:val="paragraph"/>
        <w:spacing w:before="0" w:beforeAutospacing="0" w:after="0" w:afterAutospacing="0"/>
        <w:jc w:val="center"/>
        <w:textAlignment w:val="baseline"/>
        <w:rPr>
          <w:rStyle w:val="normaltextrun"/>
        </w:rPr>
      </w:pPr>
      <w:r w:rsidRPr="001F34E3">
        <w:rPr>
          <w:rStyle w:val="normaltextrun"/>
        </w:rPr>
        <w:t>A</w:t>
      </w:r>
      <w:r w:rsidRPr="001154F7">
        <w:rPr>
          <w:rStyle w:val="normaltextrun"/>
        </w:rPr>
        <w:t>RTICLE</w:t>
      </w:r>
      <w:r w:rsidRPr="001F34E3">
        <w:rPr>
          <w:rStyle w:val="normaltextrun"/>
        </w:rPr>
        <w:t xml:space="preserve"> </w:t>
      </w:r>
      <w:r w:rsidR="004534C5">
        <w:rPr>
          <w:rStyle w:val="normaltextrun"/>
        </w:rPr>
        <w:t>11.3</w:t>
      </w:r>
    </w:p>
    <w:p w14:paraId="29AA994B" w14:textId="77777777" w:rsidR="008355F3" w:rsidRPr="001F34E3" w:rsidRDefault="008355F3" w:rsidP="008355F3">
      <w:pPr>
        <w:pStyle w:val="paragraph"/>
        <w:spacing w:before="0" w:beforeAutospacing="0" w:after="0" w:afterAutospacing="0" w:line="360" w:lineRule="auto"/>
        <w:jc w:val="center"/>
        <w:textAlignment w:val="baseline"/>
        <w:rPr>
          <w:rStyle w:val="normaltextrun"/>
        </w:rPr>
      </w:pPr>
    </w:p>
    <w:p w14:paraId="10C795D6" w14:textId="77777777" w:rsidR="008355F3" w:rsidRPr="001154F7" w:rsidRDefault="008355F3" w:rsidP="008355F3">
      <w:pPr>
        <w:pStyle w:val="paragraph"/>
        <w:spacing w:before="0" w:beforeAutospacing="0" w:after="0" w:afterAutospacing="0"/>
        <w:jc w:val="center"/>
        <w:textAlignment w:val="baseline"/>
        <w:rPr>
          <w:rStyle w:val="eop"/>
          <w:rFonts w:eastAsiaTheme="minorEastAsia"/>
        </w:rPr>
      </w:pPr>
      <w:r w:rsidRPr="001F34E3">
        <w:rPr>
          <w:rStyle w:val="normaltextrun"/>
          <w:lang w:val="uz-Cyrl-UZ"/>
        </w:rPr>
        <w:t>Restrictions in case of balance of payments and external financing difficulties</w:t>
      </w:r>
      <w:r w:rsidRPr="001154F7">
        <w:rPr>
          <w:rStyle w:val="eop"/>
          <w:rFonts w:eastAsiaTheme="minorEastAsia"/>
        </w:rPr>
        <w:t> </w:t>
      </w:r>
    </w:p>
    <w:p w14:paraId="53CBE013" w14:textId="77777777" w:rsidR="008355F3" w:rsidRPr="001F34E3" w:rsidRDefault="008355F3" w:rsidP="008355F3">
      <w:pPr>
        <w:pStyle w:val="paragraph"/>
        <w:spacing w:before="0" w:beforeAutospacing="0" w:after="0" w:afterAutospacing="0"/>
        <w:jc w:val="center"/>
        <w:textAlignment w:val="baseline"/>
      </w:pPr>
    </w:p>
    <w:p w14:paraId="4F600E9F" w14:textId="77777777" w:rsidR="008355F3" w:rsidRPr="001F34E3" w:rsidRDefault="008355F3" w:rsidP="00B70277">
      <w:pPr>
        <w:pStyle w:val="paragraph"/>
        <w:numPr>
          <w:ilvl w:val="0"/>
          <w:numId w:val="59"/>
        </w:numPr>
        <w:spacing w:before="0" w:beforeAutospacing="0" w:after="0" w:afterAutospacing="0"/>
        <w:ind w:left="567" w:hanging="567"/>
        <w:jc w:val="both"/>
        <w:textAlignment w:val="baseline"/>
        <w:rPr>
          <w:rStyle w:val="eop"/>
          <w:rFonts w:eastAsiaTheme="minorEastAsia"/>
        </w:rPr>
      </w:pPr>
      <w:r w:rsidRPr="001154F7">
        <w:rPr>
          <w:rStyle w:val="normaltextrun"/>
        </w:rPr>
        <w:t xml:space="preserve">Where a Party experiences serious balance-of-payments, capital movements, or external financing difficulties that cause or threaten to cause serious </w:t>
      </w:r>
      <w:r w:rsidRPr="001154F7">
        <w:rPr>
          <w:rStyle w:val="normaltextrun"/>
        </w:rPr>
        <w:lastRenderedPageBreak/>
        <w:t>macroeconomic difficulties related to monetary and exchange rate policies, it may adopt or maintain restrictive measures with regard to capital movements, payments or transfers.</w:t>
      </w:r>
      <w:r w:rsidRPr="001154F7">
        <w:rPr>
          <w:rStyle w:val="eop"/>
          <w:rFonts w:eastAsiaTheme="minorEastAsia"/>
        </w:rPr>
        <w:t> </w:t>
      </w:r>
    </w:p>
    <w:p w14:paraId="331DBBCF" w14:textId="77777777" w:rsidR="008355F3" w:rsidRPr="001F34E3" w:rsidRDefault="008355F3" w:rsidP="008355F3">
      <w:pPr>
        <w:pStyle w:val="paragraph"/>
        <w:spacing w:before="0" w:beforeAutospacing="0" w:after="0" w:afterAutospacing="0"/>
        <w:ind w:left="780"/>
        <w:jc w:val="both"/>
        <w:textAlignment w:val="baseline"/>
        <w:rPr>
          <w:rStyle w:val="eop"/>
          <w:rFonts w:eastAsiaTheme="minorEastAsia"/>
        </w:rPr>
      </w:pPr>
    </w:p>
    <w:p w14:paraId="16BACA12" w14:textId="77777777" w:rsidR="008355F3" w:rsidRPr="001F34E3" w:rsidRDefault="008355F3" w:rsidP="00B70277">
      <w:pPr>
        <w:pStyle w:val="paragraph"/>
        <w:numPr>
          <w:ilvl w:val="0"/>
          <w:numId w:val="59"/>
        </w:numPr>
        <w:spacing w:before="0" w:beforeAutospacing="0" w:after="0" w:afterAutospacing="0"/>
        <w:ind w:left="567" w:hanging="567"/>
        <w:jc w:val="both"/>
        <w:textAlignment w:val="baseline"/>
      </w:pPr>
      <w:r w:rsidRPr="001154F7">
        <w:rPr>
          <w:rStyle w:val="normaltextrun"/>
        </w:rPr>
        <w:t>The measures referred to in paragraph 1 shall:</w:t>
      </w:r>
      <w:r w:rsidRPr="001154F7">
        <w:rPr>
          <w:rStyle w:val="eop"/>
          <w:rFonts w:eastAsiaTheme="minorEastAsia"/>
        </w:rPr>
        <w:t> </w:t>
      </w:r>
    </w:p>
    <w:p w14:paraId="16E6CE29" w14:textId="77777777" w:rsidR="008355F3" w:rsidRPr="001F34E3" w:rsidRDefault="008355F3" w:rsidP="008355F3">
      <w:pPr>
        <w:pStyle w:val="ListeParagraf"/>
        <w:spacing w:after="0" w:line="240" w:lineRule="auto"/>
        <w:ind w:left="0"/>
        <w:rPr>
          <w:rStyle w:val="normaltextrun"/>
          <w:rFonts w:ascii="Times New Roman" w:hAnsi="Times New Roman" w:cs="Times New Roman"/>
          <w:sz w:val="24"/>
          <w:szCs w:val="24"/>
        </w:rPr>
      </w:pPr>
    </w:p>
    <w:p w14:paraId="2F7FC886" w14:textId="77777777" w:rsidR="008355F3" w:rsidRDefault="008355F3" w:rsidP="00B70277">
      <w:pPr>
        <w:pStyle w:val="paragraph"/>
        <w:numPr>
          <w:ilvl w:val="0"/>
          <w:numId w:val="62"/>
        </w:numPr>
        <w:spacing w:before="0" w:beforeAutospacing="0" w:after="0" w:afterAutospacing="0"/>
        <w:ind w:left="1134" w:hanging="567"/>
        <w:jc w:val="both"/>
        <w:textAlignment w:val="baseline"/>
        <w:rPr>
          <w:rStyle w:val="eop"/>
          <w:rFonts w:eastAsiaTheme="minorEastAsia"/>
        </w:rPr>
      </w:pPr>
      <w:r w:rsidRPr="001154F7">
        <w:rPr>
          <w:rStyle w:val="normaltextrun"/>
        </w:rPr>
        <w:t>be consistent with the Articles of the Agreement of the International Monetary Fund</w:t>
      </w:r>
      <w:r>
        <w:rPr>
          <w:rStyle w:val="normaltextrun"/>
        </w:rPr>
        <w:t xml:space="preserve"> (IMF)</w:t>
      </w:r>
      <w:r w:rsidRPr="001154F7">
        <w:rPr>
          <w:rStyle w:val="normaltextrun"/>
        </w:rPr>
        <w:t>, as applicable;</w:t>
      </w:r>
      <w:r w:rsidRPr="001154F7">
        <w:rPr>
          <w:rStyle w:val="eop"/>
          <w:rFonts w:eastAsiaTheme="minorEastAsia"/>
        </w:rPr>
        <w:t> </w:t>
      </w:r>
    </w:p>
    <w:p w14:paraId="543C770C" w14:textId="77777777" w:rsidR="008355F3" w:rsidRDefault="008355F3" w:rsidP="008355F3">
      <w:pPr>
        <w:pStyle w:val="paragraph"/>
        <w:spacing w:before="0" w:beforeAutospacing="0" w:after="0" w:afterAutospacing="0"/>
        <w:ind w:left="1134"/>
        <w:jc w:val="both"/>
        <w:textAlignment w:val="baseline"/>
        <w:rPr>
          <w:rStyle w:val="eop"/>
          <w:rFonts w:eastAsiaTheme="minorEastAsia"/>
        </w:rPr>
      </w:pPr>
    </w:p>
    <w:p w14:paraId="2EAFF44E" w14:textId="77777777" w:rsidR="008355F3" w:rsidRPr="001154F7" w:rsidRDefault="008355F3" w:rsidP="00B70277">
      <w:pPr>
        <w:pStyle w:val="paragraph"/>
        <w:numPr>
          <w:ilvl w:val="0"/>
          <w:numId w:val="62"/>
        </w:numPr>
        <w:spacing w:before="0" w:beforeAutospacing="0" w:after="0" w:afterAutospacing="0"/>
        <w:ind w:left="1134" w:hanging="567"/>
        <w:jc w:val="both"/>
        <w:textAlignment w:val="baseline"/>
        <w:rPr>
          <w:rStyle w:val="eop"/>
          <w:rFonts w:eastAsiaTheme="minorEastAsia"/>
        </w:rPr>
      </w:pPr>
      <w:r w:rsidRPr="001154F7">
        <w:rPr>
          <w:rStyle w:val="normaltextrun"/>
        </w:rPr>
        <w:t>not exceed those necessary to deal with the circumstances described in paragraph 1;</w:t>
      </w:r>
      <w:r w:rsidRPr="001154F7">
        <w:rPr>
          <w:rStyle w:val="eop"/>
          <w:rFonts w:eastAsiaTheme="minorEastAsia"/>
        </w:rPr>
        <w:t> </w:t>
      </w:r>
    </w:p>
    <w:p w14:paraId="2F3C3239" w14:textId="77777777" w:rsidR="008355F3" w:rsidRPr="001F34E3" w:rsidRDefault="008355F3" w:rsidP="008355F3">
      <w:pPr>
        <w:pStyle w:val="paragraph"/>
        <w:spacing w:before="0" w:beforeAutospacing="0" w:after="0" w:afterAutospacing="0"/>
        <w:ind w:left="1134"/>
        <w:jc w:val="both"/>
        <w:textAlignment w:val="baseline"/>
      </w:pPr>
    </w:p>
    <w:p w14:paraId="335F7F09" w14:textId="77777777" w:rsidR="008355F3" w:rsidRPr="001154F7" w:rsidRDefault="008355F3" w:rsidP="00B70277">
      <w:pPr>
        <w:pStyle w:val="paragraph"/>
        <w:numPr>
          <w:ilvl w:val="0"/>
          <w:numId w:val="62"/>
        </w:numPr>
        <w:spacing w:before="0" w:beforeAutospacing="0" w:after="0" w:afterAutospacing="0"/>
        <w:ind w:left="1134" w:hanging="567"/>
        <w:jc w:val="both"/>
        <w:textAlignment w:val="baseline"/>
        <w:rPr>
          <w:rStyle w:val="eop"/>
          <w:rFonts w:eastAsiaTheme="minorEastAsia"/>
        </w:rPr>
      </w:pPr>
      <w:r w:rsidRPr="001154F7">
        <w:rPr>
          <w:rStyle w:val="normaltextrun"/>
        </w:rPr>
        <w:t>be temporary and phased out progressively as the situation specified in paragraph 1 improves;</w:t>
      </w:r>
      <w:r w:rsidRPr="001154F7">
        <w:rPr>
          <w:rStyle w:val="eop"/>
          <w:rFonts w:eastAsiaTheme="minorEastAsia"/>
        </w:rPr>
        <w:t> </w:t>
      </w:r>
    </w:p>
    <w:p w14:paraId="71995D4D" w14:textId="77777777" w:rsidR="008355F3" w:rsidRPr="001F34E3" w:rsidRDefault="008355F3" w:rsidP="008355F3">
      <w:pPr>
        <w:pStyle w:val="paragraph"/>
        <w:spacing w:before="0" w:beforeAutospacing="0" w:after="0" w:afterAutospacing="0"/>
        <w:ind w:left="1134"/>
        <w:jc w:val="both"/>
        <w:textAlignment w:val="baseline"/>
      </w:pPr>
    </w:p>
    <w:p w14:paraId="239D356E" w14:textId="77777777" w:rsidR="008355F3" w:rsidRPr="001F34E3" w:rsidRDefault="008355F3" w:rsidP="00B70277">
      <w:pPr>
        <w:pStyle w:val="paragraph"/>
        <w:numPr>
          <w:ilvl w:val="0"/>
          <w:numId w:val="62"/>
        </w:numPr>
        <w:spacing w:before="0" w:beforeAutospacing="0" w:after="0" w:afterAutospacing="0"/>
        <w:ind w:left="1134" w:hanging="567"/>
        <w:jc w:val="both"/>
        <w:textAlignment w:val="baseline"/>
        <w:rPr>
          <w:rStyle w:val="eop"/>
          <w:rFonts w:eastAsiaTheme="minorEastAsia"/>
        </w:rPr>
      </w:pPr>
      <w:r w:rsidRPr="001154F7">
        <w:rPr>
          <w:rStyle w:val="normaltextrun"/>
        </w:rPr>
        <w:t>avoid unnecessary damage to the commercial, economic and financial interests of the other Party or of third countries;</w:t>
      </w:r>
      <w:r w:rsidRPr="001F34E3">
        <w:rPr>
          <w:rStyle w:val="normaltextrun"/>
        </w:rPr>
        <w:t> </w:t>
      </w:r>
      <w:r>
        <w:rPr>
          <w:rStyle w:val="normaltextrun"/>
        </w:rPr>
        <w:t>and</w:t>
      </w:r>
      <w:r w:rsidRPr="001F34E3">
        <w:rPr>
          <w:rStyle w:val="eop"/>
          <w:rFonts w:eastAsiaTheme="minorEastAsia"/>
        </w:rPr>
        <w:t> </w:t>
      </w:r>
    </w:p>
    <w:p w14:paraId="61178A83" w14:textId="77777777" w:rsidR="008355F3" w:rsidRPr="001F34E3" w:rsidRDefault="008355F3" w:rsidP="008355F3">
      <w:pPr>
        <w:pStyle w:val="paragraph"/>
        <w:spacing w:before="0" w:beforeAutospacing="0" w:after="0" w:afterAutospacing="0"/>
        <w:ind w:left="1134"/>
        <w:jc w:val="both"/>
        <w:textAlignment w:val="baseline"/>
      </w:pPr>
    </w:p>
    <w:p w14:paraId="5F299D5A" w14:textId="77777777" w:rsidR="008355F3" w:rsidRPr="001F34E3" w:rsidRDefault="008355F3" w:rsidP="00B70277">
      <w:pPr>
        <w:pStyle w:val="paragraph"/>
        <w:numPr>
          <w:ilvl w:val="0"/>
          <w:numId w:val="62"/>
        </w:numPr>
        <w:spacing w:before="0" w:beforeAutospacing="0" w:after="0" w:afterAutospacing="0"/>
        <w:ind w:left="1134" w:hanging="567"/>
        <w:jc w:val="both"/>
        <w:textAlignment w:val="baseline"/>
        <w:rPr>
          <w:rStyle w:val="eop"/>
          <w:rFonts w:eastAsiaTheme="minorEastAsia"/>
        </w:rPr>
      </w:pPr>
      <w:r w:rsidRPr="001154F7">
        <w:rPr>
          <w:rStyle w:val="normaltextrun"/>
        </w:rPr>
        <w:t>be non-discriminatory compared to third countries in like situations.</w:t>
      </w:r>
      <w:r w:rsidRPr="001154F7">
        <w:rPr>
          <w:rStyle w:val="eop"/>
          <w:rFonts w:eastAsiaTheme="minorEastAsia"/>
        </w:rPr>
        <w:t> </w:t>
      </w:r>
    </w:p>
    <w:p w14:paraId="5A8676C3" w14:textId="77777777" w:rsidR="008355F3" w:rsidRPr="001F34E3" w:rsidRDefault="008355F3" w:rsidP="008355F3">
      <w:pPr>
        <w:pStyle w:val="paragraph"/>
        <w:spacing w:before="0" w:beforeAutospacing="0" w:after="0" w:afterAutospacing="0"/>
        <w:ind w:left="1065"/>
        <w:jc w:val="both"/>
        <w:textAlignment w:val="baseline"/>
      </w:pPr>
    </w:p>
    <w:p w14:paraId="7386F459" w14:textId="2E8141D5" w:rsidR="008355F3" w:rsidRPr="001F34E3" w:rsidRDefault="0330E729" w:rsidP="00B70277">
      <w:pPr>
        <w:pStyle w:val="paragraph"/>
        <w:numPr>
          <w:ilvl w:val="0"/>
          <w:numId w:val="59"/>
        </w:numPr>
        <w:spacing w:before="0" w:beforeAutospacing="0" w:after="0" w:afterAutospacing="0"/>
        <w:ind w:left="567" w:hanging="567"/>
        <w:jc w:val="both"/>
        <w:textAlignment w:val="baseline"/>
        <w:rPr>
          <w:rStyle w:val="eop"/>
          <w:rFonts w:eastAsiaTheme="minorEastAsia"/>
        </w:rPr>
      </w:pPr>
      <w:r w:rsidRPr="5FEDB5A3">
        <w:rPr>
          <w:rStyle w:val="normaltextrun"/>
        </w:rPr>
        <w:t>E</w:t>
      </w:r>
      <w:r w:rsidR="008355F3" w:rsidRPr="5FEDB5A3">
        <w:rPr>
          <w:rStyle w:val="normaltextrun"/>
        </w:rPr>
        <w:t>ach</w:t>
      </w:r>
      <w:r w:rsidR="008355F3" w:rsidRPr="001154F7">
        <w:rPr>
          <w:rStyle w:val="normaltextrun"/>
        </w:rPr>
        <w:t xml:space="preserve"> Party may adopt restrictive measures in order to safeguard its external financial position or balance-of-payments. Those measures shall be in accordance with </w:t>
      </w:r>
      <w:r w:rsidR="00346FFA">
        <w:rPr>
          <w:rStyle w:val="normaltextrun"/>
        </w:rPr>
        <w:t xml:space="preserve">the </w:t>
      </w:r>
      <w:r w:rsidR="008355F3">
        <w:rPr>
          <w:rStyle w:val="normaltextrun"/>
        </w:rPr>
        <w:t>GATT 1994</w:t>
      </w:r>
      <w:r w:rsidR="008355F3" w:rsidRPr="001154F7">
        <w:rPr>
          <w:rStyle w:val="normaltextrun"/>
        </w:rPr>
        <w:t xml:space="preserve"> and the Understanding on the Balance of Payments provisions of the GATT 1994</w:t>
      </w:r>
      <w:r w:rsidR="008355F3">
        <w:rPr>
          <w:rStyle w:val="normaltextrun"/>
        </w:rPr>
        <w:t xml:space="preserve">, </w:t>
      </w:r>
      <w:r w:rsidR="008355F3" w:rsidRPr="00E63455">
        <w:rPr>
          <w:rStyle w:val="eop"/>
          <w:rFonts w:eastAsiaTheme="minorEastAsia"/>
        </w:rPr>
        <w:t>contained in Annex 1A to the WTO Agreement</w:t>
      </w:r>
      <w:r w:rsidR="008355F3">
        <w:rPr>
          <w:rStyle w:val="eop"/>
          <w:rFonts w:eastAsiaTheme="minorEastAsia"/>
        </w:rPr>
        <w:t>.</w:t>
      </w:r>
    </w:p>
    <w:p w14:paraId="1B58EE8C" w14:textId="77777777" w:rsidR="008355F3" w:rsidRPr="001F34E3" w:rsidRDefault="008355F3" w:rsidP="008355F3">
      <w:pPr>
        <w:pStyle w:val="paragraph"/>
        <w:spacing w:before="0" w:beforeAutospacing="0" w:after="0" w:afterAutospacing="0"/>
        <w:ind w:left="780"/>
        <w:jc w:val="both"/>
        <w:textAlignment w:val="baseline"/>
        <w:rPr>
          <w:rStyle w:val="eop"/>
          <w:rFonts w:eastAsiaTheme="minorEastAsia"/>
        </w:rPr>
      </w:pPr>
    </w:p>
    <w:p w14:paraId="3DC44035" w14:textId="77777777" w:rsidR="008355F3" w:rsidRPr="001F34E3" w:rsidRDefault="008355F3" w:rsidP="00B70277">
      <w:pPr>
        <w:pStyle w:val="paragraph"/>
        <w:numPr>
          <w:ilvl w:val="0"/>
          <w:numId w:val="59"/>
        </w:numPr>
        <w:spacing w:before="0" w:beforeAutospacing="0" w:after="0" w:afterAutospacing="0"/>
        <w:ind w:left="567" w:hanging="567"/>
        <w:jc w:val="both"/>
        <w:textAlignment w:val="baseline"/>
        <w:rPr>
          <w:rStyle w:val="eop"/>
          <w:rFonts w:eastAsiaTheme="minorEastAsia"/>
        </w:rPr>
      </w:pPr>
      <w:r w:rsidRPr="001154F7">
        <w:rPr>
          <w:rStyle w:val="normaltextrun"/>
        </w:rPr>
        <w:t>A Party maintaining or having adopted measures referred to in paragraphs 1 and 2 shall</w:t>
      </w:r>
      <w:r w:rsidRPr="001F34E3">
        <w:rPr>
          <w:rStyle w:val="normaltextrun"/>
        </w:rPr>
        <w:t> </w:t>
      </w:r>
      <w:r w:rsidRPr="001154F7">
        <w:rPr>
          <w:rStyle w:val="normaltextrun"/>
        </w:rPr>
        <w:t>notify the other Party in writing,</w:t>
      </w:r>
      <w:r w:rsidRPr="001F34E3">
        <w:rPr>
          <w:rStyle w:val="normaltextrun"/>
        </w:rPr>
        <w:t> </w:t>
      </w:r>
      <w:r w:rsidRPr="001154F7">
        <w:rPr>
          <w:rStyle w:val="normaltextrun"/>
        </w:rPr>
        <w:t>along with the rationale for their imposition, within</w:t>
      </w:r>
      <w:r w:rsidRPr="001F34E3">
        <w:rPr>
          <w:rStyle w:val="normaltextrun"/>
        </w:rPr>
        <w:t> </w:t>
      </w:r>
      <w:r w:rsidRPr="001154F7">
        <w:rPr>
          <w:rStyle w:val="normaltextrun"/>
        </w:rPr>
        <w:t>45 days of their adoption or maintenance.</w:t>
      </w:r>
      <w:r w:rsidRPr="001154F7">
        <w:rPr>
          <w:rStyle w:val="eop"/>
          <w:rFonts w:eastAsiaTheme="minorEastAsia"/>
        </w:rPr>
        <w:t> </w:t>
      </w:r>
    </w:p>
    <w:p w14:paraId="2CE018CE" w14:textId="77777777" w:rsidR="008355F3" w:rsidRPr="001F34E3" w:rsidRDefault="008355F3" w:rsidP="008355F3">
      <w:pPr>
        <w:pStyle w:val="ListeParagraf"/>
        <w:spacing w:after="0" w:line="240" w:lineRule="auto"/>
        <w:rPr>
          <w:rStyle w:val="normaltextrun"/>
          <w:rFonts w:ascii="Times New Roman" w:hAnsi="Times New Roman" w:cs="Times New Roman"/>
          <w:sz w:val="24"/>
          <w:szCs w:val="24"/>
        </w:rPr>
      </w:pPr>
    </w:p>
    <w:p w14:paraId="2C2471BA" w14:textId="40A560D9" w:rsidR="008355F3" w:rsidRPr="001F34E3" w:rsidRDefault="008355F3" w:rsidP="00B70277">
      <w:pPr>
        <w:pStyle w:val="paragraph"/>
        <w:numPr>
          <w:ilvl w:val="0"/>
          <w:numId w:val="59"/>
        </w:numPr>
        <w:spacing w:before="0" w:beforeAutospacing="0" w:after="0" w:afterAutospacing="0"/>
        <w:ind w:left="567" w:hanging="567"/>
        <w:jc w:val="both"/>
        <w:textAlignment w:val="baseline"/>
        <w:rPr>
          <w:rStyle w:val="eop"/>
          <w:rFonts w:eastAsiaTheme="minorEastAsia"/>
        </w:rPr>
      </w:pPr>
      <w:r w:rsidRPr="001154F7">
        <w:rPr>
          <w:rStyle w:val="normaltextrun"/>
        </w:rPr>
        <w:t xml:space="preserve">If restrictions are adopted or maintained under this Article, the Parties shall promptly hold consultations </w:t>
      </w:r>
      <w:r w:rsidR="000D34BF">
        <w:rPr>
          <w:rStyle w:val="normaltextrun"/>
        </w:rPr>
        <w:t>at</w:t>
      </w:r>
      <w:r w:rsidR="000D34BF" w:rsidRPr="001154F7">
        <w:rPr>
          <w:rStyle w:val="normaltextrun"/>
        </w:rPr>
        <w:t xml:space="preserve"> </w:t>
      </w:r>
      <w:r w:rsidRPr="001154F7">
        <w:rPr>
          <w:rStyle w:val="normaltextrun"/>
        </w:rPr>
        <w:t>the Joint Committee</w:t>
      </w:r>
      <w:r>
        <w:rPr>
          <w:rStyle w:val="normaltextrun"/>
        </w:rPr>
        <w:t>,</w:t>
      </w:r>
      <w:r w:rsidRPr="001154F7">
        <w:rPr>
          <w:rStyle w:val="normaltextrun"/>
        </w:rPr>
        <w:t xml:space="preserve"> unless consultations are held in other fora. The consultations shall assess the balance-of payments or external financial difficulty that led to the measures, taking into account, </w:t>
      </w:r>
      <w:r w:rsidRPr="001F34E3">
        <w:rPr>
          <w:rStyle w:val="normaltextrun"/>
          <w:i/>
          <w:iCs/>
        </w:rPr>
        <w:t>inter alia</w:t>
      </w:r>
      <w:r w:rsidRPr="001154F7">
        <w:rPr>
          <w:rStyle w:val="normaltextrun"/>
        </w:rPr>
        <w:t xml:space="preserve">, </w:t>
      </w:r>
      <w:r>
        <w:rPr>
          <w:rStyle w:val="normaltextrun"/>
        </w:rPr>
        <w:t xml:space="preserve">factors </w:t>
      </w:r>
      <w:r w:rsidRPr="001154F7">
        <w:rPr>
          <w:rStyle w:val="normaltextrun"/>
        </w:rPr>
        <w:t>such</w:t>
      </w:r>
      <w:r>
        <w:rPr>
          <w:rStyle w:val="normaltextrun"/>
        </w:rPr>
        <w:t xml:space="preserve"> </w:t>
      </w:r>
      <w:r w:rsidRPr="001154F7">
        <w:rPr>
          <w:rStyle w:val="normaltextrun"/>
        </w:rPr>
        <w:t>as:</w:t>
      </w:r>
      <w:r w:rsidRPr="001154F7">
        <w:rPr>
          <w:rStyle w:val="eop"/>
          <w:rFonts w:eastAsiaTheme="minorEastAsia"/>
        </w:rPr>
        <w:t> </w:t>
      </w:r>
    </w:p>
    <w:p w14:paraId="0D2BACB6" w14:textId="77777777" w:rsidR="008355F3" w:rsidRPr="004A4B67" w:rsidRDefault="008355F3" w:rsidP="008355F3">
      <w:pPr>
        <w:pStyle w:val="ListeParagraf"/>
        <w:spacing w:after="0" w:line="240" w:lineRule="auto"/>
        <w:rPr>
          <w:rStyle w:val="normaltextrun"/>
          <w:rFonts w:ascii="Times New Roman" w:hAnsi="Times New Roman" w:cs="Times New Roman"/>
          <w:sz w:val="24"/>
          <w:szCs w:val="24"/>
        </w:rPr>
      </w:pPr>
    </w:p>
    <w:p w14:paraId="5F8D882C" w14:textId="77777777" w:rsidR="008355F3" w:rsidRPr="001154F7" w:rsidRDefault="008355F3" w:rsidP="00B70277">
      <w:pPr>
        <w:pStyle w:val="paragraph"/>
        <w:numPr>
          <w:ilvl w:val="1"/>
          <w:numId w:val="63"/>
        </w:numPr>
        <w:spacing w:before="0" w:beforeAutospacing="0" w:after="0" w:afterAutospacing="0"/>
        <w:ind w:left="1134" w:hanging="567"/>
        <w:jc w:val="both"/>
        <w:textAlignment w:val="baseline"/>
        <w:rPr>
          <w:rStyle w:val="eop"/>
          <w:rFonts w:eastAsiaTheme="minorEastAsia"/>
        </w:rPr>
      </w:pPr>
      <w:r w:rsidRPr="001154F7">
        <w:rPr>
          <w:rStyle w:val="normaltextrun"/>
        </w:rPr>
        <w:t>the nature and extent of the difficulties;</w:t>
      </w:r>
      <w:r w:rsidRPr="001154F7">
        <w:rPr>
          <w:rStyle w:val="eop"/>
          <w:rFonts w:eastAsiaTheme="minorEastAsia"/>
        </w:rPr>
        <w:t> </w:t>
      </w:r>
    </w:p>
    <w:p w14:paraId="53ADF9D1" w14:textId="77777777" w:rsidR="008355F3" w:rsidRPr="001F34E3" w:rsidRDefault="008355F3" w:rsidP="008355F3">
      <w:pPr>
        <w:pStyle w:val="paragraph"/>
        <w:spacing w:before="0" w:beforeAutospacing="0" w:after="0" w:afterAutospacing="0"/>
        <w:ind w:left="1134"/>
        <w:jc w:val="both"/>
        <w:textAlignment w:val="baseline"/>
      </w:pPr>
    </w:p>
    <w:p w14:paraId="5455AE1A" w14:textId="77777777" w:rsidR="008355F3" w:rsidRPr="001154F7" w:rsidRDefault="008355F3" w:rsidP="00B70277">
      <w:pPr>
        <w:pStyle w:val="paragraph"/>
        <w:numPr>
          <w:ilvl w:val="1"/>
          <w:numId w:val="63"/>
        </w:numPr>
        <w:spacing w:before="0" w:beforeAutospacing="0" w:after="0" w:afterAutospacing="0"/>
        <w:ind w:left="1134" w:hanging="567"/>
        <w:jc w:val="both"/>
        <w:textAlignment w:val="baseline"/>
        <w:rPr>
          <w:rStyle w:val="eop"/>
          <w:rFonts w:eastAsiaTheme="minorEastAsia"/>
        </w:rPr>
      </w:pPr>
      <w:r w:rsidRPr="001154F7">
        <w:rPr>
          <w:rStyle w:val="normaltextrun"/>
        </w:rPr>
        <w:t>the external economic and trading environment; and</w:t>
      </w:r>
      <w:r w:rsidRPr="001154F7">
        <w:rPr>
          <w:rStyle w:val="eop"/>
          <w:rFonts w:eastAsiaTheme="minorEastAsia"/>
        </w:rPr>
        <w:t> </w:t>
      </w:r>
    </w:p>
    <w:p w14:paraId="7604F9DA" w14:textId="77777777" w:rsidR="008355F3" w:rsidRPr="001F34E3" w:rsidRDefault="008355F3" w:rsidP="008355F3">
      <w:pPr>
        <w:pStyle w:val="paragraph"/>
        <w:spacing w:before="0" w:beforeAutospacing="0" w:after="0" w:afterAutospacing="0"/>
        <w:ind w:left="1134"/>
        <w:jc w:val="both"/>
        <w:textAlignment w:val="baseline"/>
      </w:pPr>
    </w:p>
    <w:p w14:paraId="37F21B4E" w14:textId="77777777" w:rsidR="008355F3" w:rsidRPr="001F34E3" w:rsidRDefault="008355F3" w:rsidP="00B70277">
      <w:pPr>
        <w:pStyle w:val="paragraph"/>
        <w:numPr>
          <w:ilvl w:val="1"/>
          <w:numId w:val="63"/>
        </w:numPr>
        <w:spacing w:before="0" w:beforeAutospacing="0" w:after="0" w:afterAutospacing="0"/>
        <w:ind w:left="1134" w:hanging="567"/>
        <w:jc w:val="both"/>
        <w:textAlignment w:val="baseline"/>
        <w:rPr>
          <w:rStyle w:val="eop"/>
          <w:rFonts w:eastAsiaTheme="minorEastAsia"/>
        </w:rPr>
      </w:pPr>
      <w:r w:rsidRPr="001154F7">
        <w:rPr>
          <w:rStyle w:val="normaltextrun"/>
        </w:rPr>
        <w:t>alternative corrective measures which may be available.</w:t>
      </w:r>
      <w:r w:rsidRPr="001154F7">
        <w:rPr>
          <w:rStyle w:val="eop"/>
          <w:rFonts w:eastAsiaTheme="minorEastAsia"/>
        </w:rPr>
        <w:t> </w:t>
      </w:r>
    </w:p>
    <w:p w14:paraId="5E0E4398" w14:textId="77777777" w:rsidR="008355F3" w:rsidRPr="001F34E3" w:rsidRDefault="008355F3" w:rsidP="008355F3">
      <w:pPr>
        <w:pStyle w:val="paragraph"/>
        <w:spacing w:before="0" w:beforeAutospacing="0" w:after="0" w:afterAutospacing="0"/>
        <w:ind w:left="165"/>
        <w:jc w:val="both"/>
        <w:textAlignment w:val="baseline"/>
      </w:pPr>
    </w:p>
    <w:p w14:paraId="64440A43" w14:textId="77777777" w:rsidR="008355F3" w:rsidRPr="001F34E3" w:rsidRDefault="008355F3" w:rsidP="00B70277">
      <w:pPr>
        <w:pStyle w:val="paragraph"/>
        <w:numPr>
          <w:ilvl w:val="0"/>
          <w:numId w:val="59"/>
        </w:numPr>
        <w:spacing w:before="0" w:beforeAutospacing="0" w:after="0" w:afterAutospacing="0"/>
        <w:ind w:left="567" w:hanging="567"/>
        <w:jc w:val="both"/>
        <w:textAlignment w:val="baseline"/>
      </w:pPr>
      <w:r w:rsidRPr="001154F7">
        <w:rPr>
          <w:rStyle w:val="normaltextrun"/>
        </w:rPr>
        <w:t xml:space="preserve">The consultations pursuant to paragraph </w:t>
      </w:r>
      <w:r>
        <w:rPr>
          <w:rStyle w:val="normaltextrun"/>
        </w:rPr>
        <w:t>5</w:t>
      </w:r>
      <w:r w:rsidRPr="001154F7">
        <w:rPr>
          <w:rStyle w:val="normaltextrun"/>
        </w:rPr>
        <w:t xml:space="preserve"> shall address the compliance of any restrictive measures with paragraphs 1 and 2. The Parties shall accept all findings of statistical nature and other facts presented by the IMF relating to foreign exchange, monetary reserves, balance-of-payments</w:t>
      </w:r>
      <w:r>
        <w:rPr>
          <w:rStyle w:val="normaltextrun"/>
        </w:rPr>
        <w:t>. The Parties’</w:t>
      </w:r>
      <w:r w:rsidRPr="001154F7">
        <w:rPr>
          <w:rStyle w:val="normaltextrun"/>
        </w:rPr>
        <w:t xml:space="preserve"> conclusions</w:t>
      </w:r>
      <w:r>
        <w:rPr>
          <w:rStyle w:val="normaltextrun"/>
        </w:rPr>
        <w:t xml:space="preserve"> on compliance</w:t>
      </w:r>
      <w:r w:rsidRPr="001154F7">
        <w:rPr>
          <w:rStyle w:val="normaltextrun"/>
        </w:rPr>
        <w:t xml:space="preserve"> shall be based on the assessment by the IMF of the </w:t>
      </w:r>
      <w:r w:rsidRPr="001154F7">
        <w:rPr>
          <w:rStyle w:val="normaltextrun"/>
        </w:rPr>
        <w:lastRenderedPageBreak/>
        <w:t>balance-of-payments and the external financial situation of the Party concerned.</w:t>
      </w:r>
      <w:r w:rsidRPr="001154F7">
        <w:rPr>
          <w:rStyle w:val="eop"/>
          <w:rFonts w:eastAsiaTheme="minorEastAsia"/>
        </w:rPr>
        <w:t> </w:t>
      </w:r>
    </w:p>
    <w:p w14:paraId="214AA9B2" w14:textId="77777777" w:rsidR="008355F3" w:rsidRPr="001F34E3" w:rsidRDefault="008355F3" w:rsidP="008355F3">
      <w:pPr>
        <w:pStyle w:val="paragraph"/>
        <w:spacing w:before="0" w:beforeAutospacing="0" w:after="0" w:afterAutospacing="0"/>
        <w:textAlignment w:val="baseline"/>
      </w:pPr>
      <w:r w:rsidRPr="001F34E3">
        <w:rPr>
          <w:rStyle w:val="eop"/>
          <w:rFonts w:eastAsiaTheme="minorEastAsia"/>
        </w:rPr>
        <w:t> </w:t>
      </w:r>
    </w:p>
    <w:p w14:paraId="485CE715" w14:textId="77777777" w:rsidR="008355F3" w:rsidRPr="001F34E3" w:rsidRDefault="008355F3" w:rsidP="008355F3">
      <w:pPr>
        <w:pStyle w:val="paragraph"/>
        <w:spacing w:before="0" w:beforeAutospacing="0" w:after="0" w:afterAutospacing="0"/>
        <w:jc w:val="center"/>
        <w:textAlignment w:val="baseline"/>
      </w:pPr>
      <w:r w:rsidRPr="001154F7">
        <w:rPr>
          <w:rStyle w:val="eop"/>
          <w:rFonts w:eastAsiaTheme="minorEastAsia"/>
        </w:rPr>
        <w:t> </w:t>
      </w:r>
    </w:p>
    <w:p w14:paraId="2F19ED2B" w14:textId="23814438" w:rsidR="008355F3" w:rsidRPr="001F34E3" w:rsidRDefault="008355F3" w:rsidP="008355F3">
      <w:pPr>
        <w:pStyle w:val="paragraph"/>
        <w:spacing w:before="0" w:beforeAutospacing="0" w:after="0" w:afterAutospacing="0"/>
        <w:jc w:val="center"/>
        <w:textAlignment w:val="baseline"/>
        <w:rPr>
          <w:rStyle w:val="normaltextrun"/>
        </w:rPr>
      </w:pPr>
      <w:r w:rsidRPr="001F34E3">
        <w:rPr>
          <w:rStyle w:val="normaltextrun"/>
        </w:rPr>
        <w:t xml:space="preserve">ARTICLE </w:t>
      </w:r>
      <w:r w:rsidR="004534C5">
        <w:rPr>
          <w:rStyle w:val="normaltextrun"/>
        </w:rPr>
        <w:t>11.4</w:t>
      </w:r>
    </w:p>
    <w:p w14:paraId="10AC4A9D" w14:textId="77777777" w:rsidR="008355F3" w:rsidRPr="001F34E3" w:rsidRDefault="008355F3" w:rsidP="008355F3">
      <w:pPr>
        <w:pStyle w:val="paragraph"/>
        <w:spacing w:before="0" w:beforeAutospacing="0" w:after="0" w:afterAutospacing="0" w:line="360" w:lineRule="auto"/>
        <w:jc w:val="center"/>
        <w:textAlignment w:val="baseline"/>
        <w:rPr>
          <w:rStyle w:val="normaltextrun"/>
        </w:rPr>
      </w:pPr>
    </w:p>
    <w:p w14:paraId="3CB72128" w14:textId="77777777" w:rsidR="008355F3" w:rsidRPr="001F34E3" w:rsidRDefault="008355F3" w:rsidP="008355F3">
      <w:pPr>
        <w:pStyle w:val="paragraph"/>
        <w:spacing w:before="0" w:beforeAutospacing="0" w:after="0" w:afterAutospacing="0"/>
        <w:jc w:val="center"/>
        <w:textAlignment w:val="baseline"/>
      </w:pPr>
      <w:r w:rsidRPr="001F34E3">
        <w:rPr>
          <w:rStyle w:val="normaltextrun"/>
        </w:rPr>
        <w:t xml:space="preserve"> Taxation measures</w:t>
      </w:r>
      <w:r w:rsidRPr="001154F7">
        <w:rPr>
          <w:rStyle w:val="eop"/>
          <w:rFonts w:eastAsiaTheme="minorEastAsia"/>
        </w:rPr>
        <w:t> </w:t>
      </w:r>
    </w:p>
    <w:p w14:paraId="587FD73E" w14:textId="77777777" w:rsidR="008355F3" w:rsidRPr="001F34E3" w:rsidRDefault="008355F3" w:rsidP="008355F3">
      <w:pPr>
        <w:pStyle w:val="paragraph"/>
        <w:spacing w:before="0" w:beforeAutospacing="0" w:after="0" w:afterAutospacing="0"/>
        <w:textAlignment w:val="baseline"/>
      </w:pPr>
      <w:r w:rsidRPr="001154F7">
        <w:rPr>
          <w:rStyle w:val="normaltextrun"/>
        </w:rPr>
        <w:t> </w:t>
      </w:r>
      <w:r w:rsidRPr="001154F7">
        <w:rPr>
          <w:rStyle w:val="eop"/>
          <w:rFonts w:eastAsiaTheme="minorEastAsia"/>
        </w:rPr>
        <w:t> </w:t>
      </w:r>
    </w:p>
    <w:p w14:paraId="3B714BF3" w14:textId="77777777" w:rsidR="008355F3" w:rsidRPr="001F34E3" w:rsidRDefault="008355F3" w:rsidP="00B70277">
      <w:pPr>
        <w:pStyle w:val="paragraph"/>
        <w:numPr>
          <w:ilvl w:val="0"/>
          <w:numId w:val="64"/>
        </w:numPr>
        <w:spacing w:before="0" w:beforeAutospacing="0" w:after="0" w:afterAutospacing="0"/>
        <w:ind w:left="567" w:hanging="567"/>
        <w:textAlignment w:val="baseline"/>
      </w:pPr>
      <w:r w:rsidRPr="001154F7">
        <w:rPr>
          <w:rStyle w:val="normaltextrun"/>
        </w:rPr>
        <w:t>For the purposes of this Article: </w:t>
      </w:r>
      <w:r w:rsidRPr="001154F7">
        <w:rPr>
          <w:rStyle w:val="eop"/>
          <w:rFonts w:eastAsiaTheme="minorEastAsia"/>
        </w:rPr>
        <w:t> </w:t>
      </w:r>
    </w:p>
    <w:p w14:paraId="047B8EBC" w14:textId="77777777" w:rsidR="008355F3" w:rsidRPr="001F34E3" w:rsidRDefault="008355F3" w:rsidP="008355F3">
      <w:pPr>
        <w:pStyle w:val="paragraph"/>
        <w:spacing w:before="0" w:beforeAutospacing="0" w:after="0" w:afterAutospacing="0"/>
        <w:ind w:left="720"/>
        <w:textAlignment w:val="baseline"/>
      </w:pPr>
      <w:r w:rsidRPr="001154F7">
        <w:rPr>
          <w:rStyle w:val="eop"/>
          <w:rFonts w:eastAsiaTheme="minorEastAsia"/>
        </w:rPr>
        <w:t> </w:t>
      </w:r>
    </w:p>
    <w:p w14:paraId="131F7387" w14:textId="7347D38F" w:rsidR="008355F3" w:rsidRPr="001F34E3" w:rsidRDefault="008355F3" w:rsidP="00B70277">
      <w:pPr>
        <w:pStyle w:val="paragraph"/>
        <w:numPr>
          <w:ilvl w:val="0"/>
          <w:numId w:val="65"/>
        </w:numPr>
        <w:spacing w:before="0" w:beforeAutospacing="0" w:after="0" w:afterAutospacing="0"/>
        <w:ind w:left="1134" w:hanging="567"/>
        <w:jc w:val="both"/>
        <w:textAlignment w:val="baseline"/>
      </w:pPr>
      <w:r w:rsidRPr="001154F7">
        <w:rPr>
          <w:rStyle w:val="normaltextrun"/>
        </w:rPr>
        <w:t>“tax convention” means a convention for the avoidance of double taxation, or any other international taxation agreement or arrangement;  </w:t>
      </w:r>
      <w:r w:rsidRPr="001154F7">
        <w:rPr>
          <w:rStyle w:val="eop"/>
          <w:rFonts w:eastAsiaTheme="minorEastAsia"/>
        </w:rPr>
        <w:t> </w:t>
      </w:r>
    </w:p>
    <w:p w14:paraId="389FC27B" w14:textId="77777777" w:rsidR="008355F3" w:rsidRPr="001F34E3" w:rsidRDefault="008355F3" w:rsidP="008355F3">
      <w:pPr>
        <w:pStyle w:val="paragraph"/>
        <w:spacing w:before="0" w:beforeAutospacing="0" w:after="0" w:afterAutospacing="0"/>
        <w:ind w:left="720" w:firstLine="60"/>
        <w:textAlignment w:val="baseline"/>
      </w:pPr>
    </w:p>
    <w:p w14:paraId="63F4CA9D" w14:textId="77777777" w:rsidR="008355F3" w:rsidRPr="001F34E3" w:rsidRDefault="008355F3" w:rsidP="00B70277">
      <w:pPr>
        <w:pStyle w:val="paragraph"/>
        <w:numPr>
          <w:ilvl w:val="0"/>
          <w:numId w:val="65"/>
        </w:numPr>
        <w:spacing w:before="0" w:beforeAutospacing="0" w:after="0" w:afterAutospacing="0"/>
        <w:ind w:left="1134" w:hanging="567"/>
        <w:jc w:val="both"/>
        <w:textAlignment w:val="baseline"/>
      </w:pPr>
      <w:r w:rsidRPr="001154F7">
        <w:rPr>
          <w:rStyle w:val="normaltextrun"/>
        </w:rPr>
        <w:t>“taxes” and “taxation measures” include excise duties, but do not include: </w:t>
      </w:r>
      <w:r w:rsidRPr="001154F7">
        <w:rPr>
          <w:rStyle w:val="eop"/>
          <w:rFonts w:eastAsiaTheme="minorEastAsia"/>
        </w:rPr>
        <w:t> </w:t>
      </w:r>
    </w:p>
    <w:p w14:paraId="410DD262" w14:textId="77777777" w:rsidR="008355F3" w:rsidRPr="001F34E3" w:rsidRDefault="008355F3" w:rsidP="008355F3">
      <w:pPr>
        <w:pStyle w:val="paragraph"/>
        <w:spacing w:before="0" w:beforeAutospacing="0" w:after="0" w:afterAutospacing="0"/>
        <w:ind w:left="720" w:firstLine="60"/>
        <w:jc w:val="both"/>
        <w:textAlignment w:val="baseline"/>
      </w:pPr>
    </w:p>
    <w:p w14:paraId="4A4CE247" w14:textId="204259D5" w:rsidR="008355F3" w:rsidRPr="001154F7" w:rsidRDefault="008355F3" w:rsidP="00B70277">
      <w:pPr>
        <w:pStyle w:val="paragraph"/>
        <w:numPr>
          <w:ilvl w:val="0"/>
          <w:numId w:val="58"/>
        </w:numPr>
        <w:spacing w:before="0" w:beforeAutospacing="0" w:after="0" w:afterAutospacing="0"/>
        <w:ind w:left="1701" w:hanging="567"/>
        <w:jc w:val="both"/>
        <w:textAlignment w:val="baseline"/>
        <w:rPr>
          <w:rStyle w:val="normaltextrun"/>
          <w:rFonts w:asciiTheme="minorHAnsi" w:eastAsiaTheme="minorHAnsi" w:hAnsiTheme="minorHAnsi" w:cstheme="minorBidi"/>
          <w:sz w:val="22"/>
          <w:szCs w:val="22"/>
          <w:lang w:eastAsia="en-US"/>
        </w:rPr>
      </w:pPr>
      <w:r w:rsidRPr="001154F7">
        <w:rPr>
          <w:rStyle w:val="normaltextrun"/>
        </w:rPr>
        <w:t>a “customs duty” as defined in Article </w:t>
      </w:r>
      <w:r w:rsidR="00C404A5">
        <w:rPr>
          <w:rStyle w:val="normaltextrun"/>
        </w:rPr>
        <w:t>1.2</w:t>
      </w:r>
      <w:r w:rsidRPr="001154F7">
        <w:rPr>
          <w:rStyle w:val="normaltextrun"/>
        </w:rPr>
        <w:t>; </w:t>
      </w:r>
      <w:r w:rsidRPr="001154F7">
        <w:rPr>
          <w:rStyle w:val="eop"/>
          <w:rFonts w:eastAsiaTheme="minorEastAsia"/>
        </w:rPr>
        <w:t> </w:t>
      </w:r>
    </w:p>
    <w:p w14:paraId="02918E1F" w14:textId="77777777" w:rsidR="008355F3" w:rsidRPr="001154F7" w:rsidRDefault="008355F3" w:rsidP="008355F3">
      <w:pPr>
        <w:pStyle w:val="paragraph"/>
        <w:spacing w:before="0" w:beforeAutospacing="0" w:after="0" w:afterAutospacing="0"/>
        <w:ind w:left="1701"/>
        <w:jc w:val="both"/>
        <w:textAlignment w:val="baseline"/>
      </w:pPr>
    </w:p>
    <w:p w14:paraId="2505E3F3" w14:textId="77777777" w:rsidR="008355F3" w:rsidRPr="001154F7" w:rsidRDefault="008355F3" w:rsidP="00B70277">
      <w:pPr>
        <w:pStyle w:val="paragraph"/>
        <w:numPr>
          <w:ilvl w:val="0"/>
          <w:numId w:val="58"/>
        </w:numPr>
        <w:spacing w:before="0" w:beforeAutospacing="0" w:after="0" w:afterAutospacing="0"/>
        <w:ind w:left="1701" w:hanging="567"/>
        <w:jc w:val="both"/>
        <w:textAlignment w:val="baseline"/>
        <w:rPr>
          <w:rStyle w:val="normaltextrun"/>
          <w:rFonts w:asciiTheme="minorHAnsi" w:eastAsiaTheme="minorHAnsi" w:hAnsiTheme="minorHAnsi" w:cstheme="minorBidi"/>
          <w:sz w:val="22"/>
          <w:szCs w:val="22"/>
          <w:lang w:eastAsia="en-US"/>
        </w:rPr>
      </w:pPr>
      <w:r w:rsidRPr="001154F7">
        <w:rPr>
          <w:rStyle w:val="normaltextrun"/>
        </w:rPr>
        <w:t>a fee or other charge in connection with the importation commensurate with the cost of services rendered; or</w:t>
      </w:r>
    </w:p>
    <w:p w14:paraId="6E06ACF4" w14:textId="77777777" w:rsidR="008355F3" w:rsidRPr="001154F7" w:rsidRDefault="008355F3" w:rsidP="008355F3">
      <w:pPr>
        <w:pStyle w:val="paragraph"/>
        <w:spacing w:before="0" w:beforeAutospacing="0" w:after="0" w:afterAutospacing="0"/>
        <w:ind w:left="1701"/>
        <w:jc w:val="both"/>
        <w:textAlignment w:val="baseline"/>
      </w:pPr>
      <w:r w:rsidRPr="001154F7">
        <w:rPr>
          <w:rStyle w:val="normaltextrun"/>
        </w:rPr>
        <w:t> </w:t>
      </w:r>
      <w:r w:rsidRPr="001154F7">
        <w:rPr>
          <w:rStyle w:val="eop"/>
          <w:rFonts w:eastAsiaTheme="minorEastAsia"/>
        </w:rPr>
        <w:t> </w:t>
      </w:r>
    </w:p>
    <w:p w14:paraId="11260F05" w14:textId="77777777" w:rsidR="008355F3" w:rsidRPr="001154F7" w:rsidRDefault="008355F3" w:rsidP="00B70277">
      <w:pPr>
        <w:pStyle w:val="paragraph"/>
        <w:numPr>
          <w:ilvl w:val="0"/>
          <w:numId w:val="58"/>
        </w:numPr>
        <w:spacing w:before="0" w:beforeAutospacing="0" w:after="0" w:afterAutospacing="0"/>
        <w:ind w:left="1701" w:hanging="567"/>
        <w:jc w:val="both"/>
        <w:textAlignment w:val="baseline"/>
      </w:pPr>
      <w:r w:rsidRPr="001154F7">
        <w:rPr>
          <w:rStyle w:val="normaltextrun"/>
        </w:rPr>
        <w:t>an antidumping or a countervailing duty. </w:t>
      </w:r>
      <w:r w:rsidRPr="001154F7">
        <w:rPr>
          <w:rStyle w:val="eop"/>
          <w:rFonts w:eastAsiaTheme="minorEastAsia"/>
        </w:rPr>
        <w:t> </w:t>
      </w:r>
    </w:p>
    <w:p w14:paraId="7C1AE863" w14:textId="77777777" w:rsidR="008355F3" w:rsidRPr="001F34E3" w:rsidRDefault="008355F3" w:rsidP="008355F3">
      <w:pPr>
        <w:pStyle w:val="paragraph"/>
        <w:spacing w:before="0" w:beforeAutospacing="0" w:after="0" w:afterAutospacing="0"/>
        <w:ind w:left="1440"/>
        <w:textAlignment w:val="baseline"/>
      </w:pPr>
      <w:r w:rsidRPr="001154F7">
        <w:rPr>
          <w:rStyle w:val="eop"/>
          <w:rFonts w:eastAsiaTheme="minorEastAsia"/>
        </w:rPr>
        <w:t> </w:t>
      </w:r>
    </w:p>
    <w:p w14:paraId="2F52194C" w14:textId="77777777" w:rsidR="008355F3" w:rsidRPr="001F34E3" w:rsidRDefault="008355F3" w:rsidP="00B70277">
      <w:pPr>
        <w:pStyle w:val="paragraph"/>
        <w:numPr>
          <w:ilvl w:val="0"/>
          <w:numId w:val="64"/>
        </w:numPr>
        <w:spacing w:before="0" w:beforeAutospacing="0" w:after="0" w:afterAutospacing="0"/>
        <w:ind w:left="567" w:hanging="567"/>
        <w:jc w:val="both"/>
        <w:textAlignment w:val="baseline"/>
      </w:pPr>
      <w:r w:rsidRPr="001154F7">
        <w:rPr>
          <w:rStyle w:val="normaltextrun"/>
        </w:rPr>
        <w:t>Except as provided in this Article, nothing in this Agreement applies to taxation measures. </w:t>
      </w:r>
      <w:r w:rsidRPr="001154F7">
        <w:rPr>
          <w:rStyle w:val="eop"/>
          <w:rFonts w:eastAsiaTheme="minorEastAsia"/>
        </w:rPr>
        <w:t> </w:t>
      </w:r>
    </w:p>
    <w:p w14:paraId="7BA151D8" w14:textId="77777777" w:rsidR="008355F3" w:rsidRPr="001F34E3" w:rsidRDefault="008355F3" w:rsidP="008355F3">
      <w:pPr>
        <w:pStyle w:val="paragraph"/>
        <w:spacing w:before="0" w:beforeAutospacing="0" w:after="0" w:afterAutospacing="0"/>
        <w:textAlignment w:val="baseline"/>
      </w:pPr>
      <w:r w:rsidRPr="001154F7">
        <w:rPr>
          <w:rStyle w:val="normaltextrun"/>
        </w:rPr>
        <w:t> </w:t>
      </w:r>
      <w:r w:rsidRPr="001154F7">
        <w:rPr>
          <w:rStyle w:val="eop"/>
          <w:rFonts w:eastAsiaTheme="minorEastAsia"/>
        </w:rPr>
        <w:t> </w:t>
      </w:r>
    </w:p>
    <w:p w14:paraId="76CDD87B" w14:textId="77777777" w:rsidR="008355F3" w:rsidRPr="001F34E3" w:rsidRDefault="008355F3" w:rsidP="00B70277">
      <w:pPr>
        <w:pStyle w:val="paragraph"/>
        <w:numPr>
          <w:ilvl w:val="0"/>
          <w:numId w:val="64"/>
        </w:numPr>
        <w:spacing w:before="0" w:beforeAutospacing="0" w:after="0" w:afterAutospacing="0"/>
        <w:ind w:left="567" w:hanging="567"/>
        <w:jc w:val="both"/>
        <w:textAlignment w:val="baseline"/>
      </w:pPr>
      <w:r w:rsidRPr="001154F7">
        <w:rPr>
          <w:rStyle w:val="normaltextrun"/>
        </w:rPr>
        <w:t xml:space="preserve">Nothing in this Agreement affects the rights and obligations of </w:t>
      </w:r>
      <w:r>
        <w:rPr>
          <w:rStyle w:val="normaltextrun"/>
        </w:rPr>
        <w:t>either Party</w:t>
      </w:r>
      <w:r w:rsidRPr="001154F7">
        <w:rPr>
          <w:rStyle w:val="normaltextrun"/>
        </w:rPr>
        <w:t>, under any tax convention. In the event of any inconsistency between this Agreement and any such tax convention, the tax convention prevails to the extent of the inconsistency. </w:t>
      </w:r>
      <w:r w:rsidRPr="001154F7">
        <w:rPr>
          <w:rStyle w:val="eop"/>
          <w:rFonts w:eastAsiaTheme="minorEastAsia"/>
        </w:rPr>
        <w:t> </w:t>
      </w:r>
    </w:p>
    <w:p w14:paraId="51F6E131" w14:textId="77777777" w:rsidR="008355F3" w:rsidRPr="001F34E3" w:rsidRDefault="008355F3" w:rsidP="008355F3">
      <w:pPr>
        <w:pStyle w:val="paragraph"/>
        <w:spacing w:before="0" w:beforeAutospacing="0" w:after="0" w:afterAutospacing="0"/>
        <w:textAlignment w:val="baseline"/>
      </w:pPr>
      <w:r w:rsidRPr="001154F7">
        <w:rPr>
          <w:rStyle w:val="normaltextrun"/>
        </w:rPr>
        <w:t> </w:t>
      </w:r>
      <w:r w:rsidRPr="001154F7">
        <w:rPr>
          <w:rStyle w:val="eop"/>
          <w:rFonts w:eastAsiaTheme="minorEastAsia"/>
        </w:rPr>
        <w:t> </w:t>
      </w:r>
    </w:p>
    <w:p w14:paraId="0729EE0B" w14:textId="77777777" w:rsidR="008355F3" w:rsidRPr="001F34E3" w:rsidRDefault="008355F3" w:rsidP="00B70277">
      <w:pPr>
        <w:pStyle w:val="paragraph"/>
        <w:numPr>
          <w:ilvl w:val="0"/>
          <w:numId w:val="64"/>
        </w:numPr>
        <w:spacing w:before="0" w:beforeAutospacing="0" w:after="0" w:afterAutospacing="0"/>
        <w:ind w:left="567" w:hanging="567"/>
        <w:jc w:val="both"/>
        <w:textAlignment w:val="baseline"/>
      </w:pPr>
      <w:r w:rsidRPr="001154F7">
        <w:rPr>
          <w:rStyle w:val="normaltextrun"/>
        </w:rPr>
        <w:t>In the case of a tax convention between the Parties, if an issue arises as to whether any inconsistency exists between this Agreement and the tax convention, the issue shall be referred by the Parties to the competent authorities under, or in respect of, that tax convention. </w:t>
      </w:r>
    </w:p>
    <w:p w14:paraId="6E9DDC48" w14:textId="77777777" w:rsidR="008355F3" w:rsidRPr="001F34E3" w:rsidRDefault="008355F3" w:rsidP="008355F3">
      <w:pPr>
        <w:pStyle w:val="paragraph"/>
        <w:spacing w:before="0" w:beforeAutospacing="0" w:after="0" w:afterAutospacing="0"/>
        <w:textAlignment w:val="baseline"/>
      </w:pPr>
      <w:r w:rsidRPr="001154F7">
        <w:rPr>
          <w:rStyle w:val="normaltextrun"/>
        </w:rPr>
        <w:t> </w:t>
      </w:r>
      <w:r w:rsidRPr="001154F7">
        <w:rPr>
          <w:rStyle w:val="eop"/>
          <w:rFonts w:eastAsiaTheme="minorEastAsia"/>
        </w:rPr>
        <w:t> </w:t>
      </w:r>
    </w:p>
    <w:p w14:paraId="3918B084" w14:textId="77777777" w:rsidR="008355F3" w:rsidRPr="001F34E3" w:rsidRDefault="008355F3" w:rsidP="00B70277">
      <w:pPr>
        <w:pStyle w:val="paragraph"/>
        <w:numPr>
          <w:ilvl w:val="0"/>
          <w:numId w:val="64"/>
        </w:numPr>
        <w:spacing w:before="0" w:beforeAutospacing="0" w:after="0" w:afterAutospacing="0"/>
        <w:ind w:left="567" w:hanging="567"/>
        <w:textAlignment w:val="baseline"/>
      </w:pPr>
      <w:r w:rsidRPr="001154F7">
        <w:rPr>
          <w:rStyle w:val="normaltextrun"/>
        </w:rPr>
        <w:t>Notwithstanding paragraph 3: </w:t>
      </w:r>
      <w:r w:rsidRPr="001154F7">
        <w:rPr>
          <w:rStyle w:val="eop"/>
          <w:rFonts w:eastAsiaTheme="minorEastAsia"/>
        </w:rPr>
        <w:t> </w:t>
      </w:r>
    </w:p>
    <w:p w14:paraId="03388343" w14:textId="77777777" w:rsidR="008355F3" w:rsidRPr="001F34E3" w:rsidRDefault="008355F3" w:rsidP="008355F3">
      <w:pPr>
        <w:pStyle w:val="paragraph"/>
        <w:spacing w:before="0" w:beforeAutospacing="0" w:after="0" w:afterAutospacing="0"/>
        <w:textAlignment w:val="baseline"/>
      </w:pPr>
      <w:r w:rsidRPr="001154F7">
        <w:rPr>
          <w:rStyle w:val="eop"/>
          <w:rFonts w:eastAsiaTheme="minorEastAsia"/>
        </w:rPr>
        <w:t> </w:t>
      </w:r>
    </w:p>
    <w:p w14:paraId="2A104382" w14:textId="1A49C79E" w:rsidR="008355F3" w:rsidRPr="00C404A5" w:rsidRDefault="008355F3" w:rsidP="00B70277">
      <w:pPr>
        <w:pStyle w:val="paragraph"/>
        <w:numPr>
          <w:ilvl w:val="0"/>
          <w:numId w:val="66"/>
        </w:numPr>
        <w:spacing w:before="0" w:beforeAutospacing="0" w:after="0" w:afterAutospacing="0"/>
        <w:ind w:left="1134" w:hanging="567"/>
        <w:jc w:val="both"/>
        <w:textAlignment w:val="baseline"/>
      </w:pPr>
      <w:r w:rsidRPr="00C404A5">
        <w:rPr>
          <w:rStyle w:val="normaltextrun"/>
        </w:rPr>
        <w:t xml:space="preserve">Article </w:t>
      </w:r>
      <w:r w:rsidR="00661BD5" w:rsidRPr="00C404A5">
        <w:rPr>
          <w:rStyle w:val="normaltextrun"/>
        </w:rPr>
        <w:t>2.3</w:t>
      </w:r>
      <w:r w:rsidRPr="00C404A5">
        <w:rPr>
          <w:rStyle w:val="normaltextrun"/>
        </w:rPr>
        <w:t xml:space="preserve">, and such other measures as are necessary to give effect to that Article, apply to taxation measures to the same extent as does Article III of </w:t>
      </w:r>
      <w:r w:rsidR="00AE65A3">
        <w:rPr>
          <w:rStyle w:val="normaltextrun"/>
        </w:rPr>
        <w:t xml:space="preserve">the </w:t>
      </w:r>
      <w:r w:rsidRPr="00C404A5">
        <w:rPr>
          <w:rStyle w:val="normaltextrun"/>
        </w:rPr>
        <w:t>GATT 1994 including its interpretative notes; and </w:t>
      </w:r>
      <w:r w:rsidRPr="00C404A5">
        <w:rPr>
          <w:rStyle w:val="eop"/>
          <w:rFonts w:eastAsiaTheme="minorEastAsia"/>
        </w:rPr>
        <w:t> </w:t>
      </w:r>
    </w:p>
    <w:p w14:paraId="4CFAA579" w14:textId="77777777" w:rsidR="008355F3" w:rsidRPr="00C404A5" w:rsidRDefault="008355F3" w:rsidP="008355F3">
      <w:pPr>
        <w:pStyle w:val="paragraph"/>
        <w:spacing w:before="0" w:beforeAutospacing="0" w:after="0" w:afterAutospacing="0"/>
        <w:ind w:left="1134" w:hanging="567"/>
        <w:textAlignment w:val="baseline"/>
      </w:pPr>
    </w:p>
    <w:p w14:paraId="46AAFC3B" w14:textId="1B7BA655" w:rsidR="008355F3" w:rsidRPr="001154F7" w:rsidRDefault="008355F3" w:rsidP="00B70277">
      <w:pPr>
        <w:pStyle w:val="paragraph"/>
        <w:numPr>
          <w:ilvl w:val="0"/>
          <w:numId w:val="66"/>
        </w:numPr>
        <w:spacing w:before="0" w:beforeAutospacing="0" w:after="0" w:afterAutospacing="0"/>
        <w:ind w:left="1134" w:hanging="567"/>
        <w:textAlignment w:val="baseline"/>
      </w:pPr>
      <w:r w:rsidRPr="00C404A5">
        <w:rPr>
          <w:rStyle w:val="normaltextrun"/>
        </w:rPr>
        <w:t>Article </w:t>
      </w:r>
      <w:r w:rsidR="00C404A5" w:rsidRPr="00C404A5">
        <w:rPr>
          <w:rStyle w:val="normaltextrun"/>
        </w:rPr>
        <w:t>2.8</w:t>
      </w:r>
      <w:r w:rsidRPr="00C404A5">
        <w:rPr>
          <w:rStyle w:val="normaltextrun"/>
        </w:rPr>
        <w:t xml:space="preserve"> applies to taxation measures</w:t>
      </w:r>
      <w:r w:rsidRPr="001154F7">
        <w:rPr>
          <w:rStyle w:val="normaltextrun"/>
        </w:rPr>
        <w:t>.</w:t>
      </w:r>
      <w:r w:rsidRPr="001154F7">
        <w:rPr>
          <w:rStyle w:val="eop"/>
          <w:rFonts w:eastAsiaTheme="minorEastAsia"/>
        </w:rPr>
        <w:t> </w:t>
      </w:r>
    </w:p>
    <w:p w14:paraId="1F573760" w14:textId="77777777" w:rsidR="00773206" w:rsidRDefault="00773206" w:rsidP="00B4451A">
      <w:pPr>
        <w:spacing w:after="0"/>
        <w:jc w:val="center"/>
        <w:rPr>
          <w:rFonts w:ascii="Times New Roman" w:hAnsi="Times New Roman" w:cs="Times New Roman"/>
          <w:sz w:val="24"/>
          <w:szCs w:val="24"/>
        </w:rPr>
      </w:pPr>
    </w:p>
    <w:p w14:paraId="0324C608" w14:textId="77777777" w:rsidR="00773206" w:rsidRDefault="00773206" w:rsidP="00B4451A">
      <w:pPr>
        <w:spacing w:after="0"/>
        <w:jc w:val="center"/>
        <w:rPr>
          <w:rFonts w:ascii="Times New Roman" w:hAnsi="Times New Roman" w:cs="Times New Roman"/>
          <w:sz w:val="24"/>
          <w:szCs w:val="24"/>
        </w:rPr>
      </w:pPr>
    </w:p>
    <w:p w14:paraId="58E073B0" w14:textId="77777777" w:rsidR="00773206" w:rsidRDefault="00773206" w:rsidP="00B4451A">
      <w:pPr>
        <w:spacing w:after="0"/>
        <w:jc w:val="center"/>
        <w:rPr>
          <w:rFonts w:ascii="Times New Roman" w:hAnsi="Times New Roman" w:cs="Times New Roman"/>
          <w:sz w:val="24"/>
          <w:szCs w:val="24"/>
        </w:rPr>
      </w:pPr>
    </w:p>
    <w:p w14:paraId="14E20564" w14:textId="77777777" w:rsidR="00773206" w:rsidRDefault="00773206" w:rsidP="00B4451A">
      <w:pPr>
        <w:spacing w:after="0"/>
        <w:jc w:val="center"/>
        <w:rPr>
          <w:rFonts w:ascii="Times New Roman" w:hAnsi="Times New Roman" w:cs="Times New Roman"/>
          <w:sz w:val="24"/>
          <w:szCs w:val="24"/>
        </w:rPr>
      </w:pPr>
    </w:p>
    <w:p w14:paraId="2BE5F88A" w14:textId="35C2FFF4" w:rsidR="00B4451A" w:rsidRDefault="00B4451A" w:rsidP="00B4451A">
      <w:pPr>
        <w:spacing w:after="0"/>
        <w:jc w:val="center"/>
        <w:rPr>
          <w:rFonts w:ascii="Times New Roman" w:hAnsi="Times New Roman" w:cs="Times New Roman"/>
          <w:sz w:val="24"/>
          <w:szCs w:val="24"/>
        </w:rPr>
      </w:pPr>
      <w:r w:rsidRPr="007F2A06">
        <w:rPr>
          <w:rFonts w:ascii="Times New Roman" w:hAnsi="Times New Roman" w:cs="Times New Roman"/>
          <w:sz w:val="24"/>
          <w:szCs w:val="24"/>
        </w:rPr>
        <w:lastRenderedPageBreak/>
        <w:t xml:space="preserve">CHAPTER </w:t>
      </w:r>
      <w:r w:rsidR="004534C5">
        <w:rPr>
          <w:rFonts w:ascii="Times New Roman" w:hAnsi="Times New Roman" w:cs="Times New Roman"/>
          <w:sz w:val="24"/>
          <w:szCs w:val="24"/>
        </w:rPr>
        <w:t>12</w:t>
      </w:r>
    </w:p>
    <w:p w14:paraId="307C89FB" w14:textId="77777777" w:rsidR="00B4451A" w:rsidRPr="007F2A06" w:rsidRDefault="00B4451A" w:rsidP="00B4451A">
      <w:pPr>
        <w:spacing w:after="0" w:line="360" w:lineRule="auto"/>
        <w:jc w:val="center"/>
        <w:rPr>
          <w:rFonts w:ascii="Times New Roman" w:hAnsi="Times New Roman" w:cs="Times New Roman"/>
          <w:sz w:val="24"/>
          <w:szCs w:val="24"/>
        </w:rPr>
      </w:pPr>
    </w:p>
    <w:p w14:paraId="34C63B16" w14:textId="77777777" w:rsidR="00B4451A" w:rsidRPr="007F2A06" w:rsidRDefault="00B4451A" w:rsidP="00B4451A">
      <w:pPr>
        <w:spacing w:after="0"/>
        <w:jc w:val="center"/>
        <w:rPr>
          <w:rFonts w:ascii="Times New Roman" w:hAnsi="Times New Roman" w:cs="Times New Roman"/>
          <w:sz w:val="24"/>
          <w:szCs w:val="24"/>
        </w:rPr>
      </w:pPr>
      <w:r w:rsidRPr="007F2A06">
        <w:rPr>
          <w:rFonts w:ascii="Times New Roman" w:hAnsi="Times New Roman" w:cs="Times New Roman"/>
          <w:sz w:val="24"/>
          <w:szCs w:val="24"/>
        </w:rPr>
        <w:t>DISPUTE SETTLEMENT</w:t>
      </w:r>
    </w:p>
    <w:p w14:paraId="33D59578" w14:textId="77777777" w:rsidR="00B4451A" w:rsidRPr="007F2A06" w:rsidRDefault="00B4451A" w:rsidP="00B4451A">
      <w:pPr>
        <w:spacing w:after="0"/>
        <w:jc w:val="center"/>
        <w:rPr>
          <w:rFonts w:ascii="Times New Roman" w:hAnsi="Times New Roman" w:cs="Times New Roman"/>
          <w:sz w:val="24"/>
          <w:szCs w:val="24"/>
        </w:rPr>
      </w:pPr>
    </w:p>
    <w:p w14:paraId="23D3EFF4" w14:textId="77777777" w:rsidR="00B4451A" w:rsidRDefault="00B4451A" w:rsidP="00B4451A">
      <w:pPr>
        <w:spacing w:after="0" w:line="240" w:lineRule="auto"/>
        <w:jc w:val="center"/>
        <w:rPr>
          <w:rFonts w:ascii="Times New Roman" w:hAnsi="Times New Roman" w:cs="Times New Roman"/>
          <w:sz w:val="24"/>
          <w:szCs w:val="24"/>
        </w:rPr>
      </w:pPr>
    </w:p>
    <w:p w14:paraId="14A92D30" w14:textId="77DEBF3E" w:rsidR="00B4451A" w:rsidRPr="007F2A06" w:rsidRDefault="00B4451A" w:rsidP="00B4451A">
      <w:pPr>
        <w:spacing w:after="0" w:line="240" w:lineRule="auto"/>
        <w:jc w:val="center"/>
        <w:rPr>
          <w:rFonts w:ascii="Times New Roman" w:hAnsi="Times New Roman" w:cs="Times New Roman"/>
          <w:sz w:val="24"/>
          <w:szCs w:val="24"/>
        </w:rPr>
      </w:pPr>
      <w:r w:rsidRPr="007F2A06">
        <w:rPr>
          <w:rFonts w:ascii="Times New Roman" w:hAnsi="Times New Roman" w:cs="Times New Roman"/>
          <w:sz w:val="24"/>
          <w:szCs w:val="24"/>
        </w:rPr>
        <w:t xml:space="preserve">ARTICLE </w:t>
      </w:r>
      <w:r w:rsidR="004534C5">
        <w:rPr>
          <w:rFonts w:ascii="Times New Roman" w:hAnsi="Times New Roman" w:cs="Times New Roman"/>
          <w:sz w:val="24"/>
          <w:szCs w:val="24"/>
        </w:rPr>
        <w:t>12</w:t>
      </w:r>
      <w:r w:rsidRPr="007F2A06">
        <w:rPr>
          <w:rFonts w:ascii="Times New Roman" w:hAnsi="Times New Roman" w:cs="Times New Roman"/>
          <w:sz w:val="24"/>
          <w:szCs w:val="24"/>
        </w:rPr>
        <w:t xml:space="preserve">.1 </w:t>
      </w:r>
    </w:p>
    <w:p w14:paraId="3937357C" w14:textId="77777777" w:rsidR="00B4451A" w:rsidRPr="007F2A06" w:rsidRDefault="00B4451A" w:rsidP="00196774">
      <w:pPr>
        <w:spacing w:after="0" w:line="360" w:lineRule="auto"/>
        <w:jc w:val="center"/>
        <w:rPr>
          <w:rFonts w:ascii="Times New Roman" w:hAnsi="Times New Roman" w:cs="Times New Roman"/>
          <w:sz w:val="24"/>
          <w:szCs w:val="24"/>
        </w:rPr>
      </w:pPr>
    </w:p>
    <w:p w14:paraId="160BAA3B" w14:textId="77777777" w:rsidR="00B4451A" w:rsidRPr="007F2A06" w:rsidRDefault="00B4451A" w:rsidP="00B4451A">
      <w:pPr>
        <w:spacing w:after="0" w:line="240" w:lineRule="auto"/>
        <w:jc w:val="center"/>
        <w:rPr>
          <w:rFonts w:ascii="Times New Roman" w:hAnsi="Times New Roman" w:cs="Times New Roman"/>
          <w:sz w:val="24"/>
          <w:szCs w:val="24"/>
        </w:rPr>
      </w:pPr>
      <w:r w:rsidRPr="007F2A06">
        <w:rPr>
          <w:rFonts w:ascii="Times New Roman" w:hAnsi="Times New Roman" w:cs="Times New Roman"/>
          <w:sz w:val="24"/>
          <w:szCs w:val="24"/>
        </w:rPr>
        <w:t>Scope</w:t>
      </w:r>
    </w:p>
    <w:p w14:paraId="588E62DD" w14:textId="77777777" w:rsidR="00B4451A" w:rsidRPr="007F2A06" w:rsidRDefault="00B4451A" w:rsidP="00B4451A">
      <w:pPr>
        <w:spacing w:after="0" w:line="240" w:lineRule="auto"/>
        <w:jc w:val="both"/>
        <w:rPr>
          <w:rFonts w:ascii="Times New Roman" w:hAnsi="Times New Roman" w:cs="Times New Roman"/>
          <w:b/>
          <w:bCs/>
          <w:sz w:val="24"/>
          <w:szCs w:val="24"/>
        </w:rPr>
      </w:pPr>
    </w:p>
    <w:p w14:paraId="6973926C" w14:textId="77777777" w:rsidR="00B4451A" w:rsidRPr="007F2A06" w:rsidRDefault="00B4451A" w:rsidP="00B4451A">
      <w:pPr>
        <w:spacing w:after="0" w:line="240" w:lineRule="auto"/>
        <w:jc w:val="both"/>
        <w:rPr>
          <w:rFonts w:ascii="Times New Roman" w:eastAsia="Times New Roman" w:hAnsi="Times New Roman" w:cs="Times New Roman"/>
          <w:bCs/>
          <w:sz w:val="24"/>
          <w:szCs w:val="24"/>
          <w:lang w:eastAsia="en-GB"/>
        </w:rPr>
      </w:pPr>
      <w:r w:rsidRPr="007F2A06">
        <w:rPr>
          <w:rFonts w:ascii="Times New Roman" w:eastAsia="Times New Roman" w:hAnsi="Times New Roman" w:cs="Times New Roman"/>
          <w:bCs/>
          <w:sz w:val="24"/>
          <w:szCs w:val="24"/>
          <w:lang w:eastAsia="en-GB"/>
        </w:rPr>
        <w:t>This Chapter applies to any dispute concerning the application and interpretation of the provisions of this Agreement, unless otherwise provided</w:t>
      </w:r>
      <w:r>
        <w:rPr>
          <w:rFonts w:ascii="Times New Roman" w:eastAsia="Times New Roman" w:hAnsi="Times New Roman" w:cs="Times New Roman"/>
          <w:bCs/>
          <w:sz w:val="24"/>
          <w:szCs w:val="24"/>
          <w:lang w:eastAsia="en-GB"/>
        </w:rPr>
        <w:t xml:space="preserve"> for in this Agreement</w:t>
      </w:r>
      <w:r w:rsidRPr="007F2A06">
        <w:rPr>
          <w:rFonts w:ascii="Times New Roman" w:eastAsia="Times New Roman" w:hAnsi="Times New Roman" w:cs="Times New Roman"/>
          <w:bCs/>
          <w:sz w:val="24"/>
          <w:szCs w:val="24"/>
          <w:lang w:eastAsia="en-GB"/>
        </w:rPr>
        <w:t>.</w:t>
      </w:r>
    </w:p>
    <w:p w14:paraId="11C526C8" w14:textId="77777777" w:rsidR="00B4451A" w:rsidRDefault="00B4451A" w:rsidP="00B4451A">
      <w:pPr>
        <w:spacing w:after="0" w:line="240" w:lineRule="auto"/>
        <w:jc w:val="center"/>
        <w:rPr>
          <w:rFonts w:ascii="Times New Roman" w:eastAsia="Times New Roman" w:hAnsi="Times New Roman" w:cs="Times New Roman"/>
          <w:bCs/>
          <w:sz w:val="24"/>
          <w:szCs w:val="24"/>
          <w:lang w:eastAsia="en-GB"/>
        </w:rPr>
      </w:pPr>
    </w:p>
    <w:p w14:paraId="536D8F90" w14:textId="77777777" w:rsidR="00B4451A" w:rsidRDefault="00B4451A" w:rsidP="00B4451A">
      <w:pPr>
        <w:spacing w:after="0" w:line="240" w:lineRule="auto"/>
        <w:jc w:val="center"/>
        <w:rPr>
          <w:rFonts w:ascii="Times New Roman" w:eastAsia="Times New Roman" w:hAnsi="Times New Roman" w:cs="Times New Roman"/>
          <w:bCs/>
          <w:sz w:val="24"/>
          <w:szCs w:val="24"/>
          <w:lang w:eastAsia="en-GB"/>
        </w:rPr>
      </w:pPr>
    </w:p>
    <w:p w14:paraId="2D29570A" w14:textId="375BA303" w:rsidR="00B4451A" w:rsidRPr="00E116DE" w:rsidRDefault="00B4451A" w:rsidP="00B4451A">
      <w:pPr>
        <w:spacing w:after="0" w:line="240" w:lineRule="auto"/>
        <w:jc w:val="center"/>
        <w:rPr>
          <w:rFonts w:ascii="Times New Roman" w:eastAsia="Times New Roman" w:hAnsi="Times New Roman" w:cs="Times New Roman"/>
          <w:bCs/>
          <w:sz w:val="24"/>
          <w:szCs w:val="24"/>
          <w:lang w:eastAsia="en-GB"/>
        </w:rPr>
      </w:pPr>
      <w:r w:rsidRPr="00E116DE">
        <w:rPr>
          <w:rFonts w:ascii="Times New Roman" w:eastAsia="Times New Roman" w:hAnsi="Times New Roman" w:cs="Times New Roman"/>
          <w:bCs/>
          <w:sz w:val="24"/>
          <w:szCs w:val="24"/>
          <w:lang w:eastAsia="en-GB"/>
        </w:rPr>
        <w:t xml:space="preserve">ARTICLE </w:t>
      </w:r>
      <w:r w:rsidR="004534C5">
        <w:rPr>
          <w:rFonts w:ascii="Times New Roman" w:eastAsia="Times New Roman" w:hAnsi="Times New Roman" w:cs="Times New Roman"/>
          <w:bCs/>
          <w:sz w:val="24"/>
          <w:szCs w:val="24"/>
          <w:lang w:eastAsia="en-GB"/>
        </w:rPr>
        <w:t>12</w:t>
      </w:r>
      <w:r w:rsidRPr="00E116DE">
        <w:rPr>
          <w:rFonts w:ascii="Times New Roman" w:eastAsia="Times New Roman" w:hAnsi="Times New Roman" w:cs="Times New Roman"/>
          <w:bCs/>
          <w:sz w:val="24"/>
          <w:szCs w:val="24"/>
          <w:lang w:eastAsia="en-GB"/>
        </w:rPr>
        <w:t xml:space="preserve">.2 </w:t>
      </w:r>
    </w:p>
    <w:p w14:paraId="25FCD84D" w14:textId="77777777" w:rsidR="00B4451A" w:rsidRPr="00E116DE" w:rsidRDefault="00B4451A" w:rsidP="00B4451A">
      <w:pPr>
        <w:spacing w:after="0" w:line="360" w:lineRule="auto"/>
        <w:jc w:val="center"/>
        <w:rPr>
          <w:rFonts w:ascii="Times New Roman" w:eastAsia="Times New Roman" w:hAnsi="Times New Roman" w:cs="Times New Roman"/>
          <w:bCs/>
          <w:sz w:val="24"/>
          <w:szCs w:val="24"/>
          <w:lang w:eastAsia="en-GB"/>
        </w:rPr>
      </w:pPr>
    </w:p>
    <w:p w14:paraId="7002C841" w14:textId="77777777" w:rsidR="00B4451A" w:rsidRPr="00E116DE" w:rsidRDefault="00B4451A" w:rsidP="00B4451A">
      <w:pPr>
        <w:spacing w:after="0" w:line="240" w:lineRule="auto"/>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Definition</w:t>
      </w:r>
    </w:p>
    <w:p w14:paraId="35C94DFD" w14:textId="77777777" w:rsidR="00B4451A" w:rsidRDefault="00B4451A" w:rsidP="00B4451A">
      <w:pPr>
        <w:spacing w:after="0" w:line="240" w:lineRule="auto"/>
        <w:jc w:val="both"/>
        <w:rPr>
          <w:rFonts w:ascii="Times New Roman" w:eastAsia="Times New Roman" w:hAnsi="Times New Roman" w:cs="Times New Roman"/>
          <w:bCs/>
          <w:sz w:val="24"/>
          <w:szCs w:val="24"/>
          <w:lang w:eastAsia="en-GB"/>
        </w:rPr>
      </w:pPr>
    </w:p>
    <w:p w14:paraId="06C1BDCD" w14:textId="77777777" w:rsidR="00B4451A" w:rsidRDefault="00B4451A" w:rsidP="00B4451A">
      <w:pPr>
        <w:spacing w:after="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For the purposes of this Chapter:</w:t>
      </w:r>
    </w:p>
    <w:p w14:paraId="519B219C" w14:textId="77777777" w:rsidR="00B4451A" w:rsidRDefault="00B4451A" w:rsidP="00B4451A">
      <w:pPr>
        <w:spacing w:after="0" w:line="240" w:lineRule="auto"/>
        <w:jc w:val="both"/>
        <w:rPr>
          <w:rFonts w:ascii="Times New Roman" w:eastAsia="Times New Roman" w:hAnsi="Times New Roman" w:cs="Times New Roman"/>
          <w:bCs/>
          <w:sz w:val="24"/>
          <w:szCs w:val="24"/>
          <w:lang w:eastAsia="en-GB"/>
        </w:rPr>
      </w:pPr>
    </w:p>
    <w:p w14:paraId="47654A18" w14:textId="1651C4A2" w:rsidR="00B4451A" w:rsidRPr="00563157" w:rsidRDefault="007C0051" w:rsidP="00B4451A">
      <w:pPr>
        <w:spacing w:after="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w:t>
      </w:r>
      <w:r w:rsidR="00B4451A" w:rsidRPr="00196774">
        <w:rPr>
          <w:rFonts w:ascii="Times New Roman" w:eastAsia="Times New Roman" w:hAnsi="Times New Roman" w:cs="Times New Roman"/>
          <w:bCs/>
          <w:sz w:val="24"/>
          <w:szCs w:val="24"/>
          <w:lang w:eastAsia="en-GB"/>
        </w:rPr>
        <w:t>Rules of Procedure</w:t>
      </w:r>
      <w:r>
        <w:rPr>
          <w:rFonts w:ascii="Times New Roman" w:eastAsia="Times New Roman" w:hAnsi="Times New Roman" w:cs="Times New Roman"/>
          <w:bCs/>
          <w:sz w:val="24"/>
          <w:szCs w:val="24"/>
          <w:lang w:eastAsia="en-GB"/>
        </w:rPr>
        <w:t>”</w:t>
      </w:r>
      <w:r w:rsidR="00B4451A">
        <w:rPr>
          <w:rFonts w:ascii="Times New Roman" w:eastAsia="Times New Roman" w:hAnsi="Times New Roman" w:cs="Times New Roman"/>
          <w:b/>
          <w:sz w:val="24"/>
          <w:szCs w:val="24"/>
          <w:lang w:eastAsia="en-GB"/>
        </w:rPr>
        <w:t xml:space="preserve"> </w:t>
      </w:r>
      <w:r w:rsidR="00B4451A">
        <w:rPr>
          <w:rFonts w:ascii="Times New Roman" w:eastAsia="Times New Roman" w:hAnsi="Times New Roman" w:cs="Times New Roman"/>
          <w:bCs/>
          <w:sz w:val="24"/>
          <w:szCs w:val="24"/>
          <w:lang w:eastAsia="en-GB"/>
        </w:rPr>
        <w:t xml:space="preserve">mean </w:t>
      </w:r>
      <w:r w:rsidR="00B4451A" w:rsidRPr="00563157">
        <w:rPr>
          <w:rFonts w:ascii="Times New Roman" w:eastAsia="Times New Roman" w:hAnsi="Times New Roman" w:cs="Times New Roman"/>
          <w:bCs/>
          <w:sz w:val="24"/>
          <w:szCs w:val="24"/>
          <w:lang w:eastAsia="en-GB"/>
        </w:rPr>
        <w:t xml:space="preserve">the rules of procedure adopted by the Joint Committee under </w:t>
      </w:r>
      <w:r w:rsidR="00B4451A">
        <w:rPr>
          <w:rFonts w:ascii="Times New Roman" w:eastAsia="Times New Roman" w:hAnsi="Times New Roman" w:cs="Times New Roman"/>
          <w:bCs/>
          <w:sz w:val="24"/>
          <w:szCs w:val="24"/>
          <w:lang w:eastAsia="en-GB"/>
        </w:rPr>
        <w:t>paragraph 3 of A</w:t>
      </w:r>
      <w:r w:rsidR="00B4451A" w:rsidRPr="00563157">
        <w:rPr>
          <w:rFonts w:ascii="Times New Roman" w:eastAsia="Times New Roman" w:hAnsi="Times New Roman" w:cs="Times New Roman"/>
          <w:bCs/>
          <w:sz w:val="24"/>
          <w:szCs w:val="24"/>
          <w:lang w:eastAsia="en-GB"/>
        </w:rPr>
        <w:t xml:space="preserve">rticle </w:t>
      </w:r>
      <w:r w:rsidR="004534C5">
        <w:rPr>
          <w:rFonts w:ascii="Times New Roman" w:eastAsia="Times New Roman" w:hAnsi="Times New Roman" w:cs="Times New Roman"/>
          <w:bCs/>
          <w:sz w:val="24"/>
          <w:szCs w:val="24"/>
          <w:lang w:eastAsia="en-GB"/>
        </w:rPr>
        <w:t>12</w:t>
      </w:r>
      <w:r w:rsidR="00B4451A" w:rsidRPr="00563157">
        <w:rPr>
          <w:rFonts w:ascii="Times New Roman" w:eastAsia="Times New Roman" w:hAnsi="Times New Roman" w:cs="Times New Roman"/>
          <w:bCs/>
          <w:sz w:val="24"/>
          <w:szCs w:val="24"/>
          <w:lang w:eastAsia="en-GB"/>
        </w:rPr>
        <w:t>.</w:t>
      </w:r>
      <w:r w:rsidR="00B4451A">
        <w:rPr>
          <w:rFonts w:ascii="Times New Roman" w:eastAsia="Times New Roman" w:hAnsi="Times New Roman" w:cs="Times New Roman"/>
          <w:bCs/>
          <w:sz w:val="24"/>
          <w:szCs w:val="24"/>
          <w:lang w:eastAsia="en-GB"/>
        </w:rPr>
        <w:t>6.</w:t>
      </w:r>
    </w:p>
    <w:p w14:paraId="13D84E31" w14:textId="77777777" w:rsidR="00B4451A" w:rsidRDefault="00B4451A" w:rsidP="00B4451A">
      <w:pPr>
        <w:spacing w:after="0" w:line="240" w:lineRule="auto"/>
        <w:jc w:val="center"/>
        <w:rPr>
          <w:rFonts w:ascii="Times New Roman" w:eastAsia="Times New Roman" w:hAnsi="Times New Roman" w:cs="Times New Roman"/>
          <w:bCs/>
          <w:sz w:val="24"/>
          <w:szCs w:val="24"/>
          <w:lang w:eastAsia="en-GB"/>
        </w:rPr>
      </w:pPr>
    </w:p>
    <w:p w14:paraId="6C3C6E9D" w14:textId="77777777" w:rsidR="00B4451A" w:rsidRDefault="00B4451A" w:rsidP="00B4451A">
      <w:pPr>
        <w:spacing w:after="0" w:line="240" w:lineRule="auto"/>
        <w:jc w:val="center"/>
        <w:rPr>
          <w:rFonts w:ascii="Times New Roman" w:eastAsia="Times New Roman" w:hAnsi="Times New Roman" w:cs="Times New Roman"/>
          <w:bCs/>
          <w:sz w:val="24"/>
          <w:szCs w:val="24"/>
          <w:lang w:eastAsia="en-GB"/>
        </w:rPr>
      </w:pPr>
    </w:p>
    <w:p w14:paraId="656C5B71" w14:textId="59F13179" w:rsidR="00B4451A" w:rsidRDefault="00B4451A" w:rsidP="00B4451A">
      <w:pPr>
        <w:spacing w:after="0" w:line="240" w:lineRule="auto"/>
        <w:jc w:val="center"/>
        <w:rPr>
          <w:rFonts w:ascii="Times New Roman" w:eastAsia="Times New Roman" w:hAnsi="Times New Roman" w:cs="Times New Roman"/>
          <w:bCs/>
          <w:sz w:val="24"/>
          <w:szCs w:val="24"/>
          <w:lang w:eastAsia="en-GB"/>
        </w:rPr>
      </w:pPr>
      <w:r w:rsidRPr="00E116DE">
        <w:rPr>
          <w:rFonts w:ascii="Times New Roman" w:eastAsia="Times New Roman" w:hAnsi="Times New Roman" w:cs="Times New Roman"/>
          <w:bCs/>
          <w:sz w:val="24"/>
          <w:szCs w:val="24"/>
          <w:lang w:eastAsia="en-GB"/>
        </w:rPr>
        <w:t xml:space="preserve">ARTICLE </w:t>
      </w:r>
      <w:r w:rsidR="004534C5">
        <w:rPr>
          <w:rFonts w:ascii="Times New Roman" w:eastAsia="Times New Roman" w:hAnsi="Times New Roman" w:cs="Times New Roman"/>
          <w:bCs/>
          <w:sz w:val="24"/>
          <w:szCs w:val="24"/>
          <w:lang w:eastAsia="en-GB"/>
        </w:rPr>
        <w:t>12</w:t>
      </w:r>
      <w:r w:rsidRPr="00E116DE">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3</w:t>
      </w:r>
      <w:r w:rsidRPr="00E116DE">
        <w:rPr>
          <w:rFonts w:ascii="Times New Roman" w:eastAsia="Times New Roman" w:hAnsi="Times New Roman" w:cs="Times New Roman"/>
          <w:bCs/>
          <w:sz w:val="24"/>
          <w:szCs w:val="24"/>
          <w:lang w:eastAsia="en-GB"/>
        </w:rPr>
        <w:t xml:space="preserve"> </w:t>
      </w:r>
    </w:p>
    <w:p w14:paraId="6BEF5E14" w14:textId="77777777" w:rsidR="00B4451A" w:rsidRPr="00E116DE" w:rsidRDefault="00B4451A" w:rsidP="00B74AF7">
      <w:pPr>
        <w:spacing w:after="0" w:line="360" w:lineRule="auto"/>
        <w:jc w:val="center"/>
        <w:rPr>
          <w:rFonts w:ascii="Times New Roman" w:eastAsia="Times New Roman" w:hAnsi="Times New Roman" w:cs="Times New Roman"/>
          <w:bCs/>
          <w:sz w:val="24"/>
          <w:szCs w:val="24"/>
          <w:lang w:eastAsia="en-GB"/>
        </w:rPr>
      </w:pPr>
    </w:p>
    <w:p w14:paraId="58F90A58" w14:textId="77777777" w:rsidR="00B4451A" w:rsidRPr="00E116DE" w:rsidRDefault="00B4451A" w:rsidP="00B4451A">
      <w:pPr>
        <w:spacing w:after="0" w:line="240" w:lineRule="auto"/>
        <w:jc w:val="center"/>
        <w:rPr>
          <w:rFonts w:ascii="Times New Roman" w:eastAsia="Times New Roman" w:hAnsi="Times New Roman" w:cs="Times New Roman"/>
          <w:bCs/>
          <w:sz w:val="24"/>
          <w:szCs w:val="24"/>
          <w:lang w:eastAsia="en-GB"/>
        </w:rPr>
      </w:pPr>
      <w:r w:rsidRPr="00E116DE">
        <w:rPr>
          <w:rFonts w:ascii="Times New Roman" w:eastAsia="Times New Roman" w:hAnsi="Times New Roman" w:cs="Times New Roman"/>
          <w:bCs/>
          <w:sz w:val="24"/>
          <w:szCs w:val="24"/>
          <w:lang w:eastAsia="en-GB"/>
        </w:rPr>
        <w:t>Referral to the Joint Committee</w:t>
      </w:r>
    </w:p>
    <w:p w14:paraId="650EAD28" w14:textId="77777777" w:rsidR="00B4451A" w:rsidRPr="007F2A06" w:rsidRDefault="00B4451A" w:rsidP="00B4451A">
      <w:pPr>
        <w:spacing w:after="0" w:line="240" w:lineRule="auto"/>
        <w:jc w:val="both"/>
        <w:rPr>
          <w:rFonts w:ascii="Times New Roman" w:eastAsia="Times New Roman" w:hAnsi="Times New Roman" w:cs="Times New Roman"/>
          <w:bCs/>
          <w:sz w:val="24"/>
          <w:szCs w:val="24"/>
          <w:lang w:eastAsia="en-GB"/>
        </w:rPr>
      </w:pPr>
    </w:p>
    <w:p w14:paraId="7F15B38A" w14:textId="1503D8C2" w:rsidR="00B4451A" w:rsidRDefault="00B4451A" w:rsidP="00B70277">
      <w:pPr>
        <w:pStyle w:val="ListeParagraf"/>
        <w:numPr>
          <w:ilvl w:val="0"/>
          <w:numId w:val="41"/>
        </w:num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 Party</w:t>
      </w:r>
      <w:r w:rsidRPr="007F2A06">
        <w:rPr>
          <w:rFonts w:ascii="Times New Roman" w:eastAsia="Times New Roman" w:hAnsi="Times New Roman" w:cs="Times New Roman"/>
          <w:sz w:val="24"/>
          <w:szCs w:val="24"/>
          <w:lang w:eastAsia="en-GB"/>
        </w:rPr>
        <w:t xml:space="preserve"> may submit to the Joint Committee any dispute relating to the application or interpretation of the provisions referred to in Article </w:t>
      </w:r>
      <w:r w:rsidR="004534C5">
        <w:rPr>
          <w:rFonts w:ascii="Times New Roman" w:eastAsia="Times New Roman" w:hAnsi="Times New Roman" w:cs="Times New Roman"/>
          <w:sz w:val="24"/>
          <w:szCs w:val="24"/>
          <w:lang w:eastAsia="en-GB"/>
        </w:rPr>
        <w:t>12</w:t>
      </w:r>
      <w:r>
        <w:rPr>
          <w:rFonts w:ascii="Times New Roman" w:eastAsia="Times New Roman" w:hAnsi="Times New Roman" w:cs="Times New Roman"/>
          <w:sz w:val="24"/>
          <w:szCs w:val="24"/>
          <w:lang w:eastAsia="en-GB"/>
        </w:rPr>
        <w:t>.</w:t>
      </w:r>
      <w:r w:rsidRPr="007F2A06">
        <w:rPr>
          <w:rFonts w:ascii="Times New Roman" w:eastAsia="Times New Roman" w:hAnsi="Times New Roman" w:cs="Times New Roman"/>
          <w:sz w:val="24"/>
          <w:szCs w:val="24"/>
          <w:lang w:eastAsia="en-GB"/>
        </w:rPr>
        <w:t xml:space="preserve">1 by delivering written notification to the other Party.  </w:t>
      </w:r>
    </w:p>
    <w:p w14:paraId="7E95B76E" w14:textId="77777777" w:rsidR="00B4451A" w:rsidRDefault="00B4451A" w:rsidP="00B4451A">
      <w:pPr>
        <w:pStyle w:val="ListeParagraf"/>
        <w:spacing w:after="0" w:line="240" w:lineRule="auto"/>
        <w:ind w:left="567"/>
        <w:jc w:val="both"/>
        <w:rPr>
          <w:rFonts w:ascii="Times New Roman" w:eastAsia="Times New Roman" w:hAnsi="Times New Roman" w:cs="Times New Roman"/>
          <w:sz w:val="24"/>
          <w:szCs w:val="24"/>
          <w:lang w:eastAsia="en-GB"/>
        </w:rPr>
      </w:pPr>
    </w:p>
    <w:p w14:paraId="50AAF25E" w14:textId="77777777" w:rsidR="00B4451A" w:rsidRDefault="00B4451A" w:rsidP="00B70277">
      <w:pPr>
        <w:pStyle w:val="ListeParagraf"/>
        <w:numPr>
          <w:ilvl w:val="0"/>
          <w:numId w:val="41"/>
        </w:numPr>
        <w:spacing w:after="0" w:line="240" w:lineRule="auto"/>
        <w:ind w:left="567" w:hanging="567"/>
        <w:jc w:val="both"/>
        <w:rPr>
          <w:rFonts w:ascii="Times New Roman" w:eastAsia="Times New Roman" w:hAnsi="Times New Roman" w:cs="Times New Roman"/>
          <w:sz w:val="24"/>
          <w:szCs w:val="24"/>
          <w:lang w:eastAsia="en-GB"/>
        </w:rPr>
      </w:pPr>
      <w:r w:rsidRPr="000D2C76">
        <w:rPr>
          <w:rFonts w:ascii="Times New Roman" w:eastAsia="Times New Roman" w:hAnsi="Times New Roman" w:cs="Times New Roman"/>
          <w:sz w:val="24"/>
          <w:szCs w:val="24"/>
          <w:lang w:eastAsia="en-GB"/>
        </w:rPr>
        <w:t>The Joint Committee may settle the dispute by decision.</w:t>
      </w:r>
    </w:p>
    <w:p w14:paraId="4920E048" w14:textId="77777777" w:rsidR="00B4451A" w:rsidRDefault="00B4451A" w:rsidP="00B4451A">
      <w:pPr>
        <w:pStyle w:val="ListeParagraf"/>
        <w:spacing w:after="0" w:line="240" w:lineRule="auto"/>
        <w:ind w:left="567"/>
        <w:jc w:val="both"/>
        <w:rPr>
          <w:rFonts w:ascii="Times New Roman" w:eastAsia="Times New Roman" w:hAnsi="Times New Roman" w:cs="Times New Roman"/>
          <w:sz w:val="24"/>
          <w:szCs w:val="24"/>
          <w:lang w:eastAsia="en-GB"/>
        </w:rPr>
      </w:pPr>
    </w:p>
    <w:p w14:paraId="0D4905B9" w14:textId="1D1054F1" w:rsidR="00B4451A" w:rsidRPr="000D2C76" w:rsidRDefault="00B4451A" w:rsidP="00B70277">
      <w:pPr>
        <w:pStyle w:val="ListeParagraf"/>
        <w:numPr>
          <w:ilvl w:val="0"/>
          <w:numId w:val="41"/>
        </w:numPr>
        <w:spacing w:after="0" w:line="240" w:lineRule="auto"/>
        <w:ind w:left="567" w:hanging="567"/>
        <w:jc w:val="both"/>
        <w:rPr>
          <w:rFonts w:ascii="Times New Roman" w:eastAsia="Times New Roman" w:hAnsi="Times New Roman" w:cs="Times New Roman"/>
          <w:sz w:val="24"/>
          <w:szCs w:val="24"/>
          <w:lang w:eastAsia="en-GB"/>
        </w:rPr>
      </w:pPr>
      <w:r w:rsidRPr="000D2C76">
        <w:rPr>
          <w:rFonts w:ascii="Times New Roman" w:eastAsia="Times New Roman" w:hAnsi="Times New Roman" w:cs="Times New Roman"/>
          <w:sz w:val="24"/>
          <w:szCs w:val="24"/>
          <w:lang w:eastAsia="en-GB"/>
        </w:rPr>
        <w:t>Each Party shall take the measures necessary to comply with such decision.</w:t>
      </w:r>
    </w:p>
    <w:p w14:paraId="456D3C56" w14:textId="77777777" w:rsidR="00B4451A" w:rsidRDefault="00B4451A" w:rsidP="00B4451A">
      <w:pPr>
        <w:pStyle w:val="ListeParagraf"/>
        <w:spacing w:after="0" w:line="240" w:lineRule="auto"/>
        <w:ind w:left="567"/>
        <w:jc w:val="both"/>
        <w:rPr>
          <w:rFonts w:ascii="Times New Roman" w:eastAsia="Times New Roman" w:hAnsi="Times New Roman" w:cs="Times New Roman"/>
          <w:sz w:val="24"/>
          <w:szCs w:val="24"/>
          <w:lang w:eastAsia="en-GB"/>
        </w:rPr>
      </w:pPr>
    </w:p>
    <w:p w14:paraId="0AB07694" w14:textId="77777777" w:rsidR="00B4451A" w:rsidRPr="007F2A06" w:rsidRDefault="00B4451A" w:rsidP="00B4451A">
      <w:pPr>
        <w:spacing w:after="0" w:line="240" w:lineRule="auto"/>
        <w:jc w:val="both"/>
        <w:rPr>
          <w:rFonts w:ascii="Times New Roman" w:eastAsia="Times New Roman" w:hAnsi="Times New Roman" w:cs="Times New Roman"/>
          <w:sz w:val="24"/>
          <w:szCs w:val="24"/>
          <w:lang w:eastAsia="en-GB"/>
        </w:rPr>
      </w:pPr>
    </w:p>
    <w:p w14:paraId="2EC1BC3F" w14:textId="16975C13" w:rsidR="00B4451A" w:rsidRDefault="00B4451A" w:rsidP="00B4451A">
      <w:pPr>
        <w:spacing w:after="0" w:line="240" w:lineRule="auto"/>
        <w:jc w:val="center"/>
        <w:rPr>
          <w:rFonts w:ascii="Times New Roman" w:eastAsia="Times New Roman" w:hAnsi="Times New Roman" w:cs="Times New Roman"/>
          <w:bCs/>
          <w:sz w:val="24"/>
          <w:szCs w:val="24"/>
          <w:lang w:eastAsia="en-GB"/>
        </w:rPr>
      </w:pPr>
      <w:r w:rsidRPr="00A1046C">
        <w:rPr>
          <w:rFonts w:ascii="Times New Roman" w:eastAsia="Times New Roman" w:hAnsi="Times New Roman" w:cs="Times New Roman"/>
          <w:bCs/>
          <w:sz w:val="24"/>
          <w:szCs w:val="24"/>
          <w:lang w:eastAsia="en-GB"/>
        </w:rPr>
        <w:t xml:space="preserve">ARTICLE </w:t>
      </w:r>
      <w:r w:rsidR="004534C5">
        <w:rPr>
          <w:rFonts w:ascii="Times New Roman" w:eastAsia="Times New Roman" w:hAnsi="Times New Roman" w:cs="Times New Roman"/>
          <w:bCs/>
          <w:sz w:val="24"/>
          <w:szCs w:val="24"/>
          <w:lang w:eastAsia="en-GB"/>
        </w:rPr>
        <w:t>12</w:t>
      </w:r>
      <w:r w:rsidRPr="00A1046C">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4</w:t>
      </w:r>
    </w:p>
    <w:p w14:paraId="595F845E" w14:textId="77777777" w:rsidR="00B4451A" w:rsidRPr="00A1046C" w:rsidRDefault="00B4451A" w:rsidP="00196774">
      <w:pPr>
        <w:spacing w:after="0" w:line="360" w:lineRule="auto"/>
        <w:jc w:val="center"/>
        <w:rPr>
          <w:rFonts w:ascii="Times New Roman" w:eastAsia="Times New Roman" w:hAnsi="Times New Roman" w:cs="Times New Roman"/>
          <w:bCs/>
          <w:sz w:val="24"/>
          <w:szCs w:val="24"/>
          <w:lang w:eastAsia="en-GB"/>
        </w:rPr>
      </w:pPr>
    </w:p>
    <w:p w14:paraId="4065EEED" w14:textId="77777777" w:rsidR="00B4451A" w:rsidRPr="00A1046C" w:rsidRDefault="00B4451A" w:rsidP="00B4451A">
      <w:pPr>
        <w:spacing w:after="0" w:line="240" w:lineRule="auto"/>
        <w:jc w:val="center"/>
        <w:rPr>
          <w:rFonts w:ascii="Times New Roman" w:eastAsia="Times New Roman" w:hAnsi="Times New Roman" w:cs="Times New Roman"/>
          <w:bCs/>
          <w:sz w:val="24"/>
          <w:szCs w:val="24"/>
          <w:lang w:eastAsia="en-GB"/>
        </w:rPr>
      </w:pPr>
      <w:r w:rsidRPr="00A1046C">
        <w:rPr>
          <w:rFonts w:ascii="Times New Roman" w:eastAsia="Times New Roman" w:hAnsi="Times New Roman" w:cs="Times New Roman"/>
          <w:bCs/>
          <w:sz w:val="24"/>
          <w:szCs w:val="24"/>
          <w:lang w:eastAsia="en-GB"/>
        </w:rPr>
        <w:t xml:space="preserve">Request for the </w:t>
      </w:r>
      <w:r>
        <w:rPr>
          <w:rFonts w:ascii="Times New Roman" w:eastAsia="Times New Roman" w:hAnsi="Times New Roman" w:cs="Times New Roman"/>
          <w:bCs/>
          <w:sz w:val="24"/>
          <w:szCs w:val="24"/>
          <w:lang w:eastAsia="en-GB"/>
        </w:rPr>
        <w:t>e</w:t>
      </w:r>
      <w:r w:rsidRPr="00A1046C">
        <w:rPr>
          <w:rFonts w:ascii="Times New Roman" w:eastAsia="Times New Roman" w:hAnsi="Times New Roman" w:cs="Times New Roman"/>
          <w:bCs/>
          <w:sz w:val="24"/>
          <w:szCs w:val="24"/>
          <w:lang w:eastAsia="en-GB"/>
        </w:rPr>
        <w:t xml:space="preserve">stablishment of an </w:t>
      </w:r>
      <w:r>
        <w:rPr>
          <w:rFonts w:ascii="Times New Roman" w:eastAsia="Times New Roman" w:hAnsi="Times New Roman" w:cs="Times New Roman"/>
          <w:bCs/>
          <w:sz w:val="24"/>
          <w:szCs w:val="24"/>
          <w:lang w:eastAsia="en-GB"/>
        </w:rPr>
        <w:t>a</w:t>
      </w:r>
      <w:r w:rsidRPr="00A1046C">
        <w:rPr>
          <w:rFonts w:ascii="Times New Roman" w:eastAsia="Times New Roman" w:hAnsi="Times New Roman" w:cs="Times New Roman"/>
          <w:bCs/>
          <w:sz w:val="24"/>
          <w:szCs w:val="24"/>
          <w:lang w:eastAsia="en-GB"/>
        </w:rPr>
        <w:t xml:space="preserve">rbitration </w:t>
      </w:r>
      <w:r>
        <w:rPr>
          <w:rFonts w:ascii="Times New Roman" w:eastAsia="Times New Roman" w:hAnsi="Times New Roman" w:cs="Times New Roman"/>
          <w:bCs/>
          <w:sz w:val="24"/>
          <w:szCs w:val="24"/>
          <w:lang w:eastAsia="en-GB"/>
        </w:rPr>
        <w:t>p</w:t>
      </w:r>
      <w:r w:rsidRPr="00A1046C">
        <w:rPr>
          <w:rFonts w:ascii="Times New Roman" w:eastAsia="Times New Roman" w:hAnsi="Times New Roman" w:cs="Times New Roman"/>
          <w:bCs/>
          <w:sz w:val="24"/>
          <w:szCs w:val="24"/>
          <w:lang w:eastAsia="en-GB"/>
        </w:rPr>
        <w:t>anel</w:t>
      </w:r>
    </w:p>
    <w:p w14:paraId="218BDFB4" w14:textId="77777777" w:rsidR="00B4451A" w:rsidRPr="007F2A06" w:rsidRDefault="00B4451A" w:rsidP="00B4451A">
      <w:pPr>
        <w:spacing w:after="0" w:line="240" w:lineRule="auto"/>
        <w:jc w:val="both"/>
        <w:rPr>
          <w:rFonts w:ascii="Times New Roman" w:eastAsia="Times New Roman" w:hAnsi="Times New Roman" w:cs="Times New Roman"/>
          <w:b/>
          <w:sz w:val="24"/>
          <w:szCs w:val="24"/>
          <w:lang w:eastAsia="en-GB"/>
        </w:rPr>
      </w:pPr>
    </w:p>
    <w:p w14:paraId="0E11BB8F" w14:textId="77777777" w:rsidR="00B4451A" w:rsidRDefault="00B4451A" w:rsidP="00B70277">
      <w:pPr>
        <w:pStyle w:val="ListeParagraf"/>
        <w:numPr>
          <w:ilvl w:val="0"/>
          <w:numId w:val="33"/>
        </w:numPr>
        <w:spacing w:after="0" w:line="240" w:lineRule="auto"/>
        <w:ind w:left="567" w:hanging="567"/>
        <w:jc w:val="both"/>
        <w:rPr>
          <w:rFonts w:ascii="Times New Roman" w:eastAsia="Times New Roman" w:hAnsi="Times New Roman" w:cs="Times New Roman"/>
          <w:sz w:val="24"/>
          <w:szCs w:val="24"/>
          <w:lang w:eastAsia="en-GB"/>
        </w:rPr>
      </w:pPr>
      <w:r w:rsidRPr="007F2A06">
        <w:rPr>
          <w:rFonts w:ascii="Times New Roman" w:eastAsia="Times New Roman" w:hAnsi="Times New Roman" w:cs="Times New Roman"/>
          <w:sz w:val="24"/>
          <w:szCs w:val="24"/>
          <w:lang w:eastAsia="en-GB"/>
        </w:rPr>
        <w:t xml:space="preserve">Where the dispute cannot be settled within 60 days of the date of the submission of the </w:t>
      </w:r>
      <w:r>
        <w:rPr>
          <w:rFonts w:ascii="Times New Roman" w:eastAsia="Times New Roman" w:hAnsi="Times New Roman" w:cs="Times New Roman"/>
          <w:sz w:val="24"/>
          <w:szCs w:val="24"/>
          <w:lang w:eastAsia="en-GB"/>
        </w:rPr>
        <w:t>dispute to the Joint Committee</w:t>
      </w:r>
      <w:r w:rsidRPr="007F2A06">
        <w:rPr>
          <w:rFonts w:ascii="Times New Roman" w:eastAsia="Times New Roman" w:hAnsi="Times New Roman" w:cs="Times New Roman"/>
          <w:sz w:val="24"/>
          <w:szCs w:val="24"/>
          <w:lang w:eastAsia="en-GB"/>
        </w:rPr>
        <w:t xml:space="preserve">, the complaining Party may refer the matter to arbitration by requesting the establishment of an arbitration panel in accordance with paragraph 2. </w:t>
      </w:r>
    </w:p>
    <w:p w14:paraId="59551525" w14:textId="77777777" w:rsidR="00B4451A" w:rsidRDefault="00B4451A" w:rsidP="00B4451A">
      <w:pPr>
        <w:pStyle w:val="ListeParagraf"/>
        <w:spacing w:after="0" w:line="240" w:lineRule="auto"/>
        <w:ind w:left="567"/>
        <w:jc w:val="both"/>
        <w:rPr>
          <w:rFonts w:ascii="Times New Roman" w:eastAsia="Times New Roman" w:hAnsi="Times New Roman" w:cs="Times New Roman"/>
          <w:sz w:val="24"/>
          <w:szCs w:val="24"/>
          <w:lang w:eastAsia="en-GB"/>
        </w:rPr>
      </w:pPr>
    </w:p>
    <w:p w14:paraId="30190F20" w14:textId="47B3F30F" w:rsidR="00B4451A" w:rsidRPr="00A1046C" w:rsidRDefault="00B4451A" w:rsidP="00B70277">
      <w:pPr>
        <w:pStyle w:val="ListeParagraf"/>
        <w:numPr>
          <w:ilvl w:val="0"/>
          <w:numId w:val="33"/>
        </w:numPr>
        <w:spacing w:after="0" w:line="240" w:lineRule="auto"/>
        <w:ind w:left="567" w:hanging="567"/>
        <w:jc w:val="both"/>
        <w:rPr>
          <w:rFonts w:ascii="Times New Roman" w:eastAsia="Times New Roman" w:hAnsi="Times New Roman" w:cs="Times New Roman"/>
          <w:sz w:val="24"/>
          <w:szCs w:val="24"/>
          <w:lang w:eastAsia="en-GB"/>
        </w:rPr>
      </w:pPr>
      <w:r w:rsidRPr="00A1046C">
        <w:rPr>
          <w:rFonts w:ascii="Times New Roman" w:eastAsia="Times New Roman" w:hAnsi="Times New Roman" w:cs="Times New Roman"/>
          <w:sz w:val="24"/>
          <w:szCs w:val="24"/>
          <w:lang w:eastAsia="en-GB"/>
        </w:rPr>
        <w:lastRenderedPageBreak/>
        <w:t xml:space="preserve">The request for the establishment of an arbitration panel shall be made in writing to the Party complained against and the Joint Committee. The complaining Party shall identify in its request the specific measure at issue, and it shall explain how such measure constitutes a breach of the provisions referred to in Article </w:t>
      </w:r>
      <w:r w:rsidR="004534C5">
        <w:rPr>
          <w:rFonts w:ascii="Times New Roman" w:eastAsia="Times New Roman" w:hAnsi="Times New Roman" w:cs="Times New Roman"/>
          <w:sz w:val="24"/>
          <w:szCs w:val="24"/>
          <w:lang w:eastAsia="en-GB"/>
        </w:rPr>
        <w:t>12</w:t>
      </w:r>
      <w:r>
        <w:rPr>
          <w:rFonts w:ascii="Times New Roman" w:eastAsia="Times New Roman" w:hAnsi="Times New Roman" w:cs="Times New Roman"/>
          <w:sz w:val="24"/>
          <w:szCs w:val="24"/>
          <w:lang w:eastAsia="en-GB"/>
        </w:rPr>
        <w:t>.</w:t>
      </w:r>
      <w:r w:rsidRPr="00A1046C">
        <w:rPr>
          <w:rFonts w:ascii="Times New Roman" w:eastAsia="Times New Roman" w:hAnsi="Times New Roman" w:cs="Times New Roman"/>
          <w:sz w:val="24"/>
          <w:szCs w:val="24"/>
          <w:lang w:eastAsia="en-GB"/>
        </w:rPr>
        <w:t>1.</w:t>
      </w:r>
    </w:p>
    <w:p w14:paraId="4C65FA91" w14:textId="77777777" w:rsidR="00B4451A" w:rsidRDefault="00B4451A" w:rsidP="00B4451A">
      <w:pPr>
        <w:spacing w:after="0" w:line="240" w:lineRule="auto"/>
        <w:jc w:val="center"/>
        <w:rPr>
          <w:rFonts w:ascii="Times New Roman" w:eastAsia="Times New Roman" w:hAnsi="Times New Roman" w:cs="Times New Roman"/>
          <w:sz w:val="24"/>
          <w:szCs w:val="24"/>
          <w:lang w:eastAsia="en-GB"/>
        </w:rPr>
      </w:pPr>
    </w:p>
    <w:p w14:paraId="117410AE" w14:textId="77777777" w:rsidR="00204BEF" w:rsidRDefault="00204BEF" w:rsidP="00B4451A">
      <w:pPr>
        <w:spacing w:after="0" w:line="240" w:lineRule="auto"/>
        <w:jc w:val="center"/>
        <w:rPr>
          <w:rFonts w:ascii="Times New Roman" w:eastAsia="Times New Roman" w:hAnsi="Times New Roman" w:cs="Times New Roman"/>
          <w:sz w:val="24"/>
          <w:szCs w:val="24"/>
          <w:lang w:eastAsia="en-GB"/>
        </w:rPr>
      </w:pPr>
    </w:p>
    <w:p w14:paraId="6EE48B48" w14:textId="2D8086D3" w:rsidR="00B4451A" w:rsidRDefault="00B4451A" w:rsidP="00B4451A">
      <w:pPr>
        <w:spacing w:after="0" w:line="240" w:lineRule="auto"/>
        <w:jc w:val="center"/>
        <w:rPr>
          <w:rFonts w:ascii="Times New Roman" w:eastAsia="Times New Roman" w:hAnsi="Times New Roman" w:cs="Times New Roman"/>
          <w:sz w:val="24"/>
          <w:szCs w:val="24"/>
          <w:lang w:eastAsia="en-GB"/>
        </w:rPr>
      </w:pPr>
      <w:r w:rsidRPr="00347A3C">
        <w:rPr>
          <w:rFonts w:ascii="Times New Roman" w:eastAsia="Times New Roman" w:hAnsi="Times New Roman" w:cs="Times New Roman"/>
          <w:sz w:val="24"/>
          <w:szCs w:val="24"/>
          <w:lang w:eastAsia="en-GB"/>
        </w:rPr>
        <w:t xml:space="preserve">ARTICLE </w:t>
      </w:r>
      <w:r w:rsidR="004534C5">
        <w:rPr>
          <w:rFonts w:ascii="Times New Roman" w:eastAsia="Times New Roman" w:hAnsi="Times New Roman" w:cs="Times New Roman"/>
          <w:sz w:val="24"/>
          <w:szCs w:val="24"/>
          <w:lang w:eastAsia="en-GB"/>
        </w:rPr>
        <w:t>12</w:t>
      </w:r>
      <w:r w:rsidRPr="00347A3C">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5</w:t>
      </w:r>
    </w:p>
    <w:p w14:paraId="50C03EA5" w14:textId="77777777" w:rsidR="00B4451A" w:rsidRPr="00347A3C" w:rsidRDefault="00B4451A" w:rsidP="00196774">
      <w:pPr>
        <w:spacing w:after="0" w:line="360" w:lineRule="auto"/>
        <w:jc w:val="center"/>
        <w:rPr>
          <w:rFonts w:ascii="Times New Roman" w:eastAsia="Times New Roman" w:hAnsi="Times New Roman" w:cs="Times New Roman"/>
          <w:sz w:val="24"/>
          <w:szCs w:val="24"/>
          <w:lang w:eastAsia="en-GB"/>
        </w:rPr>
      </w:pPr>
    </w:p>
    <w:p w14:paraId="7A301296" w14:textId="77777777" w:rsidR="00B4451A" w:rsidRPr="00347A3C" w:rsidRDefault="00B4451A" w:rsidP="00B4451A">
      <w:pPr>
        <w:spacing w:after="0" w:line="240" w:lineRule="auto"/>
        <w:jc w:val="center"/>
        <w:rPr>
          <w:rFonts w:ascii="Times New Roman" w:eastAsia="Times New Roman" w:hAnsi="Times New Roman" w:cs="Times New Roman"/>
          <w:sz w:val="24"/>
          <w:szCs w:val="24"/>
          <w:lang w:eastAsia="en-GB"/>
        </w:rPr>
      </w:pPr>
      <w:r w:rsidRPr="00347A3C">
        <w:rPr>
          <w:rFonts w:ascii="Times New Roman" w:eastAsia="Times New Roman" w:hAnsi="Times New Roman" w:cs="Times New Roman"/>
          <w:sz w:val="24"/>
          <w:szCs w:val="24"/>
          <w:lang w:eastAsia="en-GB"/>
        </w:rPr>
        <w:t xml:space="preserve">Composition of the </w:t>
      </w:r>
      <w:r>
        <w:rPr>
          <w:rFonts w:ascii="Times New Roman" w:eastAsia="Times New Roman" w:hAnsi="Times New Roman" w:cs="Times New Roman"/>
          <w:sz w:val="24"/>
          <w:szCs w:val="24"/>
          <w:lang w:eastAsia="en-GB"/>
        </w:rPr>
        <w:t>a</w:t>
      </w:r>
      <w:r w:rsidRPr="00347A3C">
        <w:rPr>
          <w:rFonts w:ascii="Times New Roman" w:eastAsia="Times New Roman" w:hAnsi="Times New Roman" w:cs="Times New Roman"/>
          <w:sz w:val="24"/>
          <w:szCs w:val="24"/>
          <w:lang w:eastAsia="en-GB"/>
        </w:rPr>
        <w:t xml:space="preserve">rbitration </w:t>
      </w:r>
      <w:r>
        <w:rPr>
          <w:rFonts w:ascii="Times New Roman" w:eastAsia="Times New Roman" w:hAnsi="Times New Roman" w:cs="Times New Roman"/>
          <w:sz w:val="24"/>
          <w:szCs w:val="24"/>
          <w:lang w:eastAsia="en-GB"/>
        </w:rPr>
        <w:t>p</w:t>
      </w:r>
      <w:r w:rsidRPr="00347A3C">
        <w:rPr>
          <w:rFonts w:ascii="Times New Roman" w:eastAsia="Times New Roman" w:hAnsi="Times New Roman" w:cs="Times New Roman"/>
          <w:sz w:val="24"/>
          <w:szCs w:val="24"/>
          <w:lang w:eastAsia="en-GB"/>
        </w:rPr>
        <w:t>anel</w:t>
      </w:r>
    </w:p>
    <w:p w14:paraId="2145EBBF" w14:textId="77777777" w:rsidR="00B4451A" w:rsidRPr="007F2A06" w:rsidRDefault="00B4451A" w:rsidP="00B4451A">
      <w:pPr>
        <w:spacing w:after="0" w:line="240" w:lineRule="auto"/>
        <w:jc w:val="both"/>
        <w:rPr>
          <w:rFonts w:ascii="Times New Roman" w:eastAsia="Times New Roman" w:hAnsi="Times New Roman" w:cs="Times New Roman"/>
          <w:b/>
          <w:bCs/>
          <w:sz w:val="24"/>
          <w:szCs w:val="24"/>
          <w:lang w:eastAsia="en-GB"/>
        </w:rPr>
      </w:pPr>
    </w:p>
    <w:p w14:paraId="1271BD8E" w14:textId="77777777" w:rsidR="00B4451A" w:rsidRPr="007F2A06" w:rsidRDefault="00B4451A" w:rsidP="00B70277">
      <w:pPr>
        <w:pStyle w:val="ListeParagraf"/>
        <w:numPr>
          <w:ilvl w:val="0"/>
          <w:numId w:val="34"/>
        </w:numPr>
        <w:spacing w:after="0" w:line="240" w:lineRule="auto"/>
        <w:ind w:left="567" w:hanging="567"/>
        <w:jc w:val="both"/>
        <w:rPr>
          <w:rFonts w:ascii="Times New Roman" w:eastAsia="Times New Roman" w:hAnsi="Times New Roman" w:cs="Times New Roman"/>
          <w:sz w:val="24"/>
          <w:szCs w:val="24"/>
          <w:lang w:eastAsia="en-GB"/>
        </w:rPr>
      </w:pPr>
      <w:r w:rsidRPr="007F2A06">
        <w:rPr>
          <w:rFonts w:ascii="Times New Roman" w:eastAsia="Times New Roman" w:hAnsi="Times New Roman" w:cs="Times New Roman"/>
          <w:sz w:val="24"/>
          <w:szCs w:val="24"/>
          <w:lang w:eastAsia="en-GB"/>
        </w:rPr>
        <w:t>The arbitration panel shall be composed of three arbitrators.</w:t>
      </w:r>
    </w:p>
    <w:p w14:paraId="3081A8C9" w14:textId="77777777" w:rsidR="00B4451A" w:rsidRPr="007F2A06" w:rsidRDefault="00B4451A" w:rsidP="00B4451A">
      <w:pPr>
        <w:spacing w:after="0" w:line="240" w:lineRule="auto"/>
        <w:jc w:val="both"/>
        <w:rPr>
          <w:rFonts w:ascii="Times New Roman" w:eastAsia="Times New Roman" w:hAnsi="Times New Roman" w:cs="Times New Roman"/>
          <w:sz w:val="24"/>
          <w:szCs w:val="24"/>
          <w:lang w:eastAsia="en-GB"/>
        </w:rPr>
      </w:pPr>
      <w:r w:rsidRPr="007F2A06">
        <w:rPr>
          <w:rFonts w:ascii="Times New Roman" w:eastAsia="Times New Roman" w:hAnsi="Times New Roman" w:cs="Times New Roman"/>
          <w:sz w:val="24"/>
          <w:szCs w:val="24"/>
          <w:lang w:eastAsia="en-GB"/>
        </w:rPr>
        <w:t xml:space="preserve"> </w:t>
      </w:r>
    </w:p>
    <w:p w14:paraId="7934E355" w14:textId="286D7E49" w:rsidR="00B4451A" w:rsidRPr="007F2A06" w:rsidRDefault="00B4451A" w:rsidP="00B70277">
      <w:pPr>
        <w:pStyle w:val="ListeParagraf"/>
        <w:numPr>
          <w:ilvl w:val="0"/>
          <w:numId w:val="34"/>
        </w:num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Each Party</w:t>
      </w:r>
      <w:r w:rsidRPr="007F2A06">
        <w:rPr>
          <w:rFonts w:ascii="Times New Roman" w:eastAsia="Times New Roman" w:hAnsi="Times New Roman" w:cs="Times New Roman"/>
          <w:sz w:val="24"/>
          <w:szCs w:val="24"/>
          <w:lang w:eastAsia="en-GB"/>
        </w:rPr>
        <w:t xml:space="preserve"> shall appoint one arbitrator within 30 days of the date of receipt of the request for the establishment of the arbitration panel. If a Party fails to appoint an arbitrator within that period, the other Party may request the Chair of the Joint Committee, or the Chair’s delegate, to draw by lot the second arbitrator from a sub-list established under Article </w:t>
      </w:r>
      <w:r w:rsidR="00337846">
        <w:rPr>
          <w:rFonts w:ascii="Times New Roman" w:eastAsia="Times New Roman" w:hAnsi="Times New Roman" w:cs="Times New Roman"/>
          <w:sz w:val="24"/>
          <w:szCs w:val="24"/>
          <w:lang w:eastAsia="en-GB"/>
        </w:rPr>
        <w:t>12</w:t>
      </w:r>
      <w:r>
        <w:rPr>
          <w:rFonts w:ascii="Times New Roman" w:eastAsia="Times New Roman" w:hAnsi="Times New Roman" w:cs="Times New Roman"/>
          <w:sz w:val="24"/>
          <w:szCs w:val="24"/>
          <w:lang w:eastAsia="en-GB"/>
        </w:rPr>
        <w:t>.</w:t>
      </w:r>
      <w:r w:rsidR="00337846">
        <w:rPr>
          <w:rFonts w:ascii="Times New Roman" w:eastAsia="Times New Roman" w:hAnsi="Times New Roman" w:cs="Times New Roman"/>
          <w:sz w:val="24"/>
          <w:szCs w:val="24"/>
          <w:lang w:eastAsia="en-GB"/>
        </w:rPr>
        <w:t>6</w:t>
      </w:r>
      <w:r w:rsidRPr="007F2A06">
        <w:rPr>
          <w:rFonts w:ascii="Times New Roman" w:eastAsia="Times New Roman" w:hAnsi="Times New Roman" w:cs="Times New Roman"/>
          <w:sz w:val="24"/>
          <w:szCs w:val="24"/>
          <w:lang w:eastAsia="en-GB"/>
        </w:rPr>
        <w:t>, which shall be the sub-list of the Party whose arbitrator has not yet been appointed.</w:t>
      </w:r>
    </w:p>
    <w:p w14:paraId="7D023C8B" w14:textId="77777777" w:rsidR="00B4451A" w:rsidRPr="007F2A06" w:rsidRDefault="00B4451A" w:rsidP="00B4451A">
      <w:pPr>
        <w:spacing w:after="0" w:line="240" w:lineRule="auto"/>
        <w:jc w:val="both"/>
        <w:rPr>
          <w:rFonts w:ascii="Times New Roman" w:eastAsia="Times New Roman" w:hAnsi="Times New Roman" w:cs="Times New Roman"/>
          <w:sz w:val="24"/>
          <w:szCs w:val="24"/>
          <w:lang w:eastAsia="en-GB"/>
        </w:rPr>
      </w:pPr>
    </w:p>
    <w:p w14:paraId="59D9ACB0" w14:textId="7FE1F51C" w:rsidR="00B4451A" w:rsidRPr="007F2A06" w:rsidRDefault="00B4451A" w:rsidP="00B70277">
      <w:pPr>
        <w:pStyle w:val="ListeParagraf"/>
        <w:numPr>
          <w:ilvl w:val="0"/>
          <w:numId w:val="34"/>
        </w:numPr>
        <w:spacing w:after="0" w:line="240" w:lineRule="auto"/>
        <w:ind w:left="567" w:hanging="567"/>
        <w:jc w:val="both"/>
        <w:rPr>
          <w:rFonts w:ascii="Times New Roman" w:eastAsia="Times New Roman" w:hAnsi="Times New Roman" w:cs="Times New Roman"/>
          <w:sz w:val="24"/>
          <w:szCs w:val="24"/>
          <w:lang w:eastAsia="en-GB"/>
        </w:rPr>
      </w:pPr>
      <w:r w:rsidRPr="007F2A06">
        <w:rPr>
          <w:rFonts w:ascii="Times New Roman" w:eastAsia="Times New Roman" w:hAnsi="Times New Roman" w:cs="Times New Roman"/>
          <w:sz w:val="24"/>
          <w:szCs w:val="24"/>
          <w:lang w:eastAsia="en-GB"/>
        </w:rPr>
        <w:t>The two arbitrators so designated shall appoint by agreement a chairperson who shall not be a national of either Party. If they cannot agree within two months after the date on which the second arbitrator has been appointed, either Party may request the Chair of the Joint Committee, or the Chair’s delegate, to draw by lot the chairperson from the sub-list of chairpersons</w:t>
      </w:r>
      <w:r>
        <w:rPr>
          <w:rFonts w:ascii="Times New Roman" w:eastAsia="Times New Roman" w:hAnsi="Times New Roman" w:cs="Times New Roman"/>
          <w:sz w:val="24"/>
          <w:szCs w:val="24"/>
          <w:lang w:eastAsia="en-GB"/>
        </w:rPr>
        <w:t xml:space="preserve"> </w:t>
      </w:r>
      <w:r w:rsidRPr="007F2A06">
        <w:rPr>
          <w:rFonts w:ascii="Times New Roman" w:eastAsia="Times New Roman" w:hAnsi="Times New Roman" w:cs="Times New Roman"/>
          <w:sz w:val="24"/>
          <w:szCs w:val="24"/>
          <w:lang w:eastAsia="en-GB"/>
        </w:rPr>
        <w:t xml:space="preserve">established under Article </w:t>
      </w:r>
      <w:r w:rsidR="00337846">
        <w:rPr>
          <w:rFonts w:ascii="Times New Roman" w:eastAsia="Times New Roman" w:hAnsi="Times New Roman" w:cs="Times New Roman"/>
          <w:sz w:val="24"/>
          <w:szCs w:val="24"/>
          <w:lang w:eastAsia="en-GB"/>
        </w:rPr>
        <w:t>12.6</w:t>
      </w:r>
      <w:r w:rsidRPr="007F2A06">
        <w:rPr>
          <w:rFonts w:ascii="Times New Roman" w:eastAsia="Times New Roman" w:hAnsi="Times New Roman" w:cs="Times New Roman"/>
          <w:sz w:val="24"/>
          <w:szCs w:val="24"/>
          <w:lang w:eastAsia="en-GB"/>
        </w:rPr>
        <w:t>.</w:t>
      </w:r>
    </w:p>
    <w:p w14:paraId="0EC2B016" w14:textId="77777777" w:rsidR="00B4451A" w:rsidRDefault="00B4451A" w:rsidP="00B4451A">
      <w:pPr>
        <w:pStyle w:val="ListeParagraf"/>
        <w:spacing w:after="0"/>
        <w:jc w:val="center"/>
        <w:rPr>
          <w:rFonts w:ascii="Times New Roman" w:eastAsia="Times New Roman" w:hAnsi="Times New Roman" w:cs="Times New Roman"/>
          <w:sz w:val="24"/>
          <w:szCs w:val="24"/>
          <w:lang w:eastAsia="en-GB"/>
        </w:rPr>
      </w:pPr>
    </w:p>
    <w:p w14:paraId="5DE9EECB" w14:textId="77777777" w:rsidR="00B4451A" w:rsidRPr="00A14A72" w:rsidRDefault="00B4451A" w:rsidP="00B4451A">
      <w:pPr>
        <w:pStyle w:val="ListeParagraf"/>
        <w:spacing w:after="0"/>
        <w:jc w:val="center"/>
        <w:rPr>
          <w:rFonts w:ascii="Times New Roman" w:eastAsia="Times New Roman" w:hAnsi="Times New Roman" w:cs="Times New Roman"/>
          <w:sz w:val="24"/>
          <w:szCs w:val="24"/>
          <w:lang w:eastAsia="en-GB"/>
        </w:rPr>
      </w:pPr>
    </w:p>
    <w:p w14:paraId="727AC16D" w14:textId="1A852AFC" w:rsidR="00B4451A" w:rsidRDefault="00B4451A" w:rsidP="00B4451A">
      <w:pPr>
        <w:spacing w:after="0" w:line="240" w:lineRule="auto"/>
        <w:jc w:val="center"/>
        <w:rPr>
          <w:rFonts w:ascii="Times New Roman" w:eastAsia="Times New Roman" w:hAnsi="Times New Roman" w:cs="Times New Roman"/>
          <w:sz w:val="24"/>
          <w:szCs w:val="24"/>
          <w:lang w:eastAsia="en-GB"/>
        </w:rPr>
      </w:pPr>
      <w:r w:rsidRPr="00A14A72">
        <w:rPr>
          <w:rFonts w:ascii="Times New Roman" w:eastAsia="Times New Roman" w:hAnsi="Times New Roman" w:cs="Times New Roman"/>
          <w:sz w:val="24"/>
          <w:szCs w:val="24"/>
          <w:lang w:eastAsia="en-GB"/>
        </w:rPr>
        <w:t xml:space="preserve">ARTICLE </w:t>
      </w:r>
      <w:r w:rsidR="00337846">
        <w:rPr>
          <w:rFonts w:ascii="Times New Roman" w:eastAsia="Times New Roman" w:hAnsi="Times New Roman" w:cs="Times New Roman"/>
          <w:sz w:val="24"/>
          <w:szCs w:val="24"/>
          <w:lang w:eastAsia="en-GB"/>
        </w:rPr>
        <w:t>12</w:t>
      </w:r>
      <w:r w:rsidRPr="00A14A72">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6</w:t>
      </w:r>
      <w:r w:rsidRPr="00A14A72">
        <w:rPr>
          <w:rFonts w:ascii="Times New Roman" w:eastAsia="Times New Roman" w:hAnsi="Times New Roman" w:cs="Times New Roman"/>
          <w:sz w:val="24"/>
          <w:szCs w:val="24"/>
          <w:lang w:eastAsia="en-GB"/>
        </w:rPr>
        <w:t xml:space="preserve"> </w:t>
      </w:r>
    </w:p>
    <w:p w14:paraId="6A5B7113" w14:textId="77777777" w:rsidR="00B4451A" w:rsidRDefault="00B4451A" w:rsidP="00196774">
      <w:pPr>
        <w:spacing w:after="0" w:line="360" w:lineRule="auto"/>
        <w:jc w:val="center"/>
        <w:rPr>
          <w:rFonts w:ascii="Times New Roman" w:eastAsia="Times New Roman" w:hAnsi="Times New Roman" w:cs="Times New Roman"/>
          <w:sz w:val="24"/>
          <w:szCs w:val="24"/>
          <w:lang w:eastAsia="en-GB"/>
        </w:rPr>
      </w:pPr>
    </w:p>
    <w:p w14:paraId="510DD71E" w14:textId="77777777" w:rsidR="00B4451A" w:rsidRPr="00A14A72" w:rsidRDefault="00B4451A" w:rsidP="00B4451A">
      <w:pPr>
        <w:spacing w:after="0" w:line="240" w:lineRule="auto"/>
        <w:jc w:val="center"/>
        <w:rPr>
          <w:rFonts w:ascii="Times New Roman" w:eastAsia="Times New Roman" w:hAnsi="Times New Roman" w:cs="Times New Roman"/>
          <w:sz w:val="24"/>
          <w:szCs w:val="24"/>
          <w:lang w:eastAsia="en-GB"/>
        </w:rPr>
      </w:pPr>
      <w:r w:rsidRPr="00A14A72">
        <w:rPr>
          <w:rFonts w:ascii="Times New Roman" w:eastAsia="Times New Roman" w:hAnsi="Times New Roman" w:cs="Times New Roman"/>
          <w:sz w:val="24"/>
          <w:szCs w:val="24"/>
          <w:lang w:eastAsia="en-GB"/>
        </w:rPr>
        <w:t xml:space="preserve">List of </w:t>
      </w:r>
      <w:r>
        <w:rPr>
          <w:rFonts w:ascii="Times New Roman" w:eastAsia="Times New Roman" w:hAnsi="Times New Roman" w:cs="Times New Roman"/>
          <w:sz w:val="24"/>
          <w:szCs w:val="24"/>
          <w:lang w:eastAsia="en-GB"/>
        </w:rPr>
        <w:t>a</w:t>
      </w:r>
      <w:r w:rsidRPr="00A14A72">
        <w:rPr>
          <w:rFonts w:ascii="Times New Roman" w:eastAsia="Times New Roman" w:hAnsi="Times New Roman" w:cs="Times New Roman"/>
          <w:sz w:val="24"/>
          <w:szCs w:val="24"/>
          <w:lang w:eastAsia="en-GB"/>
        </w:rPr>
        <w:t>rbitrators</w:t>
      </w:r>
    </w:p>
    <w:p w14:paraId="1B028559" w14:textId="77777777" w:rsidR="00B4451A" w:rsidRPr="007F2A06" w:rsidRDefault="00B4451A" w:rsidP="00B4451A">
      <w:pPr>
        <w:spacing w:after="0" w:line="240" w:lineRule="auto"/>
        <w:jc w:val="both"/>
        <w:rPr>
          <w:rFonts w:ascii="Times New Roman" w:eastAsia="Times New Roman" w:hAnsi="Times New Roman" w:cs="Times New Roman"/>
          <w:sz w:val="24"/>
          <w:szCs w:val="24"/>
          <w:lang w:eastAsia="en-GB"/>
        </w:rPr>
      </w:pPr>
    </w:p>
    <w:p w14:paraId="4AC26CF1" w14:textId="77777777" w:rsidR="00B4451A" w:rsidRDefault="00B4451A" w:rsidP="00B4451A">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7F2A06">
        <w:rPr>
          <w:rFonts w:ascii="Times New Roman" w:eastAsia="Times New Roman" w:hAnsi="Times New Roman" w:cs="Times New Roman"/>
          <w:sz w:val="24"/>
          <w:szCs w:val="24"/>
          <w:lang w:eastAsia="en-GB"/>
        </w:rPr>
        <w:t xml:space="preserve">The Joint Committee shall, at its first meeting after the entry into force of this Agreement, establish a list of at least 15 individuals, chosen on the basis of knowledge of international trade law, objectivity, reliability and sound judgment, who are willing and able to serve as arbitrators. The list shall be composed of three sub-lists: one sub-list for each Party and one sub-list of individuals who are not nationals of either Party to act as chairpersons. Each sub-list shall include at least five individuals. The Joint Committee may review the list at any time and shall ensure that the list conforms with this Article. </w:t>
      </w:r>
    </w:p>
    <w:p w14:paraId="1FDA2994" w14:textId="77777777" w:rsidR="00B4451A" w:rsidRDefault="00B4451A" w:rsidP="00B4451A">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23A0EDED" w14:textId="77777777" w:rsidR="009C56F3" w:rsidRDefault="009C56F3" w:rsidP="007D61CE">
      <w:pPr>
        <w:autoSpaceDE w:val="0"/>
        <w:autoSpaceDN w:val="0"/>
        <w:adjustRightInd w:val="0"/>
        <w:spacing w:after="0" w:line="240" w:lineRule="auto"/>
        <w:rPr>
          <w:rFonts w:ascii="Times New Roman" w:eastAsia="Times New Roman" w:hAnsi="Times New Roman" w:cs="Times New Roman"/>
          <w:sz w:val="24"/>
          <w:szCs w:val="24"/>
          <w:lang w:eastAsia="en-GB"/>
        </w:rPr>
      </w:pPr>
    </w:p>
    <w:p w14:paraId="15478FBF" w14:textId="77777777" w:rsidR="00471C80" w:rsidRDefault="00471C80" w:rsidP="00B4451A">
      <w:pPr>
        <w:autoSpaceDE w:val="0"/>
        <w:autoSpaceDN w:val="0"/>
        <w:adjustRightInd w:val="0"/>
        <w:spacing w:after="0" w:line="240" w:lineRule="auto"/>
        <w:jc w:val="center"/>
        <w:rPr>
          <w:rFonts w:ascii="Times New Roman" w:eastAsia="Times New Roman" w:hAnsi="Times New Roman" w:cs="Times New Roman"/>
          <w:sz w:val="24"/>
          <w:szCs w:val="24"/>
          <w:lang w:eastAsia="en-GB"/>
        </w:rPr>
      </w:pPr>
    </w:p>
    <w:p w14:paraId="568C3C0B" w14:textId="77777777" w:rsidR="00471C80" w:rsidRDefault="00471C80" w:rsidP="00B4451A">
      <w:pPr>
        <w:autoSpaceDE w:val="0"/>
        <w:autoSpaceDN w:val="0"/>
        <w:adjustRightInd w:val="0"/>
        <w:spacing w:after="0" w:line="240" w:lineRule="auto"/>
        <w:jc w:val="center"/>
        <w:rPr>
          <w:rFonts w:ascii="Times New Roman" w:eastAsia="Times New Roman" w:hAnsi="Times New Roman" w:cs="Times New Roman"/>
          <w:sz w:val="24"/>
          <w:szCs w:val="24"/>
          <w:lang w:eastAsia="en-GB"/>
        </w:rPr>
      </w:pPr>
    </w:p>
    <w:p w14:paraId="5628289F" w14:textId="77777777" w:rsidR="00471C80" w:rsidRDefault="00471C80" w:rsidP="00B4451A">
      <w:pPr>
        <w:autoSpaceDE w:val="0"/>
        <w:autoSpaceDN w:val="0"/>
        <w:adjustRightInd w:val="0"/>
        <w:spacing w:after="0" w:line="240" w:lineRule="auto"/>
        <w:jc w:val="center"/>
        <w:rPr>
          <w:rFonts w:ascii="Times New Roman" w:eastAsia="Times New Roman" w:hAnsi="Times New Roman" w:cs="Times New Roman"/>
          <w:sz w:val="24"/>
          <w:szCs w:val="24"/>
          <w:lang w:eastAsia="en-GB"/>
        </w:rPr>
      </w:pPr>
    </w:p>
    <w:p w14:paraId="0D08DD0D" w14:textId="77777777" w:rsidR="00471C80" w:rsidRDefault="00471C80" w:rsidP="00B4451A">
      <w:pPr>
        <w:autoSpaceDE w:val="0"/>
        <w:autoSpaceDN w:val="0"/>
        <w:adjustRightInd w:val="0"/>
        <w:spacing w:after="0" w:line="240" w:lineRule="auto"/>
        <w:jc w:val="center"/>
        <w:rPr>
          <w:rFonts w:ascii="Times New Roman" w:eastAsia="Times New Roman" w:hAnsi="Times New Roman" w:cs="Times New Roman"/>
          <w:sz w:val="24"/>
          <w:szCs w:val="24"/>
          <w:lang w:eastAsia="en-GB"/>
        </w:rPr>
      </w:pPr>
    </w:p>
    <w:p w14:paraId="4662C69D" w14:textId="77777777" w:rsidR="00471C80" w:rsidRDefault="00471C80" w:rsidP="00B4451A">
      <w:pPr>
        <w:autoSpaceDE w:val="0"/>
        <w:autoSpaceDN w:val="0"/>
        <w:adjustRightInd w:val="0"/>
        <w:spacing w:after="0" w:line="240" w:lineRule="auto"/>
        <w:jc w:val="center"/>
        <w:rPr>
          <w:rFonts w:ascii="Times New Roman" w:eastAsia="Times New Roman" w:hAnsi="Times New Roman" w:cs="Times New Roman"/>
          <w:sz w:val="24"/>
          <w:szCs w:val="24"/>
          <w:lang w:eastAsia="en-GB"/>
        </w:rPr>
      </w:pPr>
    </w:p>
    <w:p w14:paraId="4DAB8AB6" w14:textId="2814F0B3" w:rsidR="00B4451A" w:rsidRDefault="00B4451A" w:rsidP="00B4451A">
      <w:pPr>
        <w:autoSpaceDE w:val="0"/>
        <w:autoSpaceDN w:val="0"/>
        <w:adjustRightInd w:val="0"/>
        <w:spacing w:after="0" w:line="240" w:lineRule="auto"/>
        <w:jc w:val="center"/>
        <w:rPr>
          <w:rFonts w:ascii="Times New Roman" w:eastAsia="Times New Roman" w:hAnsi="Times New Roman" w:cs="Times New Roman"/>
          <w:sz w:val="24"/>
          <w:szCs w:val="24"/>
          <w:lang w:eastAsia="en-GB"/>
        </w:rPr>
      </w:pPr>
      <w:r w:rsidRPr="00A14A72">
        <w:rPr>
          <w:rFonts w:ascii="Times New Roman" w:eastAsia="Times New Roman" w:hAnsi="Times New Roman" w:cs="Times New Roman"/>
          <w:sz w:val="24"/>
          <w:szCs w:val="24"/>
          <w:lang w:eastAsia="en-GB"/>
        </w:rPr>
        <w:lastRenderedPageBreak/>
        <w:t>A</w:t>
      </w:r>
      <w:r>
        <w:rPr>
          <w:rFonts w:ascii="Times New Roman" w:eastAsia="Times New Roman" w:hAnsi="Times New Roman" w:cs="Times New Roman"/>
          <w:sz w:val="24"/>
          <w:szCs w:val="24"/>
          <w:lang w:eastAsia="en-GB"/>
        </w:rPr>
        <w:t>RTICLE</w:t>
      </w:r>
      <w:r w:rsidRPr="00A14A72">
        <w:rPr>
          <w:rFonts w:ascii="Times New Roman" w:eastAsia="Times New Roman" w:hAnsi="Times New Roman" w:cs="Times New Roman"/>
          <w:sz w:val="24"/>
          <w:szCs w:val="24"/>
          <w:lang w:eastAsia="en-GB"/>
        </w:rPr>
        <w:t xml:space="preserve"> </w:t>
      </w:r>
      <w:r w:rsidR="007B75E1">
        <w:rPr>
          <w:rFonts w:ascii="Times New Roman" w:eastAsia="Times New Roman" w:hAnsi="Times New Roman" w:cs="Times New Roman"/>
          <w:sz w:val="24"/>
          <w:szCs w:val="24"/>
          <w:lang w:eastAsia="en-GB"/>
        </w:rPr>
        <w:t>12</w:t>
      </w:r>
      <w:r w:rsidRPr="00A14A72">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7</w:t>
      </w:r>
    </w:p>
    <w:p w14:paraId="48F551FE" w14:textId="77777777" w:rsidR="00B4451A" w:rsidRDefault="00B4451A" w:rsidP="00196774">
      <w:pPr>
        <w:autoSpaceDE w:val="0"/>
        <w:autoSpaceDN w:val="0"/>
        <w:adjustRightInd w:val="0"/>
        <w:spacing w:after="0" w:line="360" w:lineRule="auto"/>
        <w:jc w:val="center"/>
        <w:rPr>
          <w:rFonts w:ascii="Times New Roman" w:eastAsia="Times New Roman" w:hAnsi="Times New Roman" w:cs="Times New Roman"/>
          <w:sz w:val="24"/>
          <w:szCs w:val="24"/>
          <w:lang w:eastAsia="en-GB"/>
        </w:rPr>
      </w:pPr>
    </w:p>
    <w:p w14:paraId="06574A01" w14:textId="77777777" w:rsidR="00D82732" w:rsidRPr="00D82732" w:rsidRDefault="00B4451A" w:rsidP="00D82732">
      <w:pPr>
        <w:autoSpaceDE w:val="0"/>
        <w:autoSpaceDN w:val="0"/>
        <w:adjustRightInd w:val="0"/>
        <w:spacing w:after="0" w:line="240" w:lineRule="auto"/>
        <w:jc w:val="center"/>
        <w:rPr>
          <w:rFonts w:ascii="Times New Roman" w:eastAsia="Times New Roman" w:hAnsi="Times New Roman" w:cs="Times New Roman"/>
          <w:sz w:val="24"/>
          <w:szCs w:val="24"/>
          <w:lang w:eastAsia="en-GB"/>
        </w:rPr>
      </w:pPr>
      <w:r w:rsidRPr="00A14A72">
        <w:rPr>
          <w:rFonts w:ascii="Times New Roman" w:eastAsia="Times New Roman" w:hAnsi="Times New Roman" w:cs="Times New Roman"/>
          <w:sz w:val="24"/>
          <w:szCs w:val="24"/>
          <w:lang w:eastAsia="en-GB"/>
        </w:rPr>
        <w:t xml:space="preserve">Arbitration </w:t>
      </w:r>
      <w:r>
        <w:rPr>
          <w:rFonts w:ascii="Times New Roman" w:eastAsia="Times New Roman" w:hAnsi="Times New Roman" w:cs="Times New Roman"/>
          <w:sz w:val="24"/>
          <w:szCs w:val="24"/>
          <w:lang w:eastAsia="en-GB"/>
        </w:rPr>
        <w:t>a</w:t>
      </w:r>
      <w:r w:rsidRPr="00A14A72">
        <w:rPr>
          <w:rFonts w:ascii="Times New Roman" w:eastAsia="Times New Roman" w:hAnsi="Times New Roman" w:cs="Times New Roman"/>
          <w:sz w:val="24"/>
          <w:szCs w:val="24"/>
          <w:lang w:eastAsia="en-GB"/>
        </w:rPr>
        <w:t>ward</w:t>
      </w:r>
    </w:p>
    <w:p w14:paraId="5126D0A1" w14:textId="56AA5645" w:rsidR="74FA8D94" w:rsidRDefault="74FA8D94" w:rsidP="74FA8D94">
      <w:pPr>
        <w:spacing w:after="0" w:line="240" w:lineRule="auto"/>
        <w:jc w:val="center"/>
        <w:rPr>
          <w:rFonts w:ascii="Times New Roman" w:eastAsia="Times New Roman" w:hAnsi="Times New Roman" w:cs="Times New Roman"/>
          <w:sz w:val="24"/>
          <w:szCs w:val="24"/>
          <w:lang w:eastAsia="en-GB"/>
        </w:rPr>
      </w:pPr>
    </w:p>
    <w:p w14:paraId="5DBEBBD6" w14:textId="77777777" w:rsidR="00B4451A" w:rsidRDefault="00B4451A" w:rsidP="00B70277">
      <w:pPr>
        <w:pStyle w:val="ListeParagraf"/>
        <w:numPr>
          <w:ilvl w:val="0"/>
          <w:numId w:val="35"/>
        </w:num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en-GB"/>
        </w:rPr>
      </w:pPr>
      <w:r w:rsidRPr="007F2A06">
        <w:rPr>
          <w:rFonts w:ascii="Times New Roman" w:eastAsia="Times New Roman" w:hAnsi="Times New Roman" w:cs="Times New Roman"/>
          <w:sz w:val="24"/>
          <w:szCs w:val="24"/>
          <w:lang w:eastAsia="en-GB"/>
        </w:rPr>
        <w:t>The arbitration panel shall issue an award to the Parties within 120 days of the date of establishment of the arbitration panel. The arbitration award shall contain:</w:t>
      </w:r>
    </w:p>
    <w:p w14:paraId="7938F8C6" w14:textId="77777777" w:rsidR="00B4451A" w:rsidRPr="007F2A06" w:rsidRDefault="00B4451A" w:rsidP="00B4451A">
      <w:pPr>
        <w:pStyle w:val="ListeParagraf"/>
        <w:autoSpaceDE w:val="0"/>
        <w:autoSpaceDN w:val="0"/>
        <w:adjustRightInd w:val="0"/>
        <w:spacing w:after="0" w:line="240" w:lineRule="auto"/>
        <w:ind w:left="426"/>
        <w:jc w:val="both"/>
        <w:rPr>
          <w:rFonts w:ascii="Times New Roman" w:eastAsia="Times New Roman" w:hAnsi="Times New Roman" w:cs="Times New Roman"/>
          <w:sz w:val="24"/>
          <w:szCs w:val="24"/>
          <w:lang w:eastAsia="en-GB"/>
        </w:rPr>
      </w:pPr>
    </w:p>
    <w:p w14:paraId="19ACC3AF" w14:textId="77777777" w:rsidR="00B4451A" w:rsidRDefault="00B4451A" w:rsidP="00B70277">
      <w:pPr>
        <w:pStyle w:val="ListeParagraf"/>
        <w:numPr>
          <w:ilvl w:val="0"/>
          <w:numId w:val="37"/>
        </w:numPr>
        <w:autoSpaceDE w:val="0"/>
        <w:autoSpaceDN w:val="0"/>
        <w:adjustRightInd w:val="0"/>
        <w:spacing w:after="0" w:line="240" w:lineRule="auto"/>
        <w:ind w:hanging="567"/>
        <w:jc w:val="both"/>
        <w:rPr>
          <w:rFonts w:ascii="Times New Roman" w:eastAsia="Times New Roman" w:hAnsi="Times New Roman" w:cs="Times New Roman"/>
          <w:sz w:val="24"/>
          <w:szCs w:val="24"/>
          <w:lang w:eastAsia="en-GB"/>
        </w:rPr>
      </w:pPr>
      <w:r w:rsidRPr="007F2A06">
        <w:rPr>
          <w:rFonts w:ascii="Times New Roman" w:eastAsia="Times New Roman" w:hAnsi="Times New Roman" w:cs="Times New Roman"/>
          <w:sz w:val="24"/>
          <w:szCs w:val="24"/>
          <w:lang w:eastAsia="en-GB"/>
        </w:rPr>
        <w:t>findings of fact;</w:t>
      </w:r>
    </w:p>
    <w:p w14:paraId="13DBDEE1" w14:textId="77777777" w:rsidR="00B4451A" w:rsidRDefault="00B4451A" w:rsidP="00B4451A">
      <w:pPr>
        <w:pStyle w:val="ListeParagraf"/>
        <w:autoSpaceDE w:val="0"/>
        <w:autoSpaceDN w:val="0"/>
        <w:adjustRightInd w:val="0"/>
        <w:spacing w:after="0" w:line="240" w:lineRule="auto"/>
        <w:ind w:left="1134"/>
        <w:jc w:val="both"/>
        <w:rPr>
          <w:rFonts w:ascii="Times New Roman" w:eastAsia="Times New Roman" w:hAnsi="Times New Roman" w:cs="Times New Roman"/>
          <w:sz w:val="24"/>
          <w:szCs w:val="24"/>
          <w:lang w:eastAsia="en-GB"/>
        </w:rPr>
      </w:pPr>
    </w:p>
    <w:p w14:paraId="75020A18" w14:textId="77777777" w:rsidR="00B4451A" w:rsidRDefault="00B4451A" w:rsidP="00B70277">
      <w:pPr>
        <w:pStyle w:val="ListeParagraf"/>
        <w:numPr>
          <w:ilvl w:val="0"/>
          <w:numId w:val="37"/>
        </w:numPr>
        <w:autoSpaceDE w:val="0"/>
        <w:autoSpaceDN w:val="0"/>
        <w:adjustRightInd w:val="0"/>
        <w:spacing w:after="0" w:line="240" w:lineRule="auto"/>
        <w:ind w:hanging="567"/>
        <w:jc w:val="both"/>
        <w:rPr>
          <w:rFonts w:ascii="Times New Roman" w:eastAsia="Times New Roman" w:hAnsi="Times New Roman" w:cs="Times New Roman"/>
          <w:sz w:val="24"/>
          <w:szCs w:val="24"/>
          <w:lang w:eastAsia="en-GB"/>
        </w:rPr>
      </w:pPr>
      <w:r w:rsidRPr="005C23EF">
        <w:rPr>
          <w:rFonts w:ascii="Times New Roman" w:eastAsia="Times New Roman" w:hAnsi="Times New Roman" w:cs="Times New Roman"/>
          <w:sz w:val="24"/>
          <w:szCs w:val="24"/>
          <w:lang w:eastAsia="en-GB"/>
        </w:rPr>
        <w:t>the determination of the panel as to whether:</w:t>
      </w:r>
    </w:p>
    <w:p w14:paraId="6A4A28F0" w14:textId="77777777" w:rsidR="00B4451A" w:rsidRDefault="00B4451A" w:rsidP="00B4451A">
      <w:pPr>
        <w:pStyle w:val="ListeParagraf"/>
        <w:autoSpaceDE w:val="0"/>
        <w:autoSpaceDN w:val="0"/>
        <w:adjustRightInd w:val="0"/>
        <w:spacing w:after="0" w:line="240" w:lineRule="auto"/>
        <w:ind w:left="1134"/>
        <w:jc w:val="both"/>
        <w:rPr>
          <w:rFonts w:ascii="Times New Roman" w:eastAsia="Times New Roman" w:hAnsi="Times New Roman" w:cs="Times New Roman"/>
          <w:sz w:val="24"/>
          <w:szCs w:val="24"/>
          <w:lang w:eastAsia="en-GB"/>
        </w:rPr>
      </w:pPr>
    </w:p>
    <w:p w14:paraId="3A116085" w14:textId="752C4F5D" w:rsidR="00B4451A" w:rsidRDefault="00B4451A" w:rsidP="00B70277">
      <w:pPr>
        <w:pStyle w:val="ListeParagraf"/>
        <w:numPr>
          <w:ilvl w:val="1"/>
          <w:numId w:val="37"/>
        </w:numPr>
        <w:autoSpaceDE w:val="0"/>
        <w:autoSpaceDN w:val="0"/>
        <w:adjustRightInd w:val="0"/>
        <w:spacing w:after="0" w:line="240" w:lineRule="auto"/>
        <w:ind w:hanging="567"/>
        <w:jc w:val="both"/>
        <w:rPr>
          <w:rFonts w:ascii="Times New Roman" w:eastAsia="Times New Roman" w:hAnsi="Times New Roman" w:cs="Times New Roman"/>
          <w:sz w:val="24"/>
          <w:szCs w:val="24"/>
          <w:lang w:eastAsia="en-GB"/>
        </w:rPr>
      </w:pPr>
      <w:r w:rsidRPr="000268A9">
        <w:rPr>
          <w:rFonts w:ascii="Times New Roman" w:eastAsia="Times New Roman" w:hAnsi="Times New Roman" w:cs="Times New Roman"/>
          <w:sz w:val="24"/>
          <w:szCs w:val="24"/>
          <w:lang w:eastAsia="en-GB"/>
        </w:rPr>
        <w:t xml:space="preserve">the measure at issue is inconsistent with obligations </w:t>
      </w:r>
      <w:r w:rsidR="00C65B8D">
        <w:rPr>
          <w:rFonts w:ascii="Times New Roman" w:eastAsia="Times New Roman" w:hAnsi="Times New Roman" w:cs="Times New Roman"/>
          <w:sz w:val="24"/>
          <w:szCs w:val="24"/>
          <w:lang w:eastAsia="en-GB"/>
        </w:rPr>
        <w:t>under</w:t>
      </w:r>
      <w:r w:rsidR="00C65B8D" w:rsidRPr="000268A9">
        <w:rPr>
          <w:rFonts w:ascii="Times New Roman" w:eastAsia="Times New Roman" w:hAnsi="Times New Roman" w:cs="Times New Roman"/>
          <w:sz w:val="24"/>
          <w:szCs w:val="24"/>
          <w:lang w:eastAsia="en-GB"/>
        </w:rPr>
        <w:t xml:space="preserve"> </w:t>
      </w:r>
      <w:r w:rsidRPr="000268A9">
        <w:rPr>
          <w:rFonts w:ascii="Times New Roman" w:eastAsia="Times New Roman" w:hAnsi="Times New Roman" w:cs="Times New Roman"/>
          <w:sz w:val="24"/>
          <w:szCs w:val="24"/>
          <w:lang w:eastAsia="en-GB"/>
        </w:rPr>
        <w:t>this Agreement; or</w:t>
      </w:r>
    </w:p>
    <w:p w14:paraId="47B0A648" w14:textId="77777777" w:rsidR="00B4451A" w:rsidRDefault="00B4451A" w:rsidP="00B4451A">
      <w:pPr>
        <w:pStyle w:val="ListeParagraf"/>
        <w:autoSpaceDE w:val="0"/>
        <w:autoSpaceDN w:val="0"/>
        <w:adjustRightInd w:val="0"/>
        <w:spacing w:after="0" w:line="240" w:lineRule="auto"/>
        <w:ind w:left="1701"/>
        <w:jc w:val="both"/>
        <w:rPr>
          <w:rFonts w:ascii="Times New Roman" w:eastAsia="Times New Roman" w:hAnsi="Times New Roman" w:cs="Times New Roman"/>
          <w:sz w:val="24"/>
          <w:szCs w:val="24"/>
          <w:lang w:eastAsia="en-GB"/>
        </w:rPr>
      </w:pPr>
    </w:p>
    <w:p w14:paraId="5EE7FB6F" w14:textId="05A1D0BE" w:rsidR="00B4451A" w:rsidRDefault="00B4451A" w:rsidP="00B70277">
      <w:pPr>
        <w:pStyle w:val="ListeParagraf"/>
        <w:numPr>
          <w:ilvl w:val="1"/>
          <w:numId w:val="37"/>
        </w:num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8E4807">
        <w:rPr>
          <w:rFonts w:ascii="Times New Roman" w:eastAsia="Times New Roman" w:hAnsi="Times New Roman" w:cs="Times New Roman"/>
          <w:sz w:val="24"/>
          <w:szCs w:val="24"/>
          <w:lang w:eastAsia="en-GB"/>
        </w:rPr>
        <w:t>a Party has otherwise failed to carry out its obligations</w:t>
      </w:r>
      <w:r w:rsidR="00C65B8D">
        <w:rPr>
          <w:rFonts w:ascii="Times New Roman" w:eastAsia="Times New Roman" w:hAnsi="Times New Roman" w:cs="Times New Roman"/>
          <w:sz w:val="24"/>
          <w:szCs w:val="24"/>
          <w:lang w:eastAsia="en-GB"/>
        </w:rPr>
        <w:t xml:space="preserve"> under</w:t>
      </w:r>
      <w:r w:rsidRPr="008E4807">
        <w:rPr>
          <w:rFonts w:ascii="Times New Roman" w:eastAsia="Times New Roman" w:hAnsi="Times New Roman" w:cs="Times New Roman"/>
          <w:sz w:val="24"/>
          <w:szCs w:val="24"/>
          <w:lang w:eastAsia="en-GB"/>
        </w:rPr>
        <w:t xml:space="preserve"> this Agreement;</w:t>
      </w:r>
    </w:p>
    <w:p w14:paraId="04A5C504" w14:textId="77777777" w:rsidR="00B4451A" w:rsidRPr="008E4807" w:rsidRDefault="00B4451A" w:rsidP="00B4451A">
      <w:pPr>
        <w:pStyle w:val="ListeParagraf"/>
        <w:autoSpaceDE w:val="0"/>
        <w:autoSpaceDN w:val="0"/>
        <w:adjustRightInd w:val="0"/>
        <w:spacing w:after="0" w:line="240" w:lineRule="auto"/>
        <w:ind w:left="1701"/>
        <w:jc w:val="both"/>
        <w:rPr>
          <w:rFonts w:ascii="Times New Roman" w:eastAsia="Times New Roman" w:hAnsi="Times New Roman" w:cs="Times New Roman"/>
          <w:sz w:val="24"/>
          <w:szCs w:val="24"/>
          <w:lang w:eastAsia="en-GB"/>
        </w:rPr>
      </w:pPr>
    </w:p>
    <w:p w14:paraId="6683EF4F" w14:textId="77777777" w:rsidR="00B4451A" w:rsidRDefault="00B4451A" w:rsidP="00B70277">
      <w:pPr>
        <w:pStyle w:val="ListeParagraf"/>
        <w:numPr>
          <w:ilvl w:val="0"/>
          <w:numId w:val="37"/>
        </w:numPr>
        <w:autoSpaceDE w:val="0"/>
        <w:autoSpaceDN w:val="0"/>
        <w:adjustRightInd w:val="0"/>
        <w:spacing w:after="0" w:line="240" w:lineRule="auto"/>
        <w:ind w:hanging="567"/>
        <w:jc w:val="both"/>
        <w:rPr>
          <w:rFonts w:ascii="Times New Roman" w:eastAsia="Times New Roman" w:hAnsi="Times New Roman" w:cs="Times New Roman"/>
          <w:sz w:val="24"/>
          <w:szCs w:val="24"/>
          <w:lang w:eastAsia="en-GB"/>
        </w:rPr>
      </w:pPr>
      <w:r w:rsidRPr="007F2A06">
        <w:rPr>
          <w:rFonts w:ascii="Times New Roman" w:eastAsia="Times New Roman" w:hAnsi="Times New Roman" w:cs="Times New Roman"/>
          <w:sz w:val="24"/>
          <w:szCs w:val="24"/>
          <w:lang w:eastAsia="en-GB"/>
        </w:rPr>
        <w:t>any other determination requested in the terms of reference; and</w:t>
      </w:r>
    </w:p>
    <w:p w14:paraId="6E80A720" w14:textId="77777777" w:rsidR="00B4451A" w:rsidRPr="007F2A06" w:rsidRDefault="00B4451A" w:rsidP="00B4451A">
      <w:pPr>
        <w:pStyle w:val="ListeParagraf"/>
        <w:autoSpaceDE w:val="0"/>
        <w:autoSpaceDN w:val="0"/>
        <w:adjustRightInd w:val="0"/>
        <w:spacing w:after="0" w:line="240" w:lineRule="auto"/>
        <w:ind w:left="1134"/>
        <w:jc w:val="both"/>
        <w:rPr>
          <w:rFonts w:ascii="Times New Roman" w:eastAsia="Times New Roman" w:hAnsi="Times New Roman" w:cs="Times New Roman"/>
          <w:sz w:val="24"/>
          <w:szCs w:val="24"/>
          <w:lang w:eastAsia="en-GB"/>
        </w:rPr>
      </w:pPr>
    </w:p>
    <w:p w14:paraId="58987960" w14:textId="77777777" w:rsidR="00B4451A" w:rsidRPr="007F2A06" w:rsidRDefault="00B4451A" w:rsidP="00B70277">
      <w:pPr>
        <w:pStyle w:val="ListeParagraf"/>
        <w:numPr>
          <w:ilvl w:val="0"/>
          <w:numId w:val="37"/>
        </w:numPr>
        <w:autoSpaceDE w:val="0"/>
        <w:autoSpaceDN w:val="0"/>
        <w:adjustRightInd w:val="0"/>
        <w:spacing w:after="0" w:line="240" w:lineRule="auto"/>
        <w:ind w:hanging="567"/>
        <w:jc w:val="both"/>
        <w:rPr>
          <w:rFonts w:ascii="Times New Roman" w:eastAsia="Times New Roman" w:hAnsi="Times New Roman" w:cs="Times New Roman"/>
          <w:sz w:val="24"/>
          <w:szCs w:val="24"/>
          <w:lang w:eastAsia="en-GB"/>
        </w:rPr>
      </w:pPr>
      <w:r w:rsidRPr="007F2A06">
        <w:rPr>
          <w:rFonts w:ascii="Times New Roman" w:eastAsia="Times New Roman" w:hAnsi="Times New Roman" w:cs="Times New Roman"/>
          <w:sz w:val="24"/>
          <w:szCs w:val="24"/>
          <w:lang w:eastAsia="en-GB"/>
        </w:rPr>
        <w:t>the reasons for the finding and determinations.</w:t>
      </w:r>
    </w:p>
    <w:p w14:paraId="6C75305D" w14:textId="77777777" w:rsidR="00B4451A" w:rsidRPr="007F2A06" w:rsidRDefault="00B4451A" w:rsidP="00B4451A">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66CD4D7A" w14:textId="77777777" w:rsidR="00B4451A" w:rsidRPr="007F2A06" w:rsidRDefault="00B4451A" w:rsidP="00B70277">
      <w:pPr>
        <w:pStyle w:val="ListeParagraf"/>
        <w:numPr>
          <w:ilvl w:val="0"/>
          <w:numId w:val="35"/>
        </w:num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en-GB"/>
        </w:rPr>
      </w:pPr>
      <w:r w:rsidRPr="007F2A06">
        <w:rPr>
          <w:rFonts w:ascii="Times New Roman" w:eastAsia="Times New Roman" w:hAnsi="Times New Roman" w:cs="Times New Roman"/>
          <w:sz w:val="24"/>
          <w:szCs w:val="24"/>
          <w:lang w:eastAsia="en-GB"/>
        </w:rPr>
        <w:t>The arbitration award shall be binding on the Parties.</w:t>
      </w:r>
    </w:p>
    <w:p w14:paraId="6D223E86" w14:textId="77777777" w:rsidR="00B4451A" w:rsidRPr="007F2A06" w:rsidRDefault="00B4451A" w:rsidP="00B4451A">
      <w:pPr>
        <w:autoSpaceDE w:val="0"/>
        <w:autoSpaceDN w:val="0"/>
        <w:adjustRightInd w:val="0"/>
        <w:spacing w:after="0" w:line="240" w:lineRule="auto"/>
        <w:ind w:left="426" w:hanging="426"/>
        <w:jc w:val="both"/>
        <w:rPr>
          <w:rFonts w:ascii="Times New Roman" w:eastAsia="Times New Roman" w:hAnsi="Times New Roman" w:cs="Times New Roman"/>
          <w:sz w:val="24"/>
          <w:szCs w:val="24"/>
          <w:lang w:eastAsia="en-GB"/>
        </w:rPr>
      </w:pPr>
    </w:p>
    <w:p w14:paraId="55C58886" w14:textId="77777777" w:rsidR="00B4451A" w:rsidRPr="007F2A06" w:rsidRDefault="00B4451A" w:rsidP="00B70277">
      <w:pPr>
        <w:pStyle w:val="ListeParagraf"/>
        <w:numPr>
          <w:ilvl w:val="0"/>
          <w:numId w:val="35"/>
        </w:num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en-GB"/>
        </w:rPr>
      </w:pPr>
      <w:r w:rsidRPr="007F2A06">
        <w:rPr>
          <w:rFonts w:ascii="Times New Roman" w:eastAsia="Times New Roman" w:hAnsi="Times New Roman" w:cs="Times New Roman"/>
          <w:sz w:val="24"/>
          <w:szCs w:val="24"/>
          <w:lang w:eastAsia="en-GB"/>
        </w:rPr>
        <w:t xml:space="preserve">The Joint Committee shall adopt the Rules of Procedure at its first meeting. Arbitration panels shall apply these Rules of Procedure, including any subsequent amendments to them made by the Joint Committee, in disputes under this Chapter.  The Parties may agree, for the purposes of a dispute under this Chapter, that different rules of procedure shall apply, and the arbitration panel for that dispute shall apply such rules if they are so agreed. </w:t>
      </w:r>
    </w:p>
    <w:p w14:paraId="1613619C" w14:textId="77777777" w:rsidR="00B4451A" w:rsidRPr="007F2A06" w:rsidRDefault="00B4451A" w:rsidP="00B4451A">
      <w:pPr>
        <w:pStyle w:val="ListeParagraf"/>
        <w:spacing w:after="0"/>
        <w:rPr>
          <w:rFonts w:ascii="Times New Roman" w:eastAsia="Times New Roman" w:hAnsi="Times New Roman" w:cs="Times New Roman"/>
          <w:b/>
          <w:bCs/>
          <w:sz w:val="24"/>
          <w:szCs w:val="24"/>
          <w:lang w:eastAsia="en-GB"/>
        </w:rPr>
      </w:pPr>
    </w:p>
    <w:p w14:paraId="00946ADA" w14:textId="77777777" w:rsidR="00B4451A" w:rsidRPr="007F2A06" w:rsidRDefault="00B4451A" w:rsidP="00B4451A">
      <w:pPr>
        <w:pStyle w:val="ListeParagraf"/>
        <w:autoSpaceDE w:val="0"/>
        <w:autoSpaceDN w:val="0"/>
        <w:adjustRightInd w:val="0"/>
        <w:spacing w:after="0" w:line="240" w:lineRule="auto"/>
        <w:ind w:left="426"/>
        <w:jc w:val="both"/>
        <w:rPr>
          <w:rFonts w:ascii="Times New Roman" w:eastAsia="Times New Roman" w:hAnsi="Times New Roman" w:cs="Times New Roman"/>
          <w:b/>
          <w:bCs/>
          <w:sz w:val="24"/>
          <w:szCs w:val="24"/>
          <w:lang w:eastAsia="en-GB"/>
        </w:rPr>
      </w:pPr>
    </w:p>
    <w:p w14:paraId="58D3E41E" w14:textId="05B1FB00" w:rsidR="00B4451A" w:rsidRPr="00133E92" w:rsidRDefault="00B4451A" w:rsidP="00B4451A">
      <w:pPr>
        <w:spacing w:after="0" w:line="240" w:lineRule="auto"/>
        <w:jc w:val="center"/>
        <w:rPr>
          <w:rFonts w:ascii="Times New Roman" w:eastAsia="Times New Roman" w:hAnsi="Times New Roman" w:cs="Times New Roman"/>
          <w:sz w:val="24"/>
          <w:szCs w:val="24"/>
          <w:lang w:eastAsia="en-GB"/>
        </w:rPr>
      </w:pPr>
      <w:r w:rsidRPr="00133E92">
        <w:rPr>
          <w:rFonts w:ascii="Times New Roman" w:eastAsia="Times New Roman" w:hAnsi="Times New Roman" w:cs="Times New Roman"/>
          <w:sz w:val="24"/>
          <w:szCs w:val="24"/>
          <w:lang w:eastAsia="en-GB"/>
        </w:rPr>
        <w:t xml:space="preserve">ARTICLE </w:t>
      </w:r>
      <w:r w:rsidR="007B75E1">
        <w:rPr>
          <w:rFonts w:ascii="Times New Roman" w:eastAsia="Times New Roman" w:hAnsi="Times New Roman" w:cs="Times New Roman"/>
          <w:sz w:val="24"/>
          <w:szCs w:val="24"/>
          <w:lang w:eastAsia="en-GB"/>
        </w:rPr>
        <w:t>12</w:t>
      </w:r>
      <w:r w:rsidRPr="00133E92">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8</w:t>
      </w:r>
    </w:p>
    <w:p w14:paraId="53E33235" w14:textId="77777777" w:rsidR="00B4451A" w:rsidRPr="00133E92" w:rsidRDefault="00B4451A" w:rsidP="00196774">
      <w:pPr>
        <w:spacing w:after="0" w:line="360" w:lineRule="auto"/>
        <w:jc w:val="center"/>
        <w:rPr>
          <w:rFonts w:ascii="Times New Roman" w:eastAsia="Times New Roman" w:hAnsi="Times New Roman" w:cs="Times New Roman"/>
          <w:sz w:val="24"/>
          <w:szCs w:val="24"/>
          <w:lang w:eastAsia="en-GB"/>
        </w:rPr>
      </w:pPr>
    </w:p>
    <w:p w14:paraId="4E0A025B" w14:textId="77777777" w:rsidR="00B4451A" w:rsidRPr="00133E92" w:rsidRDefault="00B4451A" w:rsidP="00B4451A">
      <w:pPr>
        <w:spacing w:after="0" w:line="240" w:lineRule="auto"/>
        <w:jc w:val="center"/>
        <w:rPr>
          <w:rFonts w:ascii="Times New Roman" w:eastAsia="Times New Roman" w:hAnsi="Times New Roman" w:cs="Times New Roman"/>
          <w:sz w:val="24"/>
          <w:szCs w:val="24"/>
          <w:lang w:eastAsia="en-GB"/>
        </w:rPr>
      </w:pPr>
      <w:r w:rsidRPr="00133E92">
        <w:rPr>
          <w:rFonts w:ascii="Times New Roman" w:eastAsia="Times New Roman" w:hAnsi="Times New Roman" w:cs="Times New Roman"/>
          <w:sz w:val="24"/>
          <w:szCs w:val="24"/>
          <w:lang w:eastAsia="en-GB"/>
        </w:rPr>
        <w:t xml:space="preserve">Compliance with </w:t>
      </w:r>
      <w:r>
        <w:rPr>
          <w:rFonts w:ascii="Times New Roman" w:eastAsia="Times New Roman" w:hAnsi="Times New Roman" w:cs="Times New Roman"/>
          <w:sz w:val="24"/>
          <w:szCs w:val="24"/>
          <w:lang w:eastAsia="en-GB"/>
        </w:rPr>
        <w:t>a</w:t>
      </w:r>
      <w:r w:rsidRPr="00133E92">
        <w:rPr>
          <w:rFonts w:ascii="Times New Roman" w:eastAsia="Times New Roman" w:hAnsi="Times New Roman" w:cs="Times New Roman"/>
          <w:sz w:val="24"/>
          <w:szCs w:val="24"/>
          <w:lang w:eastAsia="en-GB"/>
        </w:rPr>
        <w:t xml:space="preserve">rbitration </w:t>
      </w:r>
      <w:r>
        <w:rPr>
          <w:rFonts w:ascii="Times New Roman" w:eastAsia="Times New Roman" w:hAnsi="Times New Roman" w:cs="Times New Roman"/>
          <w:sz w:val="24"/>
          <w:szCs w:val="24"/>
          <w:lang w:eastAsia="en-GB"/>
        </w:rPr>
        <w:t>a</w:t>
      </w:r>
      <w:r w:rsidRPr="00133E92">
        <w:rPr>
          <w:rFonts w:ascii="Times New Roman" w:eastAsia="Times New Roman" w:hAnsi="Times New Roman" w:cs="Times New Roman"/>
          <w:sz w:val="24"/>
          <w:szCs w:val="24"/>
          <w:lang w:eastAsia="en-GB"/>
        </w:rPr>
        <w:t>ward</w:t>
      </w:r>
    </w:p>
    <w:p w14:paraId="7109347F" w14:textId="77777777" w:rsidR="00B4451A" w:rsidRPr="00133E92" w:rsidRDefault="00B4451A" w:rsidP="00B4451A">
      <w:pPr>
        <w:spacing w:after="0" w:line="240" w:lineRule="auto"/>
        <w:jc w:val="both"/>
        <w:rPr>
          <w:rFonts w:ascii="Times New Roman" w:hAnsi="Times New Roman" w:cs="Times New Roman"/>
          <w:sz w:val="24"/>
          <w:szCs w:val="24"/>
        </w:rPr>
      </w:pPr>
    </w:p>
    <w:p w14:paraId="092FEB5E" w14:textId="2D483524" w:rsidR="00B4451A" w:rsidRPr="0054220A" w:rsidRDefault="00B4451A" w:rsidP="00B70277">
      <w:pPr>
        <w:pStyle w:val="ListeParagraf"/>
        <w:numPr>
          <w:ilvl w:val="0"/>
          <w:numId w:val="36"/>
        </w:numPr>
        <w:spacing w:after="0" w:line="240" w:lineRule="auto"/>
        <w:ind w:left="567" w:hanging="567"/>
        <w:jc w:val="both"/>
        <w:rPr>
          <w:rStyle w:val="eop"/>
          <w:rFonts w:ascii="Times New Roman" w:hAnsi="Times New Roman" w:cs="Times New Roman"/>
          <w:sz w:val="24"/>
          <w:szCs w:val="24"/>
        </w:rPr>
      </w:pPr>
      <w:r w:rsidRPr="007F2A06">
        <w:rPr>
          <w:rFonts w:ascii="Times New Roman" w:hAnsi="Times New Roman" w:cs="Times New Roman"/>
          <w:sz w:val="24"/>
          <w:szCs w:val="24"/>
        </w:rPr>
        <w:t xml:space="preserve">If the arbitration panel finds that the measure of the Party complained against is inconsistent with its obligations under this Agreement, or that it has failed to carry out its obligations under this Agreement, the Party complained against shall take any measure necessary to promptly comply in good faith with the arbitration award. If immediate compliance is not possible, the Parties shall endeavour to agree on a reasonable period of time for compliance. If the Parties are unable to agree on a reasonable period of time within 45 days of the </w:t>
      </w:r>
      <w:r>
        <w:rPr>
          <w:rFonts w:ascii="Times New Roman" w:hAnsi="Times New Roman" w:cs="Times New Roman"/>
          <w:sz w:val="24"/>
          <w:szCs w:val="24"/>
        </w:rPr>
        <w:t xml:space="preserve">date of the </w:t>
      </w:r>
      <w:r w:rsidRPr="007F2A06">
        <w:rPr>
          <w:rFonts w:ascii="Times New Roman" w:hAnsi="Times New Roman" w:cs="Times New Roman"/>
          <w:sz w:val="24"/>
          <w:szCs w:val="24"/>
        </w:rPr>
        <w:t xml:space="preserve">issuance of the arbitration award, the complaining Party may request the original arbitration panel to determine the length of the reasonable period of time for compliance. </w:t>
      </w:r>
      <w:r w:rsidRPr="007F2A06">
        <w:rPr>
          <w:rStyle w:val="normaltextrun"/>
          <w:rFonts w:ascii="Times New Roman" w:hAnsi="Times New Roman" w:cs="Times New Roman"/>
          <w:sz w:val="24"/>
          <w:szCs w:val="24"/>
          <w:shd w:val="clear" w:color="auto" w:fill="FFFFFF"/>
        </w:rPr>
        <w:t>The arbitration panel shall notify its determination to the Parties no later than 30 days after the date of the request. </w:t>
      </w:r>
      <w:r w:rsidRPr="007F2A06">
        <w:rPr>
          <w:rStyle w:val="eop"/>
          <w:rFonts w:ascii="Times New Roman" w:hAnsi="Times New Roman" w:cs="Times New Roman"/>
          <w:sz w:val="24"/>
          <w:szCs w:val="24"/>
          <w:shd w:val="clear" w:color="auto" w:fill="FFFFFF"/>
        </w:rPr>
        <w:t> </w:t>
      </w:r>
    </w:p>
    <w:p w14:paraId="5C4CB758" w14:textId="77777777" w:rsidR="00B4451A" w:rsidRPr="007F2A06" w:rsidRDefault="00B4451A" w:rsidP="00B70277">
      <w:pPr>
        <w:pStyle w:val="ListeParagraf"/>
        <w:numPr>
          <w:ilvl w:val="0"/>
          <w:numId w:val="36"/>
        </w:numPr>
        <w:spacing w:after="0" w:line="240" w:lineRule="auto"/>
        <w:ind w:left="567" w:hanging="567"/>
        <w:jc w:val="both"/>
        <w:rPr>
          <w:rFonts w:ascii="Times New Roman" w:hAnsi="Times New Roman" w:cs="Times New Roman"/>
          <w:sz w:val="24"/>
          <w:szCs w:val="24"/>
        </w:rPr>
      </w:pPr>
      <w:r w:rsidRPr="007F2A06">
        <w:rPr>
          <w:rFonts w:ascii="Times New Roman" w:hAnsi="Times New Roman" w:cs="Times New Roman"/>
          <w:sz w:val="24"/>
          <w:szCs w:val="24"/>
        </w:rPr>
        <w:lastRenderedPageBreak/>
        <w:t>The reasonable period of time determined by the arbitration panel shall not exceed 12 months from the date of issuance of the arbitration award to the Parties. The length of the reasonable period of time may be extended by mutual agreement of the Parties.</w:t>
      </w:r>
    </w:p>
    <w:p w14:paraId="06229273" w14:textId="77777777" w:rsidR="00B4451A" w:rsidRPr="007F2A06" w:rsidRDefault="00B4451A" w:rsidP="00B4451A">
      <w:pPr>
        <w:spacing w:after="0" w:line="240" w:lineRule="auto"/>
        <w:ind w:left="426" w:hanging="426"/>
        <w:jc w:val="both"/>
        <w:rPr>
          <w:rFonts w:ascii="Times New Roman" w:hAnsi="Times New Roman" w:cs="Times New Roman"/>
          <w:sz w:val="24"/>
          <w:szCs w:val="24"/>
        </w:rPr>
      </w:pPr>
    </w:p>
    <w:p w14:paraId="7758F355" w14:textId="77777777" w:rsidR="00B4451A" w:rsidRPr="007F2A06" w:rsidRDefault="00B4451A" w:rsidP="00B70277">
      <w:pPr>
        <w:pStyle w:val="ListeParagraf"/>
        <w:numPr>
          <w:ilvl w:val="0"/>
          <w:numId w:val="36"/>
        </w:numPr>
        <w:spacing w:after="0" w:line="240" w:lineRule="auto"/>
        <w:ind w:left="567" w:hanging="567"/>
        <w:jc w:val="both"/>
        <w:rPr>
          <w:rFonts w:ascii="Times New Roman" w:hAnsi="Times New Roman" w:cs="Times New Roman"/>
          <w:sz w:val="24"/>
          <w:szCs w:val="24"/>
        </w:rPr>
      </w:pPr>
      <w:r w:rsidRPr="007F2A06">
        <w:rPr>
          <w:rFonts w:ascii="Times New Roman" w:hAnsi="Times New Roman" w:cs="Times New Roman"/>
          <w:sz w:val="24"/>
          <w:szCs w:val="24"/>
        </w:rPr>
        <w:t>The Party complained against shall inform the complaining Party in writing on its progress to comply with the arbitration award at least one month before the expiry of the reasonable period of time.</w:t>
      </w:r>
    </w:p>
    <w:p w14:paraId="6F79909E" w14:textId="77777777" w:rsidR="00B4451A" w:rsidRDefault="00B4451A" w:rsidP="00B4451A">
      <w:pPr>
        <w:spacing w:after="0" w:line="240" w:lineRule="auto"/>
        <w:jc w:val="both"/>
        <w:rPr>
          <w:rFonts w:ascii="Times New Roman" w:eastAsia="Times New Roman" w:hAnsi="Times New Roman" w:cs="Times New Roman"/>
          <w:b/>
          <w:bCs/>
          <w:sz w:val="24"/>
          <w:szCs w:val="24"/>
          <w:lang w:eastAsia="en-GB"/>
        </w:rPr>
      </w:pPr>
    </w:p>
    <w:p w14:paraId="25AE01B9" w14:textId="77777777" w:rsidR="00B4451A" w:rsidRPr="007F2A06" w:rsidRDefault="00B4451A" w:rsidP="00B4451A">
      <w:pPr>
        <w:spacing w:after="0" w:line="240" w:lineRule="auto"/>
        <w:jc w:val="both"/>
        <w:rPr>
          <w:rFonts w:ascii="Times New Roman" w:eastAsia="Times New Roman" w:hAnsi="Times New Roman" w:cs="Times New Roman"/>
          <w:b/>
          <w:bCs/>
          <w:sz w:val="24"/>
          <w:szCs w:val="24"/>
          <w:lang w:eastAsia="en-GB"/>
        </w:rPr>
      </w:pPr>
    </w:p>
    <w:p w14:paraId="1F84E7A8" w14:textId="7AE6B117" w:rsidR="00B4451A" w:rsidRPr="00133E92" w:rsidRDefault="00B4451A" w:rsidP="00B4451A">
      <w:pPr>
        <w:spacing w:after="0" w:line="240" w:lineRule="auto"/>
        <w:jc w:val="center"/>
        <w:rPr>
          <w:rFonts w:ascii="Times New Roman" w:eastAsia="Times New Roman" w:hAnsi="Times New Roman" w:cs="Times New Roman"/>
          <w:sz w:val="24"/>
          <w:szCs w:val="24"/>
          <w:lang w:eastAsia="en-GB"/>
        </w:rPr>
      </w:pPr>
      <w:r w:rsidRPr="00133E92">
        <w:rPr>
          <w:rFonts w:ascii="Times New Roman" w:eastAsia="Times New Roman" w:hAnsi="Times New Roman" w:cs="Times New Roman"/>
          <w:sz w:val="24"/>
          <w:szCs w:val="24"/>
          <w:lang w:eastAsia="en-GB"/>
        </w:rPr>
        <w:t xml:space="preserve">ARTICLE </w:t>
      </w:r>
      <w:r w:rsidR="007B75E1">
        <w:rPr>
          <w:rFonts w:ascii="Times New Roman" w:eastAsia="Times New Roman" w:hAnsi="Times New Roman" w:cs="Times New Roman"/>
          <w:sz w:val="24"/>
          <w:szCs w:val="24"/>
          <w:lang w:eastAsia="en-GB"/>
        </w:rPr>
        <w:t>12</w:t>
      </w:r>
      <w:r w:rsidRPr="00133E92">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9</w:t>
      </w:r>
      <w:r w:rsidRPr="00133E92">
        <w:rPr>
          <w:rFonts w:ascii="Times New Roman" w:eastAsia="Times New Roman" w:hAnsi="Times New Roman" w:cs="Times New Roman"/>
          <w:sz w:val="24"/>
          <w:szCs w:val="24"/>
          <w:lang w:eastAsia="en-GB"/>
        </w:rPr>
        <w:t xml:space="preserve"> </w:t>
      </w:r>
    </w:p>
    <w:p w14:paraId="48B7DC84" w14:textId="77777777" w:rsidR="00B4451A" w:rsidRPr="00133E92" w:rsidRDefault="00B4451A" w:rsidP="00196774">
      <w:pPr>
        <w:spacing w:after="0" w:line="360" w:lineRule="auto"/>
        <w:jc w:val="center"/>
        <w:rPr>
          <w:rFonts w:ascii="Times New Roman" w:eastAsia="Times New Roman" w:hAnsi="Times New Roman" w:cs="Times New Roman"/>
          <w:sz w:val="24"/>
          <w:szCs w:val="24"/>
          <w:lang w:eastAsia="en-GB"/>
        </w:rPr>
      </w:pPr>
    </w:p>
    <w:p w14:paraId="50938E8A" w14:textId="77777777" w:rsidR="00B4451A" w:rsidRPr="00133E92" w:rsidRDefault="00B4451A" w:rsidP="00B4451A">
      <w:pPr>
        <w:spacing w:after="0" w:line="240" w:lineRule="auto"/>
        <w:jc w:val="center"/>
        <w:rPr>
          <w:rFonts w:ascii="Times New Roman" w:eastAsia="Times New Roman" w:hAnsi="Times New Roman" w:cs="Times New Roman"/>
          <w:sz w:val="24"/>
          <w:szCs w:val="24"/>
          <w:lang w:eastAsia="en-GB"/>
        </w:rPr>
      </w:pPr>
      <w:r w:rsidRPr="00133E92">
        <w:rPr>
          <w:rFonts w:ascii="Times New Roman" w:eastAsia="Times New Roman" w:hAnsi="Times New Roman" w:cs="Times New Roman"/>
          <w:sz w:val="24"/>
          <w:szCs w:val="24"/>
          <w:lang w:eastAsia="en-GB"/>
        </w:rPr>
        <w:t xml:space="preserve">Compliance </w:t>
      </w:r>
      <w:r>
        <w:rPr>
          <w:rFonts w:ascii="Times New Roman" w:eastAsia="Times New Roman" w:hAnsi="Times New Roman" w:cs="Times New Roman"/>
          <w:sz w:val="24"/>
          <w:szCs w:val="24"/>
          <w:lang w:eastAsia="en-GB"/>
        </w:rPr>
        <w:t>r</w:t>
      </w:r>
      <w:r w:rsidRPr="00133E92">
        <w:rPr>
          <w:rFonts w:ascii="Times New Roman" w:eastAsia="Times New Roman" w:hAnsi="Times New Roman" w:cs="Times New Roman"/>
          <w:sz w:val="24"/>
          <w:szCs w:val="24"/>
          <w:lang w:eastAsia="en-GB"/>
        </w:rPr>
        <w:t>eview</w:t>
      </w:r>
    </w:p>
    <w:p w14:paraId="47D03520" w14:textId="77777777" w:rsidR="00B4451A" w:rsidRPr="007F2A06" w:rsidRDefault="00B4451A" w:rsidP="00B4451A">
      <w:pPr>
        <w:spacing w:after="0" w:line="240" w:lineRule="auto"/>
        <w:jc w:val="both"/>
        <w:rPr>
          <w:rFonts w:ascii="Times New Roman" w:eastAsia="Times New Roman" w:hAnsi="Times New Roman" w:cs="Times New Roman"/>
          <w:sz w:val="24"/>
          <w:szCs w:val="24"/>
          <w:lang w:eastAsia="en-GB"/>
        </w:rPr>
      </w:pPr>
    </w:p>
    <w:p w14:paraId="1992E32B" w14:textId="77777777" w:rsidR="00B4451A" w:rsidRPr="007F2A06" w:rsidRDefault="00B4451A" w:rsidP="00B70277">
      <w:pPr>
        <w:pStyle w:val="ListeParagraf"/>
        <w:numPr>
          <w:ilvl w:val="0"/>
          <w:numId w:val="38"/>
        </w:numPr>
        <w:spacing w:after="0" w:line="240" w:lineRule="auto"/>
        <w:ind w:left="567" w:hanging="567"/>
        <w:jc w:val="both"/>
        <w:rPr>
          <w:rFonts w:ascii="Times New Roman" w:hAnsi="Times New Roman" w:cs="Times New Roman"/>
          <w:sz w:val="24"/>
          <w:szCs w:val="24"/>
        </w:rPr>
      </w:pPr>
      <w:r w:rsidRPr="007F2A06">
        <w:rPr>
          <w:rFonts w:ascii="Times New Roman" w:hAnsi="Times New Roman" w:cs="Times New Roman"/>
          <w:sz w:val="24"/>
          <w:szCs w:val="24"/>
        </w:rPr>
        <w:t xml:space="preserve">The Party complained against shall, no later than the date of expiry of the reasonable period of time, notify the complaining Party of any measures taken to comply with the arbitration award. </w:t>
      </w:r>
    </w:p>
    <w:p w14:paraId="3321BA98" w14:textId="77777777" w:rsidR="00B4451A" w:rsidRPr="007F2A06" w:rsidRDefault="00B4451A" w:rsidP="00B4451A">
      <w:pPr>
        <w:spacing w:after="0" w:line="240" w:lineRule="auto"/>
        <w:ind w:left="426" w:hanging="426"/>
        <w:jc w:val="both"/>
        <w:rPr>
          <w:rFonts w:ascii="Times New Roman" w:hAnsi="Times New Roman" w:cs="Times New Roman"/>
          <w:sz w:val="24"/>
          <w:szCs w:val="24"/>
        </w:rPr>
      </w:pPr>
    </w:p>
    <w:p w14:paraId="3000281F" w14:textId="77777777" w:rsidR="00B4451A" w:rsidRPr="007F2A06" w:rsidRDefault="00B4451A" w:rsidP="00B70277">
      <w:pPr>
        <w:pStyle w:val="ListeParagraf"/>
        <w:numPr>
          <w:ilvl w:val="0"/>
          <w:numId w:val="38"/>
        </w:numPr>
        <w:spacing w:after="0" w:line="240" w:lineRule="auto"/>
        <w:ind w:left="567" w:hanging="567"/>
        <w:jc w:val="both"/>
        <w:rPr>
          <w:rFonts w:ascii="Times New Roman" w:hAnsi="Times New Roman" w:cs="Times New Roman"/>
          <w:sz w:val="24"/>
          <w:szCs w:val="24"/>
        </w:rPr>
      </w:pPr>
      <w:r w:rsidRPr="007F2A06">
        <w:rPr>
          <w:rFonts w:ascii="Times New Roman" w:hAnsi="Times New Roman" w:cs="Times New Roman"/>
          <w:sz w:val="24"/>
          <w:szCs w:val="24"/>
        </w:rPr>
        <w:t xml:space="preserve">Where there is disagreement between the Parties on the existence of measures taken to comply with the arbitration award, or their consistency with the provisions of this Agreement, the complaining Party may request in writing, no later than 20 days after the notification </w:t>
      </w:r>
      <w:r>
        <w:rPr>
          <w:rFonts w:ascii="Times New Roman" w:hAnsi="Times New Roman" w:cs="Times New Roman"/>
          <w:sz w:val="24"/>
          <w:szCs w:val="24"/>
        </w:rPr>
        <w:t>made in accordance with</w:t>
      </w:r>
      <w:r w:rsidRPr="007F2A06">
        <w:rPr>
          <w:rFonts w:ascii="Times New Roman" w:hAnsi="Times New Roman" w:cs="Times New Roman"/>
          <w:sz w:val="24"/>
          <w:szCs w:val="24"/>
        </w:rPr>
        <w:t xml:space="preserve"> paragraph 1, the original arbitration panel to examine the matter. The arbitration panel shall notify its decision to the Parties no later than 60 days after the date of referral of the matter.</w:t>
      </w:r>
    </w:p>
    <w:p w14:paraId="110FEB01" w14:textId="77777777" w:rsidR="00B4451A" w:rsidRDefault="00B4451A" w:rsidP="00B4451A">
      <w:pPr>
        <w:spacing w:after="0" w:line="240" w:lineRule="auto"/>
        <w:jc w:val="center"/>
        <w:rPr>
          <w:rFonts w:ascii="Times New Roman" w:hAnsi="Times New Roman" w:cs="Times New Roman"/>
          <w:sz w:val="24"/>
          <w:szCs w:val="24"/>
        </w:rPr>
      </w:pPr>
    </w:p>
    <w:p w14:paraId="2AB7529E" w14:textId="77777777" w:rsidR="00B4451A" w:rsidRDefault="00B4451A" w:rsidP="00B4451A">
      <w:pPr>
        <w:spacing w:after="0" w:line="240" w:lineRule="auto"/>
        <w:jc w:val="center"/>
        <w:rPr>
          <w:rFonts w:ascii="Times New Roman" w:hAnsi="Times New Roman" w:cs="Times New Roman"/>
          <w:sz w:val="24"/>
          <w:szCs w:val="24"/>
        </w:rPr>
      </w:pPr>
    </w:p>
    <w:p w14:paraId="55E9354A" w14:textId="7F24AFBF" w:rsidR="00B4451A" w:rsidRPr="00EA712A" w:rsidRDefault="00B4451A" w:rsidP="00B4451A">
      <w:pPr>
        <w:spacing w:after="0" w:line="240" w:lineRule="auto"/>
        <w:jc w:val="center"/>
        <w:rPr>
          <w:rFonts w:ascii="Times New Roman" w:hAnsi="Times New Roman" w:cs="Times New Roman"/>
          <w:sz w:val="24"/>
          <w:szCs w:val="24"/>
        </w:rPr>
      </w:pPr>
      <w:r w:rsidRPr="00EA712A">
        <w:rPr>
          <w:rFonts w:ascii="Times New Roman" w:hAnsi="Times New Roman" w:cs="Times New Roman"/>
          <w:sz w:val="24"/>
          <w:szCs w:val="24"/>
        </w:rPr>
        <w:t xml:space="preserve">ARTICLE </w:t>
      </w:r>
      <w:r w:rsidR="007B75E1">
        <w:rPr>
          <w:rFonts w:ascii="Times New Roman" w:hAnsi="Times New Roman" w:cs="Times New Roman"/>
          <w:sz w:val="24"/>
          <w:szCs w:val="24"/>
        </w:rPr>
        <w:t>12</w:t>
      </w:r>
      <w:r>
        <w:rPr>
          <w:rFonts w:ascii="Times New Roman" w:hAnsi="Times New Roman" w:cs="Times New Roman"/>
          <w:sz w:val="24"/>
          <w:szCs w:val="24"/>
        </w:rPr>
        <w:t>.10</w:t>
      </w:r>
    </w:p>
    <w:p w14:paraId="6EAE3311" w14:textId="77777777" w:rsidR="00B4451A" w:rsidRPr="00EA712A" w:rsidRDefault="00B4451A" w:rsidP="00196774">
      <w:pPr>
        <w:spacing w:after="0" w:line="360" w:lineRule="auto"/>
        <w:jc w:val="center"/>
        <w:rPr>
          <w:rFonts w:ascii="Times New Roman" w:hAnsi="Times New Roman" w:cs="Times New Roman"/>
          <w:sz w:val="24"/>
          <w:szCs w:val="24"/>
        </w:rPr>
      </w:pPr>
    </w:p>
    <w:p w14:paraId="2BEA158D" w14:textId="77777777" w:rsidR="00B4451A" w:rsidRPr="00EA712A" w:rsidRDefault="00B4451A" w:rsidP="00B4451A">
      <w:pPr>
        <w:spacing w:after="0" w:line="240" w:lineRule="auto"/>
        <w:jc w:val="center"/>
        <w:rPr>
          <w:rFonts w:ascii="Times New Roman" w:hAnsi="Times New Roman" w:cs="Times New Roman"/>
          <w:sz w:val="24"/>
          <w:szCs w:val="24"/>
        </w:rPr>
      </w:pPr>
      <w:r w:rsidRPr="00EA712A">
        <w:rPr>
          <w:rFonts w:ascii="Times New Roman" w:hAnsi="Times New Roman" w:cs="Times New Roman"/>
          <w:sz w:val="24"/>
          <w:szCs w:val="24"/>
        </w:rPr>
        <w:t xml:space="preserve">Compensation and </w:t>
      </w:r>
      <w:r>
        <w:rPr>
          <w:rFonts w:ascii="Times New Roman" w:hAnsi="Times New Roman" w:cs="Times New Roman"/>
          <w:sz w:val="24"/>
          <w:szCs w:val="24"/>
        </w:rPr>
        <w:t>s</w:t>
      </w:r>
      <w:r w:rsidRPr="00EA712A">
        <w:rPr>
          <w:rFonts w:ascii="Times New Roman" w:hAnsi="Times New Roman" w:cs="Times New Roman"/>
          <w:sz w:val="24"/>
          <w:szCs w:val="24"/>
        </w:rPr>
        <w:t xml:space="preserve">uspension of </w:t>
      </w:r>
      <w:r>
        <w:rPr>
          <w:rFonts w:ascii="Times New Roman" w:hAnsi="Times New Roman" w:cs="Times New Roman"/>
          <w:sz w:val="24"/>
          <w:szCs w:val="24"/>
        </w:rPr>
        <w:t>concessions or other obligations</w:t>
      </w:r>
    </w:p>
    <w:p w14:paraId="4E499E29" w14:textId="77777777" w:rsidR="00B4451A" w:rsidRPr="007F2A06" w:rsidRDefault="00B4451A" w:rsidP="00B4451A">
      <w:pPr>
        <w:spacing w:after="0" w:line="240" w:lineRule="auto"/>
        <w:jc w:val="both"/>
        <w:rPr>
          <w:rFonts w:ascii="Times New Roman" w:hAnsi="Times New Roman" w:cs="Times New Roman"/>
          <w:b/>
          <w:bCs/>
          <w:sz w:val="24"/>
          <w:szCs w:val="24"/>
        </w:rPr>
      </w:pPr>
    </w:p>
    <w:p w14:paraId="79455FDC" w14:textId="3D771DE9" w:rsidR="00B4451A" w:rsidRDefault="00B4451A" w:rsidP="00B70277">
      <w:pPr>
        <w:pStyle w:val="ListeParagraf"/>
        <w:numPr>
          <w:ilvl w:val="0"/>
          <w:numId w:val="39"/>
        </w:numPr>
        <w:spacing w:after="0" w:line="240" w:lineRule="auto"/>
        <w:ind w:left="567" w:hanging="567"/>
        <w:jc w:val="both"/>
        <w:rPr>
          <w:rFonts w:ascii="Times New Roman" w:eastAsia="Times New Roman" w:hAnsi="Times New Roman" w:cs="Times New Roman"/>
          <w:sz w:val="24"/>
          <w:szCs w:val="24"/>
          <w:lang w:eastAsia="en-GB"/>
        </w:rPr>
      </w:pPr>
      <w:r w:rsidRPr="007F2A06">
        <w:rPr>
          <w:rFonts w:ascii="Times New Roman" w:eastAsia="Times New Roman" w:hAnsi="Times New Roman" w:cs="Times New Roman"/>
          <w:sz w:val="24"/>
          <w:szCs w:val="24"/>
          <w:lang w:eastAsia="en-GB"/>
        </w:rPr>
        <w:t>If the Party complained against fails to notify the complaining Party of any measure taken to comply with the arbitration award, or notifies the complaining Party that it is impracticable to comply with the arbitration award within the reasonable period of time, or the original panel finds</w:t>
      </w:r>
      <w:r>
        <w:rPr>
          <w:rFonts w:ascii="Times New Roman" w:eastAsia="Times New Roman" w:hAnsi="Times New Roman" w:cs="Times New Roman"/>
          <w:sz w:val="24"/>
          <w:szCs w:val="24"/>
          <w:lang w:eastAsia="en-GB"/>
        </w:rPr>
        <w:t xml:space="preserve">, </w:t>
      </w:r>
      <w:r w:rsidRPr="007F2A06">
        <w:rPr>
          <w:rFonts w:ascii="Times New Roman" w:eastAsia="Times New Roman" w:hAnsi="Times New Roman" w:cs="Times New Roman"/>
          <w:sz w:val="24"/>
          <w:szCs w:val="24"/>
          <w:lang w:eastAsia="en-GB"/>
        </w:rPr>
        <w:t xml:space="preserve">in accordance with  </w:t>
      </w:r>
      <w:r>
        <w:rPr>
          <w:rFonts w:ascii="Times New Roman" w:eastAsia="Times New Roman" w:hAnsi="Times New Roman" w:cs="Times New Roman"/>
          <w:sz w:val="24"/>
          <w:szCs w:val="24"/>
          <w:lang w:eastAsia="en-GB"/>
        </w:rPr>
        <w:t xml:space="preserve">paragraph 2 of </w:t>
      </w:r>
      <w:r w:rsidRPr="007F2A06">
        <w:rPr>
          <w:rFonts w:ascii="Times New Roman" w:eastAsia="Times New Roman" w:hAnsi="Times New Roman" w:cs="Times New Roman"/>
          <w:sz w:val="24"/>
          <w:szCs w:val="24"/>
          <w:lang w:eastAsia="en-GB"/>
        </w:rPr>
        <w:t xml:space="preserve">Article </w:t>
      </w:r>
      <w:r w:rsidR="007B75E1">
        <w:rPr>
          <w:rFonts w:ascii="Times New Roman" w:eastAsia="Times New Roman" w:hAnsi="Times New Roman" w:cs="Times New Roman"/>
          <w:sz w:val="24"/>
          <w:szCs w:val="24"/>
          <w:lang w:eastAsia="en-GB"/>
        </w:rPr>
        <w:t>12</w:t>
      </w:r>
      <w:r w:rsidRPr="007F2A06">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9,</w:t>
      </w:r>
      <w:r w:rsidRPr="007F2A06">
        <w:rPr>
          <w:rFonts w:ascii="Times New Roman" w:eastAsia="Times New Roman" w:hAnsi="Times New Roman" w:cs="Times New Roman"/>
          <w:sz w:val="24"/>
          <w:szCs w:val="24"/>
          <w:lang w:eastAsia="en-GB"/>
        </w:rPr>
        <w:t xml:space="preserve"> that the measures taken to comply with the arbitration award as notified by the Party complained against are inconsistent with the provisions of this Agreement, that Party shall, if so requested by the complaining Party, enter into consultations with a view to agreeing on mutually satisfactory compensation or any alternative arrangement.</w:t>
      </w:r>
    </w:p>
    <w:p w14:paraId="757B7A5F" w14:textId="77777777" w:rsidR="00B4451A" w:rsidRDefault="00B4451A" w:rsidP="00B4451A">
      <w:pPr>
        <w:pStyle w:val="ListeParagraf"/>
        <w:spacing w:after="0" w:line="240" w:lineRule="auto"/>
        <w:ind w:left="567"/>
        <w:jc w:val="both"/>
        <w:rPr>
          <w:rFonts w:ascii="Times New Roman" w:eastAsia="Times New Roman" w:hAnsi="Times New Roman" w:cs="Times New Roman"/>
          <w:sz w:val="24"/>
          <w:szCs w:val="24"/>
          <w:lang w:eastAsia="en-GB"/>
        </w:rPr>
      </w:pPr>
    </w:p>
    <w:p w14:paraId="1D128DAB" w14:textId="08D525BA" w:rsidR="00B4451A" w:rsidRDefault="00B4451A" w:rsidP="00B70277">
      <w:pPr>
        <w:pStyle w:val="ListeParagraf"/>
        <w:numPr>
          <w:ilvl w:val="0"/>
          <w:numId w:val="39"/>
        </w:numPr>
        <w:spacing w:after="0" w:line="240" w:lineRule="auto"/>
        <w:ind w:left="567" w:hanging="567"/>
        <w:jc w:val="both"/>
        <w:rPr>
          <w:rFonts w:ascii="Times New Roman" w:eastAsia="Times New Roman" w:hAnsi="Times New Roman" w:cs="Times New Roman"/>
          <w:sz w:val="24"/>
          <w:szCs w:val="24"/>
          <w:lang w:eastAsia="en-GB"/>
        </w:rPr>
      </w:pPr>
      <w:r w:rsidRPr="0010022E">
        <w:rPr>
          <w:rFonts w:ascii="Times New Roman" w:eastAsia="Times New Roman" w:hAnsi="Times New Roman" w:cs="Times New Roman"/>
          <w:sz w:val="24"/>
          <w:szCs w:val="24"/>
          <w:lang w:eastAsia="en-GB"/>
        </w:rPr>
        <w:t>If no mutually satisfactory compensation or alternative arrangement has been agreed within 20 days from the receipt of the request</w:t>
      </w:r>
      <w:r>
        <w:rPr>
          <w:rFonts w:ascii="Times New Roman" w:eastAsia="Times New Roman" w:hAnsi="Times New Roman" w:cs="Times New Roman"/>
          <w:sz w:val="24"/>
          <w:szCs w:val="24"/>
          <w:lang w:eastAsia="en-GB"/>
        </w:rPr>
        <w:t xml:space="preserve"> for consultation</w:t>
      </w:r>
      <w:r w:rsidRPr="0010022E">
        <w:rPr>
          <w:rFonts w:ascii="Times New Roman" w:eastAsia="Times New Roman" w:hAnsi="Times New Roman" w:cs="Times New Roman"/>
          <w:sz w:val="24"/>
          <w:szCs w:val="24"/>
          <w:lang w:eastAsia="en-GB"/>
        </w:rPr>
        <w:t xml:space="preserve">, the complaining Party may notify </w:t>
      </w:r>
      <w:r>
        <w:rPr>
          <w:rFonts w:ascii="Times New Roman" w:eastAsia="Times New Roman" w:hAnsi="Times New Roman" w:cs="Times New Roman"/>
          <w:sz w:val="24"/>
          <w:szCs w:val="24"/>
          <w:lang w:eastAsia="en-GB"/>
        </w:rPr>
        <w:t xml:space="preserve">the other Party of </w:t>
      </w:r>
      <w:r w:rsidRPr="0010022E">
        <w:rPr>
          <w:rFonts w:ascii="Times New Roman" w:eastAsia="Times New Roman" w:hAnsi="Times New Roman" w:cs="Times New Roman"/>
          <w:sz w:val="24"/>
          <w:szCs w:val="24"/>
          <w:lang w:eastAsia="en-GB"/>
        </w:rPr>
        <w:t>the level of intended suspension of concessions or other obligations, which shall be equivalent to the level of nullification or impairment that is caused by the failure of the Party complained against to comply with the arbitration award.</w:t>
      </w:r>
    </w:p>
    <w:p w14:paraId="6275CAF5" w14:textId="77777777" w:rsidR="00B4451A" w:rsidRPr="0010022E" w:rsidRDefault="00B4451A" w:rsidP="00B70277">
      <w:pPr>
        <w:pStyle w:val="ListeParagraf"/>
        <w:numPr>
          <w:ilvl w:val="0"/>
          <w:numId w:val="39"/>
        </w:numPr>
        <w:spacing w:after="0" w:line="240" w:lineRule="auto"/>
        <w:ind w:left="567" w:hanging="567"/>
        <w:jc w:val="both"/>
        <w:rPr>
          <w:rFonts w:ascii="Times New Roman" w:eastAsia="Times New Roman" w:hAnsi="Times New Roman" w:cs="Times New Roman"/>
          <w:sz w:val="24"/>
          <w:szCs w:val="24"/>
          <w:lang w:eastAsia="en-GB"/>
        </w:rPr>
      </w:pPr>
      <w:r w:rsidRPr="0010022E">
        <w:rPr>
          <w:rFonts w:ascii="Times New Roman" w:eastAsia="Times New Roman" w:hAnsi="Times New Roman" w:cs="Times New Roman"/>
          <w:sz w:val="24"/>
          <w:szCs w:val="24"/>
          <w:lang w:eastAsia="en-GB"/>
        </w:rPr>
        <w:lastRenderedPageBreak/>
        <w:t>In considering what concessions or other obligations to suspend, the complaining Party shall apply the following principles and procedures:</w:t>
      </w:r>
      <w:r w:rsidRPr="0010022E">
        <w:rPr>
          <w:rFonts w:ascii="Times New Roman" w:eastAsia="Times New Roman" w:hAnsi="Times New Roman" w:cs="Times New Roman"/>
          <w:sz w:val="24"/>
          <w:szCs w:val="24"/>
          <w:lang w:eastAsia="en-GB"/>
        </w:rPr>
        <w:br/>
      </w:r>
    </w:p>
    <w:p w14:paraId="5BF8043A" w14:textId="77777777" w:rsidR="00B4451A" w:rsidRDefault="00B4451A" w:rsidP="00B70277">
      <w:pPr>
        <w:pStyle w:val="ListeParagraf"/>
        <w:numPr>
          <w:ilvl w:val="0"/>
          <w:numId w:val="42"/>
        </w:numPr>
        <w:spacing w:after="0" w:line="240" w:lineRule="auto"/>
        <w:ind w:left="1134" w:hanging="567"/>
        <w:jc w:val="both"/>
        <w:rPr>
          <w:rFonts w:ascii="Times New Roman" w:eastAsia="Times New Roman" w:hAnsi="Times New Roman" w:cs="Times New Roman"/>
          <w:sz w:val="24"/>
          <w:szCs w:val="24"/>
          <w:lang w:eastAsia="en-GB"/>
        </w:rPr>
      </w:pPr>
      <w:r w:rsidRPr="00EA712A">
        <w:rPr>
          <w:rFonts w:ascii="Times New Roman" w:eastAsia="Times New Roman" w:hAnsi="Times New Roman" w:cs="Times New Roman"/>
          <w:sz w:val="24"/>
          <w:szCs w:val="24"/>
          <w:lang w:eastAsia="en-GB"/>
        </w:rPr>
        <w:t xml:space="preserve">the general principle is that the complaining Party should first seek to suspend concessions or other obligations in the same sector(s) as that in which the arbitration panel has found an inconsistency with this Agreement;  </w:t>
      </w:r>
    </w:p>
    <w:p w14:paraId="54C6FC23" w14:textId="77777777" w:rsidR="00B4451A" w:rsidRDefault="00B4451A" w:rsidP="00B4451A">
      <w:pPr>
        <w:pStyle w:val="ListeParagraf"/>
        <w:spacing w:after="0" w:line="240" w:lineRule="auto"/>
        <w:ind w:left="1134"/>
        <w:jc w:val="both"/>
        <w:rPr>
          <w:rFonts w:ascii="Times New Roman" w:eastAsia="Times New Roman" w:hAnsi="Times New Roman" w:cs="Times New Roman"/>
          <w:sz w:val="24"/>
          <w:szCs w:val="24"/>
          <w:lang w:eastAsia="en-GB"/>
        </w:rPr>
      </w:pPr>
    </w:p>
    <w:p w14:paraId="70C3A719" w14:textId="77777777" w:rsidR="00B4451A" w:rsidRPr="00EA712A" w:rsidRDefault="00B4451A" w:rsidP="00B70277">
      <w:pPr>
        <w:pStyle w:val="ListeParagraf"/>
        <w:numPr>
          <w:ilvl w:val="0"/>
          <w:numId w:val="42"/>
        </w:numPr>
        <w:spacing w:after="0" w:line="240" w:lineRule="auto"/>
        <w:ind w:left="1134" w:hanging="567"/>
        <w:jc w:val="both"/>
        <w:rPr>
          <w:rFonts w:ascii="Times New Roman" w:eastAsia="Times New Roman" w:hAnsi="Times New Roman" w:cs="Times New Roman"/>
          <w:sz w:val="24"/>
          <w:szCs w:val="24"/>
          <w:lang w:eastAsia="en-GB"/>
        </w:rPr>
      </w:pPr>
      <w:r w:rsidRPr="00EA712A">
        <w:rPr>
          <w:rFonts w:ascii="Times New Roman" w:eastAsia="Times New Roman" w:hAnsi="Times New Roman" w:cs="Times New Roman"/>
          <w:sz w:val="24"/>
          <w:szCs w:val="24"/>
          <w:lang w:eastAsia="en-GB"/>
        </w:rPr>
        <w:t xml:space="preserve">if </w:t>
      </w:r>
      <w:r>
        <w:rPr>
          <w:rFonts w:ascii="Times New Roman" w:eastAsia="Times New Roman" w:hAnsi="Times New Roman" w:cs="Times New Roman"/>
          <w:sz w:val="24"/>
          <w:szCs w:val="24"/>
          <w:lang w:eastAsia="en-GB"/>
        </w:rPr>
        <w:t>the complaining Party</w:t>
      </w:r>
      <w:r w:rsidRPr="00EA712A">
        <w:rPr>
          <w:rFonts w:ascii="Times New Roman" w:eastAsia="Times New Roman" w:hAnsi="Times New Roman" w:cs="Times New Roman"/>
          <w:sz w:val="24"/>
          <w:szCs w:val="24"/>
          <w:lang w:eastAsia="en-GB"/>
        </w:rPr>
        <w:t xml:space="preserve"> considers that it is not practicable or effective to suspend concessions or other obligations in the same sector(s), it may seek to suspend concessions or other obligations in other sectors that are subject to dispute settlement </w:t>
      </w:r>
      <w:r>
        <w:rPr>
          <w:rFonts w:ascii="Times New Roman" w:eastAsia="Times New Roman" w:hAnsi="Times New Roman" w:cs="Times New Roman"/>
          <w:sz w:val="24"/>
          <w:szCs w:val="24"/>
          <w:lang w:eastAsia="en-GB"/>
        </w:rPr>
        <w:t>under this Chapter</w:t>
      </w:r>
      <w:r w:rsidRPr="00EA712A">
        <w:rPr>
          <w:rFonts w:ascii="Times New Roman" w:eastAsia="Times New Roman" w:hAnsi="Times New Roman" w:cs="Times New Roman"/>
          <w:sz w:val="24"/>
          <w:szCs w:val="24"/>
          <w:lang w:eastAsia="en-GB"/>
        </w:rPr>
        <w:t xml:space="preserve">. The complaining Party shall indicate the reasons </w:t>
      </w:r>
      <w:r>
        <w:rPr>
          <w:rFonts w:ascii="Times New Roman" w:eastAsia="Times New Roman" w:hAnsi="Times New Roman" w:cs="Times New Roman"/>
          <w:sz w:val="24"/>
          <w:szCs w:val="24"/>
          <w:lang w:eastAsia="en-GB"/>
        </w:rPr>
        <w:t>for</w:t>
      </w:r>
      <w:r w:rsidRPr="00EA712A">
        <w:rPr>
          <w:rFonts w:ascii="Times New Roman" w:eastAsia="Times New Roman" w:hAnsi="Times New Roman" w:cs="Times New Roman"/>
          <w:sz w:val="24"/>
          <w:szCs w:val="24"/>
          <w:lang w:eastAsia="en-GB"/>
        </w:rPr>
        <w:t xml:space="preserve"> its decision to suspend concessions or other obligations in a different sector.</w:t>
      </w:r>
    </w:p>
    <w:p w14:paraId="1CEE68DD" w14:textId="77777777" w:rsidR="00B4451A" w:rsidRPr="007F2A06" w:rsidRDefault="00B4451A" w:rsidP="00B4451A">
      <w:pPr>
        <w:spacing w:after="0" w:line="240" w:lineRule="auto"/>
        <w:ind w:left="426" w:hanging="426"/>
        <w:jc w:val="both"/>
        <w:rPr>
          <w:rFonts w:ascii="Times New Roman" w:eastAsia="Times New Roman" w:hAnsi="Times New Roman" w:cs="Times New Roman"/>
          <w:sz w:val="24"/>
          <w:szCs w:val="24"/>
          <w:lang w:eastAsia="en-GB"/>
        </w:rPr>
      </w:pPr>
    </w:p>
    <w:p w14:paraId="0139A6A7" w14:textId="77777777" w:rsidR="00B4451A" w:rsidRPr="007F2A06" w:rsidRDefault="00B4451A" w:rsidP="00B70277">
      <w:pPr>
        <w:pStyle w:val="ListeParagraf"/>
        <w:numPr>
          <w:ilvl w:val="0"/>
          <w:numId w:val="39"/>
        </w:numPr>
        <w:spacing w:after="0" w:line="240" w:lineRule="auto"/>
        <w:ind w:left="567" w:hanging="567"/>
        <w:jc w:val="both"/>
        <w:rPr>
          <w:rFonts w:ascii="Times New Roman" w:eastAsia="Times New Roman" w:hAnsi="Times New Roman" w:cs="Times New Roman"/>
          <w:sz w:val="24"/>
          <w:szCs w:val="24"/>
          <w:lang w:eastAsia="en-GB"/>
        </w:rPr>
      </w:pPr>
      <w:r w:rsidRPr="007F2A06">
        <w:rPr>
          <w:rFonts w:ascii="Times New Roman" w:eastAsia="Times New Roman" w:hAnsi="Times New Roman" w:cs="Times New Roman"/>
          <w:sz w:val="24"/>
          <w:szCs w:val="24"/>
          <w:lang w:eastAsia="en-GB"/>
        </w:rPr>
        <w:t>The complaining Party shall have the right to implement the suspension of concessions or other obligations 10 days after the date on which it provides noti</w:t>
      </w:r>
      <w:r>
        <w:rPr>
          <w:rFonts w:ascii="Times New Roman" w:eastAsia="Times New Roman" w:hAnsi="Times New Roman" w:cs="Times New Roman"/>
          <w:sz w:val="24"/>
          <w:szCs w:val="24"/>
          <w:lang w:eastAsia="en-GB"/>
        </w:rPr>
        <w:t>fication</w:t>
      </w:r>
      <w:r w:rsidRPr="007F2A06">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in accordance with</w:t>
      </w:r>
      <w:r w:rsidRPr="007F2A06">
        <w:rPr>
          <w:rFonts w:ascii="Times New Roman" w:eastAsia="Times New Roman" w:hAnsi="Times New Roman" w:cs="Times New Roman"/>
          <w:sz w:val="24"/>
          <w:szCs w:val="24"/>
          <w:lang w:eastAsia="en-GB"/>
        </w:rPr>
        <w:t xml:space="preserve"> paragraph 2, unless the Party complained against has requested the original arbitration panel to examine the matter pursuant to paragraph 5.  </w:t>
      </w:r>
    </w:p>
    <w:p w14:paraId="1BBB0945" w14:textId="77777777" w:rsidR="00B4451A" w:rsidRPr="007F2A06" w:rsidRDefault="00B4451A" w:rsidP="00B4451A">
      <w:pPr>
        <w:spacing w:after="0" w:line="240" w:lineRule="auto"/>
        <w:ind w:left="426" w:hanging="426"/>
        <w:jc w:val="both"/>
        <w:rPr>
          <w:rFonts w:ascii="Times New Roman" w:eastAsia="Times New Roman" w:hAnsi="Times New Roman" w:cs="Times New Roman"/>
          <w:sz w:val="24"/>
          <w:szCs w:val="24"/>
          <w:lang w:eastAsia="en-GB"/>
        </w:rPr>
      </w:pPr>
    </w:p>
    <w:p w14:paraId="715F632C" w14:textId="77777777" w:rsidR="00B4451A" w:rsidRPr="007F2A06" w:rsidRDefault="00B4451A" w:rsidP="00B70277">
      <w:pPr>
        <w:pStyle w:val="ListeParagraf"/>
        <w:numPr>
          <w:ilvl w:val="0"/>
          <w:numId w:val="39"/>
        </w:numPr>
        <w:spacing w:after="0" w:line="240" w:lineRule="auto"/>
        <w:ind w:left="567" w:hanging="567"/>
        <w:jc w:val="both"/>
        <w:rPr>
          <w:rFonts w:ascii="Times New Roman" w:eastAsia="Times New Roman" w:hAnsi="Times New Roman" w:cs="Times New Roman"/>
          <w:sz w:val="24"/>
          <w:szCs w:val="24"/>
          <w:lang w:eastAsia="en-GB"/>
        </w:rPr>
      </w:pPr>
      <w:r w:rsidRPr="007F2A06">
        <w:rPr>
          <w:rFonts w:ascii="Times New Roman" w:eastAsia="Times New Roman" w:hAnsi="Times New Roman" w:cs="Times New Roman"/>
          <w:sz w:val="24"/>
          <w:szCs w:val="24"/>
          <w:lang w:eastAsia="en-GB"/>
        </w:rPr>
        <w:t>If the Party complained against considers that the intended level of suspension of concessions or other obligations is not equivalent to the nullification or impairment or that the complaining Party has failed to follow the principles and procedures set out in paragraph 3, it may request, no later than 10 days after the date of receipt of the notification referred to in paragraph 2 for the original arbitration panel to examine the matter. The arbitration panel shall notify its decision to the Parties no later than </w:t>
      </w:r>
      <w:r w:rsidRPr="007F2A06">
        <w:rPr>
          <w:rFonts w:ascii="Times New Roman" w:hAnsi="Times New Roman" w:cs="Times New Roman"/>
          <w:sz w:val="24"/>
          <w:szCs w:val="24"/>
        </w:rPr>
        <w:t xml:space="preserve">60 </w:t>
      </w:r>
      <w:r w:rsidRPr="007F2A06">
        <w:rPr>
          <w:rFonts w:ascii="Times New Roman" w:eastAsia="Times New Roman" w:hAnsi="Times New Roman" w:cs="Times New Roman"/>
          <w:sz w:val="24"/>
          <w:szCs w:val="24"/>
          <w:lang w:eastAsia="en-GB"/>
        </w:rPr>
        <w:t xml:space="preserve">days after the date of the request. Concessions or other obligations shall not be suspended until the panel has notified its decision. </w:t>
      </w:r>
    </w:p>
    <w:p w14:paraId="736C82C9" w14:textId="77777777" w:rsidR="00B4451A" w:rsidRPr="007F2A06" w:rsidRDefault="00B4451A" w:rsidP="00B4451A">
      <w:pPr>
        <w:spacing w:after="0" w:line="240" w:lineRule="auto"/>
        <w:ind w:left="426" w:hanging="426"/>
        <w:jc w:val="both"/>
        <w:rPr>
          <w:rFonts w:ascii="Times New Roman" w:eastAsia="Times New Roman" w:hAnsi="Times New Roman" w:cs="Times New Roman"/>
          <w:sz w:val="24"/>
          <w:szCs w:val="24"/>
          <w:lang w:eastAsia="en-GB"/>
        </w:rPr>
      </w:pPr>
    </w:p>
    <w:p w14:paraId="24E23B8D" w14:textId="77777777" w:rsidR="00B4451A" w:rsidRPr="007F2A06" w:rsidRDefault="00B4451A" w:rsidP="00B70277">
      <w:pPr>
        <w:pStyle w:val="ListeParagraf"/>
        <w:numPr>
          <w:ilvl w:val="0"/>
          <w:numId w:val="39"/>
        </w:numPr>
        <w:spacing w:after="0" w:line="240" w:lineRule="auto"/>
        <w:ind w:left="567" w:hanging="567"/>
        <w:jc w:val="both"/>
        <w:rPr>
          <w:rFonts w:ascii="Times New Roman" w:eastAsia="Times New Roman" w:hAnsi="Times New Roman" w:cs="Times New Roman"/>
          <w:sz w:val="24"/>
          <w:szCs w:val="24"/>
          <w:lang w:eastAsia="en-GB"/>
        </w:rPr>
      </w:pPr>
      <w:r w:rsidRPr="007F2A06">
        <w:rPr>
          <w:rFonts w:ascii="Times New Roman" w:eastAsia="Times New Roman" w:hAnsi="Times New Roman" w:cs="Times New Roman"/>
          <w:sz w:val="24"/>
          <w:szCs w:val="24"/>
          <w:lang w:eastAsia="en-GB"/>
        </w:rPr>
        <w:t xml:space="preserve">Any compensation or suspension of concessions or other obligations shall be temporary and shall only apply until the arbitration award has been </w:t>
      </w:r>
      <w:r>
        <w:rPr>
          <w:rFonts w:ascii="Times New Roman" w:eastAsia="Times New Roman" w:hAnsi="Times New Roman" w:cs="Times New Roman"/>
          <w:sz w:val="24"/>
          <w:szCs w:val="24"/>
          <w:lang w:eastAsia="en-GB"/>
        </w:rPr>
        <w:t>complied with</w:t>
      </w:r>
      <w:r w:rsidRPr="007F2A06">
        <w:rPr>
          <w:rFonts w:ascii="Times New Roman" w:eastAsia="Times New Roman" w:hAnsi="Times New Roman" w:cs="Times New Roman"/>
          <w:sz w:val="24"/>
          <w:szCs w:val="24"/>
          <w:lang w:eastAsia="en-GB"/>
        </w:rPr>
        <w:t xml:space="preserve">, or until the Parties have agreed on a mutually acceptable solution.  </w:t>
      </w:r>
    </w:p>
    <w:p w14:paraId="6145BE64" w14:textId="4BA5F09F" w:rsidR="00DE2BFE" w:rsidRDefault="00DE2BFE" w:rsidP="00DE2BFE">
      <w:pPr>
        <w:spacing w:after="0" w:line="240" w:lineRule="auto"/>
        <w:ind w:left="567"/>
        <w:jc w:val="center"/>
        <w:rPr>
          <w:rFonts w:ascii="Times New Roman" w:eastAsia="Times New Roman" w:hAnsi="Times New Roman" w:cs="Times New Roman"/>
          <w:sz w:val="24"/>
          <w:szCs w:val="24"/>
          <w:lang w:eastAsia="en-GB"/>
        </w:rPr>
      </w:pPr>
    </w:p>
    <w:p w14:paraId="62C615C9" w14:textId="77777777" w:rsidR="00DE2BFE" w:rsidRDefault="00DE2BFE" w:rsidP="00B4451A">
      <w:pPr>
        <w:spacing w:after="0" w:line="240" w:lineRule="auto"/>
        <w:jc w:val="center"/>
        <w:rPr>
          <w:rFonts w:ascii="Times New Roman" w:eastAsia="Times New Roman" w:hAnsi="Times New Roman" w:cs="Times New Roman"/>
          <w:sz w:val="24"/>
          <w:szCs w:val="24"/>
          <w:lang w:eastAsia="en-GB"/>
        </w:rPr>
      </w:pPr>
    </w:p>
    <w:p w14:paraId="6E82DB4E" w14:textId="380CEBFD" w:rsidR="00B4451A" w:rsidRDefault="00B4451A" w:rsidP="00B4451A">
      <w:pPr>
        <w:spacing w:after="0" w:line="240" w:lineRule="auto"/>
        <w:jc w:val="center"/>
        <w:rPr>
          <w:rFonts w:ascii="Times New Roman" w:eastAsia="Times New Roman" w:hAnsi="Times New Roman" w:cs="Times New Roman"/>
          <w:bCs/>
          <w:sz w:val="24"/>
          <w:szCs w:val="24"/>
          <w:lang w:eastAsia="en-GB"/>
        </w:rPr>
      </w:pPr>
      <w:r w:rsidRPr="00441B10">
        <w:rPr>
          <w:rFonts w:ascii="Times New Roman" w:eastAsia="Times New Roman" w:hAnsi="Times New Roman" w:cs="Times New Roman"/>
          <w:bCs/>
          <w:sz w:val="24"/>
          <w:szCs w:val="24"/>
          <w:lang w:eastAsia="en-GB"/>
        </w:rPr>
        <w:t>A</w:t>
      </w:r>
      <w:r>
        <w:rPr>
          <w:rFonts w:ascii="Times New Roman" w:eastAsia="Times New Roman" w:hAnsi="Times New Roman" w:cs="Times New Roman"/>
          <w:bCs/>
          <w:sz w:val="24"/>
          <w:szCs w:val="24"/>
          <w:lang w:eastAsia="en-GB"/>
        </w:rPr>
        <w:t xml:space="preserve">RTICLE </w:t>
      </w:r>
      <w:r w:rsidR="007B75E1">
        <w:rPr>
          <w:rFonts w:ascii="Times New Roman" w:eastAsia="Times New Roman" w:hAnsi="Times New Roman" w:cs="Times New Roman"/>
          <w:bCs/>
          <w:sz w:val="24"/>
          <w:szCs w:val="24"/>
          <w:lang w:eastAsia="en-GB"/>
        </w:rPr>
        <w:t>12</w:t>
      </w:r>
      <w:r w:rsidRPr="00441B10">
        <w:rPr>
          <w:rFonts w:ascii="Times New Roman" w:eastAsia="Times New Roman" w:hAnsi="Times New Roman" w:cs="Times New Roman"/>
          <w:bCs/>
          <w:sz w:val="24"/>
          <w:szCs w:val="24"/>
          <w:lang w:eastAsia="en-GB"/>
        </w:rPr>
        <w:t>.1</w:t>
      </w:r>
      <w:r>
        <w:rPr>
          <w:rFonts w:ascii="Times New Roman" w:eastAsia="Times New Roman" w:hAnsi="Times New Roman" w:cs="Times New Roman"/>
          <w:bCs/>
          <w:sz w:val="24"/>
          <w:szCs w:val="24"/>
          <w:lang w:eastAsia="en-GB"/>
        </w:rPr>
        <w:t>1</w:t>
      </w:r>
    </w:p>
    <w:p w14:paraId="2D243F51" w14:textId="77777777" w:rsidR="00B4451A" w:rsidRPr="00441B10" w:rsidRDefault="00B4451A" w:rsidP="00196774">
      <w:pPr>
        <w:spacing w:after="0" w:line="360" w:lineRule="auto"/>
        <w:jc w:val="center"/>
        <w:rPr>
          <w:rFonts w:ascii="Times New Roman" w:eastAsia="Times New Roman" w:hAnsi="Times New Roman" w:cs="Times New Roman"/>
          <w:bCs/>
          <w:sz w:val="24"/>
          <w:szCs w:val="24"/>
          <w:lang w:eastAsia="en-GB"/>
        </w:rPr>
      </w:pPr>
    </w:p>
    <w:p w14:paraId="629DCEBB" w14:textId="77777777" w:rsidR="00B4451A" w:rsidRPr="00441B10" w:rsidRDefault="00B4451A" w:rsidP="00B4451A">
      <w:pPr>
        <w:spacing w:after="0" w:line="240" w:lineRule="auto"/>
        <w:jc w:val="center"/>
        <w:rPr>
          <w:rFonts w:ascii="Times New Roman" w:eastAsia="Times New Roman" w:hAnsi="Times New Roman" w:cs="Times New Roman"/>
          <w:bCs/>
          <w:sz w:val="24"/>
          <w:szCs w:val="24"/>
          <w:lang w:eastAsia="en-GB"/>
        </w:rPr>
      </w:pPr>
      <w:r w:rsidRPr="00441B10">
        <w:rPr>
          <w:rFonts w:ascii="Times New Roman" w:eastAsia="Times New Roman" w:hAnsi="Times New Roman" w:cs="Times New Roman"/>
          <w:bCs/>
          <w:sz w:val="24"/>
          <w:szCs w:val="24"/>
          <w:lang w:eastAsia="en-GB"/>
        </w:rPr>
        <w:t xml:space="preserve">Compliance </w:t>
      </w:r>
      <w:r>
        <w:rPr>
          <w:rFonts w:ascii="Times New Roman" w:eastAsia="Times New Roman" w:hAnsi="Times New Roman" w:cs="Times New Roman"/>
          <w:bCs/>
          <w:sz w:val="24"/>
          <w:szCs w:val="24"/>
          <w:lang w:eastAsia="en-GB"/>
        </w:rPr>
        <w:t>r</w:t>
      </w:r>
      <w:r w:rsidRPr="00441B10">
        <w:rPr>
          <w:rFonts w:ascii="Times New Roman" w:eastAsia="Times New Roman" w:hAnsi="Times New Roman" w:cs="Times New Roman"/>
          <w:bCs/>
          <w:sz w:val="24"/>
          <w:szCs w:val="24"/>
          <w:lang w:eastAsia="en-GB"/>
        </w:rPr>
        <w:t xml:space="preserve">eview </w:t>
      </w:r>
      <w:r>
        <w:rPr>
          <w:rFonts w:ascii="Times New Roman" w:eastAsia="Times New Roman" w:hAnsi="Times New Roman" w:cs="Times New Roman"/>
          <w:bCs/>
          <w:sz w:val="24"/>
          <w:szCs w:val="24"/>
          <w:lang w:eastAsia="en-GB"/>
        </w:rPr>
        <w:t>a</w:t>
      </w:r>
      <w:r w:rsidRPr="00441B10">
        <w:rPr>
          <w:rFonts w:ascii="Times New Roman" w:eastAsia="Times New Roman" w:hAnsi="Times New Roman" w:cs="Times New Roman"/>
          <w:bCs/>
          <w:sz w:val="24"/>
          <w:szCs w:val="24"/>
          <w:lang w:eastAsia="en-GB"/>
        </w:rPr>
        <w:t xml:space="preserve">fter the </w:t>
      </w:r>
      <w:r>
        <w:rPr>
          <w:rFonts w:ascii="Times New Roman" w:eastAsia="Times New Roman" w:hAnsi="Times New Roman" w:cs="Times New Roman"/>
          <w:bCs/>
          <w:sz w:val="24"/>
          <w:szCs w:val="24"/>
          <w:lang w:eastAsia="en-GB"/>
        </w:rPr>
        <w:t>a</w:t>
      </w:r>
      <w:r w:rsidRPr="00441B10">
        <w:rPr>
          <w:rFonts w:ascii="Times New Roman" w:eastAsia="Times New Roman" w:hAnsi="Times New Roman" w:cs="Times New Roman"/>
          <w:bCs/>
          <w:sz w:val="24"/>
          <w:szCs w:val="24"/>
          <w:lang w:eastAsia="en-GB"/>
        </w:rPr>
        <w:t xml:space="preserve">doption of </w:t>
      </w:r>
      <w:r>
        <w:rPr>
          <w:rFonts w:ascii="Times New Roman" w:eastAsia="Times New Roman" w:hAnsi="Times New Roman" w:cs="Times New Roman"/>
          <w:bCs/>
          <w:sz w:val="24"/>
          <w:szCs w:val="24"/>
          <w:lang w:eastAsia="en-GB"/>
        </w:rPr>
        <w:t>t</w:t>
      </w:r>
      <w:r w:rsidRPr="00441B10">
        <w:rPr>
          <w:rFonts w:ascii="Times New Roman" w:eastAsia="Times New Roman" w:hAnsi="Times New Roman" w:cs="Times New Roman"/>
          <w:bCs/>
          <w:sz w:val="24"/>
          <w:szCs w:val="24"/>
          <w:lang w:eastAsia="en-GB"/>
        </w:rPr>
        <w:t xml:space="preserve">emporary </w:t>
      </w:r>
      <w:r>
        <w:rPr>
          <w:rFonts w:ascii="Times New Roman" w:eastAsia="Times New Roman" w:hAnsi="Times New Roman" w:cs="Times New Roman"/>
          <w:bCs/>
          <w:sz w:val="24"/>
          <w:szCs w:val="24"/>
          <w:lang w:eastAsia="en-GB"/>
        </w:rPr>
        <w:t>r</w:t>
      </w:r>
      <w:r w:rsidRPr="00441B10">
        <w:rPr>
          <w:rFonts w:ascii="Times New Roman" w:eastAsia="Times New Roman" w:hAnsi="Times New Roman" w:cs="Times New Roman"/>
          <w:bCs/>
          <w:sz w:val="24"/>
          <w:szCs w:val="24"/>
          <w:lang w:eastAsia="en-GB"/>
        </w:rPr>
        <w:t>emedies</w:t>
      </w:r>
    </w:p>
    <w:p w14:paraId="5B10C0A3" w14:textId="77777777" w:rsidR="00B4451A" w:rsidRPr="007F2A06" w:rsidRDefault="00B4451A" w:rsidP="00B4451A">
      <w:pPr>
        <w:spacing w:after="0" w:line="240" w:lineRule="auto"/>
        <w:jc w:val="both"/>
        <w:rPr>
          <w:rFonts w:ascii="Times New Roman" w:eastAsia="Times New Roman" w:hAnsi="Times New Roman" w:cs="Times New Roman"/>
          <w:bCs/>
          <w:sz w:val="24"/>
          <w:szCs w:val="24"/>
          <w:lang w:eastAsia="en-GB"/>
        </w:rPr>
      </w:pPr>
    </w:p>
    <w:p w14:paraId="2CBB0BDA" w14:textId="03633E4B" w:rsidR="00B4451A" w:rsidRPr="007F2A06" w:rsidRDefault="00B4451A" w:rsidP="00B70277">
      <w:pPr>
        <w:pStyle w:val="ListeParagraf"/>
        <w:numPr>
          <w:ilvl w:val="0"/>
          <w:numId w:val="40"/>
        </w:numPr>
        <w:spacing w:after="0" w:line="240" w:lineRule="auto"/>
        <w:ind w:left="567" w:hanging="567"/>
        <w:jc w:val="both"/>
        <w:rPr>
          <w:rFonts w:ascii="Times New Roman" w:hAnsi="Times New Roman" w:cs="Times New Roman"/>
          <w:sz w:val="24"/>
          <w:szCs w:val="24"/>
        </w:rPr>
      </w:pPr>
      <w:r w:rsidRPr="007F2A06">
        <w:rPr>
          <w:rFonts w:ascii="Times New Roman" w:hAnsi="Times New Roman" w:cs="Times New Roman"/>
          <w:sz w:val="24"/>
          <w:szCs w:val="24"/>
        </w:rPr>
        <w:t xml:space="preserve">Upon notification by the Party complained against to the complaining Party of the measures taken to comply with the arbitration award and </w:t>
      </w:r>
      <w:r>
        <w:rPr>
          <w:rFonts w:ascii="Times New Roman" w:hAnsi="Times New Roman" w:cs="Times New Roman"/>
          <w:sz w:val="24"/>
          <w:szCs w:val="24"/>
        </w:rPr>
        <w:t xml:space="preserve">if </w:t>
      </w:r>
      <w:r w:rsidRPr="007F2A06">
        <w:rPr>
          <w:rFonts w:ascii="Times New Roman" w:hAnsi="Times New Roman" w:cs="Times New Roman"/>
          <w:sz w:val="24"/>
          <w:szCs w:val="24"/>
        </w:rPr>
        <w:t>the complaining Party confirm</w:t>
      </w:r>
      <w:r>
        <w:rPr>
          <w:rFonts w:ascii="Times New Roman" w:hAnsi="Times New Roman" w:cs="Times New Roman"/>
          <w:sz w:val="24"/>
          <w:szCs w:val="24"/>
        </w:rPr>
        <w:t>s</w:t>
      </w:r>
      <w:r w:rsidRPr="007F2A06">
        <w:rPr>
          <w:rFonts w:ascii="Times New Roman" w:hAnsi="Times New Roman" w:cs="Times New Roman"/>
          <w:sz w:val="24"/>
          <w:szCs w:val="24"/>
        </w:rPr>
        <w:t xml:space="preserve"> that the measures taken achieve compliance, the complaining Party shall terminate the suspension of concessions or other obligations or the application of compensation or any alternative arrangement, </w:t>
      </w:r>
      <w:r>
        <w:rPr>
          <w:rFonts w:ascii="Times New Roman" w:hAnsi="Times New Roman" w:cs="Times New Roman"/>
          <w:sz w:val="24"/>
          <w:szCs w:val="24"/>
        </w:rPr>
        <w:t>no later than</w:t>
      </w:r>
      <w:r w:rsidR="007B75E1">
        <w:rPr>
          <w:rFonts w:ascii="Times New Roman" w:hAnsi="Times New Roman" w:cs="Times New Roman"/>
          <w:sz w:val="24"/>
          <w:szCs w:val="24"/>
        </w:rPr>
        <w:t xml:space="preserve"> </w:t>
      </w:r>
      <w:r w:rsidRPr="007F2A06">
        <w:rPr>
          <w:rFonts w:ascii="Times New Roman" w:hAnsi="Times New Roman" w:cs="Times New Roman"/>
          <w:sz w:val="24"/>
          <w:szCs w:val="24"/>
        </w:rPr>
        <w:t>10 days after the complaining Party confirms that it agrees that the arbitration award has been complied with.</w:t>
      </w:r>
    </w:p>
    <w:p w14:paraId="1EC26D7C" w14:textId="77777777" w:rsidR="00B4451A" w:rsidRPr="007F2A06" w:rsidRDefault="00B4451A" w:rsidP="00B4451A">
      <w:pPr>
        <w:spacing w:after="0" w:line="240" w:lineRule="auto"/>
        <w:ind w:left="426" w:hanging="426"/>
        <w:jc w:val="both"/>
        <w:rPr>
          <w:rFonts w:ascii="Times New Roman" w:hAnsi="Times New Roman" w:cs="Times New Roman"/>
          <w:sz w:val="24"/>
          <w:szCs w:val="24"/>
        </w:rPr>
      </w:pPr>
    </w:p>
    <w:p w14:paraId="23EEE5DF" w14:textId="77777777" w:rsidR="00B4451A" w:rsidRPr="007F2A06" w:rsidRDefault="00B4451A" w:rsidP="00B70277">
      <w:pPr>
        <w:pStyle w:val="ListeParagraf"/>
        <w:numPr>
          <w:ilvl w:val="0"/>
          <w:numId w:val="40"/>
        </w:numPr>
        <w:spacing w:after="0" w:line="240" w:lineRule="auto"/>
        <w:ind w:left="567" w:hanging="567"/>
        <w:jc w:val="both"/>
        <w:rPr>
          <w:rFonts w:ascii="Times New Roman" w:hAnsi="Times New Roman" w:cs="Times New Roman"/>
          <w:sz w:val="24"/>
          <w:szCs w:val="24"/>
        </w:rPr>
      </w:pPr>
      <w:r w:rsidRPr="007F2A06">
        <w:rPr>
          <w:rFonts w:ascii="Times New Roman" w:hAnsi="Times New Roman" w:cs="Times New Roman"/>
          <w:sz w:val="24"/>
          <w:szCs w:val="24"/>
        </w:rPr>
        <w:lastRenderedPageBreak/>
        <w:t xml:space="preserve">If the Parties do not reach an agreement on whether the measures are consistent with the provisions of this Agreement within 30 days of the date of notification </w:t>
      </w:r>
      <w:r>
        <w:rPr>
          <w:rFonts w:ascii="Times New Roman" w:hAnsi="Times New Roman" w:cs="Times New Roman"/>
          <w:sz w:val="24"/>
          <w:szCs w:val="24"/>
        </w:rPr>
        <w:t>in accordance with</w:t>
      </w:r>
      <w:r w:rsidRPr="007F2A06">
        <w:rPr>
          <w:rFonts w:ascii="Times New Roman" w:hAnsi="Times New Roman" w:cs="Times New Roman"/>
          <w:sz w:val="24"/>
          <w:szCs w:val="24"/>
        </w:rPr>
        <w:t xml:space="preserve"> paragraph 1, the responding Party shall request in writing the original arbitration panel to examine the matter.</w:t>
      </w:r>
    </w:p>
    <w:p w14:paraId="1EF55BDA" w14:textId="77777777" w:rsidR="00B4451A" w:rsidRPr="007F2A06" w:rsidRDefault="00B4451A" w:rsidP="00B4451A">
      <w:pPr>
        <w:spacing w:after="0" w:line="240" w:lineRule="auto"/>
        <w:ind w:left="426" w:hanging="426"/>
        <w:jc w:val="both"/>
        <w:rPr>
          <w:rFonts w:ascii="Times New Roman" w:hAnsi="Times New Roman" w:cs="Times New Roman"/>
          <w:sz w:val="24"/>
          <w:szCs w:val="24"/>
        </w:rPr>
      </w:pPr>
    </w:p>
    <w:p w14:paraId="45D18ABE" w14:textId="77777777" w:rsidR="00B4451A" w:rsidRPr="007F2A06" w:rsidRDefault="00B4451A" w:rsidP="00B70277">
      <w:pPr>
        <w:pStyle w:val="ListeParagraf"/>
        <w:numPr>
          <w:ilvl w:val="0"/>
          <w:numId w:val="40"/>
        </w:numPr>
        <w:spacing w:after="0" w:line="240" w:lineRule="auto"/>
        <w:ind w:left="567" w:hanging="567"/>
        <w:jc w:val="both"/>
        <w:rPr>
          <w:rFonts w:ascii="Times New Roman" w:hAnsi="Times New Roman" w:cs="Times New Roman"/>
          <w:sz w:val="24"/>
          <w:szCs w:val="24"/>
        </w:rPr>
      </w:pPr>
      <w:r w:rsidRPr="007F2A06">
        <w:rPr>
          <w:rFonts w:ascii="Times New Roman" w:hAnsi="Times New Roman" w:cs="Times New Roman"/>
          <w:sz w:val="24"/>
          <w:szCs w:val="24"/>
        </w:rPr>
        <w:t>The arbitration panel shall notify its decision to the Parties no later than 60 days after the date of the request.</w:t>
      </w:r>
    </w:p>
    <w:p w14:paraId="12C47EFB" w14:textId="77777777" w:rsidR="00B4451A" w:rsidRPr="007F2A06" w:rsidRDefault="00B4451A" w:rsidP="00B4451A">
      <w:pPr>
        <w:spacing w:after="0" w:line="240" w:lineRule="auto"/>
        <w:ind w:left="426" w:hanging="426"/>
        <w:jc w:val="both"/>
        <w:rPr>
          <w:rFonts w:ascii="Times New Roman" w:hAnsi="Times New Roman" w:cs="Times New Roman"/>
          <w:sz w:val="24"/>
          <w:szCs w:val="24"/>
        </w:rPr>
      </w:pPr>
    </w:p>
    <w:p w14:paraId="17482280" w14:textId="2539BAF1" w:rsidR="00B4451A" w:rsidRDefault="00B4451A" w:rsidP="00B70277">
      <w:pPr>
        <w:pStyle w:val="ListeParagraf"/>
        <w:numPr>
          <w:ilvl w:val="0"/>
          <w:numId w:val="40"/>
        </w:numPr>
        <w:spacing w:after="0" w:line="240" w:lineRule="auto"/>
        <w:ind w:left="567" w:hanging="567"/>
        <w:jc w:val="both"/>
        <w:rPr>
          <w:rFonts w:ascii="Times New Roman" w:hAnsi="Times New Roman" w:cs="Times New Roman"/>
          <w:sz w:val="24"/>
          <w:szCs w:val="24"/>
        </w:rPr>
      </w:pPr>
      <w:r w:rsidRPr="007F2A06">
        <w:rPr>
          <w:rFonts w:ascii="Times New Roman" w:hAnsi="Times New Roman" w:cs="Times New Roman"/>
          <w:sz w:val="24"/>
          <w:szCs w:val="24"/>
        </w:rPr>
        <w:t>If the arbitration panel decides that the measures notified in accordance with paragraph 1 are consistent with the provisions of this Agreement,</w:t>
      </w:r>
      <w:r>
        <w:rPr>
          <w:rFonts w:ascii="Times New Roman" w:hAnsi="Times New Roman" w:cs="Times New Roman"/>
          <w:sz w:val="24"/>
          <w:szCs w:val="24"/>
        </w:rPr>
        <w:t xml:space="preserve"> the </w:t>
      </w:r>
      <w:r w:rsidRPr="007F2A06">
        <w:rPr>
          <w:rFonts w:ascii="Times New Roman" w:hAnsi="Times New Roman" w:cs="Times New Roman"/>
          <w:sz w:val="24"/>
          <w:szCs w:val="24"/>
        </w:rPr>
        <w:t xml:space="preserve">suspension of concessions or other obligations or the application of </w:t>
      </w:r>
      <w:r>
        <w:rPr>
          <w:rFonts w:ascii="Times New Roman" w:hAnsi="Times New Roman" w:cs="Times New Roman"/>
          <w:sz w:val="24"/>
          <w:szCs w:val="24"/>
        </w:rPr>
        <w:t>compensation or any alternative arrangement</w:t>
      </w:r>
      <w:r w:rsidRPr="007F2A06">
        <w:rPr>
          <w:rFonts w:ascii="Times New Roman" w:hAnsi="Times New Roman" w:cs="Times New Roman"/>
          <w:sz w:val="24"/>
          <w:szCs w:val="24"/>
        </w:rPr>
        <w:t xml:space="preserve">, shall be terminated no later than 10 days after the date of the decision. If the arbitration panel decides that the measures notified in accordance with paragraph 1 are inconsistent with the provisions of this Agreement, the suspension of concessions or other obligations, or the application of the compensation or </w:t>
      </w:r>
      <w:r>
        <w:rPr>
          <w:rFonts w:ascii="Times New Roman" w:hAnsi="Times New Roman" w:cs="Times New Roman"/>
          <w:sz w:val="24"/>
          <w:szCs w:val="24"/>
        </w:rPr>
        <w:t xml:space="preserve">any </w:t>
      </w:r>
      <w:r w:rsidRPr="007F2A06">
        <w:rPr>
          <w:rFonts w:ascii="Times New Roman" w:hAnsi="Times New Roman" w:cs="Times New Roman"/>
          <w:sz w:val="24"/>
          <w:szCs w:val="24"/>
        </w:rPr>
        <w:t xml:space="preserve">alternative arrangement, may continue. Where relevant, the level of suspension of concessions or other obligations or of the compensation or </w:t>
      </w:r>
      <w:r>
        <w:rPr>
          <w:rFonts w:ascii="Times New Roman" w:hAnsi="Times New Roman" w:cs="Times New Roman"/>
          <w:sz w:val="24"/>
          <w:szCs w:val="24"/>
        </w:rPr>
        <w:t xml:space="preserve">any </w:t>
      </w:r>
      <w:r w:rsidRPr="007F2A06">
        <w:rPr>
          <w:rFonts w:ascii="Times New Roman" w:hAnsi="Times New Roman" w:cs="Times New Roman"/>
          <w:sz w:val="24"/>
          <w:szCs w:val="24"/>
        </w:rPr>
        <w:t xml:space="preserve">alternative arrangement shall be adapted in light of the decision of the arbitration panel.  </w:t>
      </w:r>
    </w:p>
    <w:p w14:paraId="32C569C5" w14:textId="4D7DF1D4" w:rsidR="00B4451A" w:rsidRDefault="00B4451A" w:rsidP="00B4451A">
      <w:pPr>
        <w:spacing w:after="0" w:line="240" w:lineRule="auto"/>
        <w:jc w:val="both"/>
        <w:rPr>
          <w:rFonts w:ascii="Times New Roman" w:hAnsi="Times New Roman" w:cs="Times New Roman"/>
          <w:sz w:val="24"/>
          <w:szCs w:val="24"/>
        </w:rPr>
      </w:pPr>
    </w:p>
    <w:p w14:paraId="73B3410E" w14:textId="3ED3BDA2" w:rsidR="00B4451A" w:rsidRDefault="00B4451A" w:rsidP="00B4451A">
      <w:pPr>
        <w:spacing w:after="0" w:line="240" w:lineRule="auto"/>
        <w:jc w:val="both"/>
        <w:rPr>
          <w:rFonts w:ascii="Times New Roman" w:hAnsi="Times New Roman" w:cs="Times New Roman"/>
          <w:sz w:val="24"/>
          <w:szCs w:val="24"/>
        </w:rPr>
      </w:pPr>
    </w:p>
    <w:p w14:paraId="40D05AFC" w14:textId="28F723B3" w:rsidR="00330C08" w:rsidRDefault="00330C08" w:rsidP="008C7309">
      <w:pPr>
        <w:pStyle w:val="paragraph"/>
        <w:spacing w:before="0" w:beforeAutospacing="0" w:after="0" w:afterAutospacing="0"/>
        <w:jc w:val="center"/>
        <w:textAlignment w:val="baseline"/>
        <w:rPr>
          <w:rStyle w:val="normaltextrun"/>
        </w:rPr>
      </w:pPr>
      <w:r>
        <w:rPr>
          <w:rStyle w:val="normaltextrun"/>
        </w:rPr>
        <w:t>CHAPTER 13</w:t>
      </w:r>
    </w:p>
    <w:p w14:paraId="1554EC1A" w14:textId="77777777" w:rsidR="00330C08" w:rsidRDefault="00330C08" w:rsidP="00B74AF7">
      <w:pPr>
        <w:pStyle w:val="paragraph"/>
        <w:spacing w:before="0" w:beforeAutospacing="0" w:after="0" w:afterAutospacing="0" w:line="360" w:lineRule="auto"/>
        <w:jc w:val="center"/>
        <w:textAlignment w:val="baseline"/>
        <w:rPr>
          <w:rStyle w:val="normaltextrun"/>
        </w:rPr>
      </w:pPr>
    </w:p>
    <w:p w14:paraId="7A013190" w14:textId="35816A1B" w:rsidR="008C7309" w:rsidRPr="008120A0" w:rsidRDefault="008C7309" w:rsidP="008C7309">
      <w:pPr>
        <w:pStyle w:val="paragraph"/>
        <w:spacing w:before="0" w:beforeAutospacing="0" w:after="0" w:afterAutospacing="0"/>
        <w:jc w:val="center"/>
        <w:textAlignment w:val="baseline"/>
      </w:pPr>
      <w:r w:rsidRPr="001154F7">
        <w:rPr>
          <w:rStyle w:val="normaltextrun"/>
        </w:rPr>
        <w:t>FINAL PROVISIONS</w:t>
      </w:r>
      <w:r w:rsidRPr="001154F7">
        <w:rPr>
          <w:rStyle w:val="eop"/>
          <w:rFonts w:eastAsiaTheme="minorEastAsia"/>
        </w:rPr>
        <w:t> </w:t>
      </w:r>
    </w:p>
    <w:p w14:paraId="1AD76710" w14:textId="77777777" w:rsidR="008C7309" w:rsidRPr="001154F7" w:rsidRDefault="008C7309" w:rsidP="008C7309">
      <w:pPr>
        <w:pStyle w:val="paragraph"/>
        <w:spacing w:before="0" w:beforeAutospacing="0" w:after="0" w:afterAutospacing="0"/>
        <w:jc w:val="center"/>
        <w:textAlignment w:val="baseline"/>
        <w:rPr>
          <w:rStyle w:val="findhit"/>
          <w:b/>
          <w:bCs/>
        </w:rPr>
      </w:pPr>
    </w:p>
    <w:p w14:paraId="54998D21" w14:textId="77777777" w:rsidR="008C7309" w:rsidRPr="001154F7" w:rsidRDefault="008C7309" w:rsidP="008C7309">
      <w:pPr>
        <w:pStyle w:val="paragraph"/>
        <w:spacing w:before="0" w:beforeAutospacing="0" w:after="0" w:afterAutospacing="0"/>
        <w:jc w:val="center"/>
        <w:textAlignment w:val="baseline"/>
        <w:rPr>
          <w:rStyle w:val="findhit"/>
          <w:b/>
          <w:bCs/>
        </w:rPr>
      </w:pPr>
    </w:p>
    <w:p w14:paraId="21C80D4C" w14:textId="0F0C83AD" w:rsidR="008C7309" w:rsidRPr="001154F7" w:rsidRDefault="008C7309" w:rsidP="008C7309">
      <w:pPr>
        <w:pStyle w:val="paragraph"/>
        <w:spacing w:before="0" w:beforeAutospacing="0" w:after="0" w:afterAutospacing="0"/>
        <w:jc w:val="center"/>
        <w:textAlignment w:val="baseline"/>
      </w:pPr>
      <w:r w:rsidRPr="001154F7">
        <w:rPr>
          <w:rStyle w:val="normaltextrun"/>
        </w:rPr>
        <w:t xml:space="preserve">ARTICLE </w:t>
      </w:r>
      <w:r w:rsidR="00330C08">
        <w:rPr>
          <w:rStyle w:val="normaltextrun"/>
        </w:rPr>
        <w:t>13.1</w:t>
      </w:r>
      <w:r w:rsidR="00330C08" w:rsidRPr="001154F7">
        <w:rPr>
          <w:rStyle w:val="eop"/>
          <w:rFonts w:eastAsiaTheme="minorEastAsia"/>
        </w:rPr>
        <w:t> </w:t>
      </w:r>
    </w:p>
    <w:p w14:paraId="12B2DC14" w14:textId="77777777" w:rsidR="008C7309" w:rsidRPr="001154F7" w:rsidRDefault="008C7309" w:rsidP="008C7309">
      <w:pPr>
        <w:pStyle w:val="paragraph"/>
        <w:spacing w:before="0" w:beforeAutospacing="0" w:after="0" w:afterAutospacing="0" w:line="360" w:lineRule="auto"/>
        <w:jc w:val="center"/>
        <w:textAlignment w:val="baseline"/>
      </w:pPr>
      <w:r w:rsidRPr="001154F7">
        <w:rPr>
          <w:rStyle w:val="eop"/>
          <w:rFonts w:eastAsiaTheme="minorEastAsia"/>
        </w:rPr>
        <w:t> </w:t>
      </w:r>
    </w:p>
    <w:p w14:paraId="72B198F8" w14:textId="77777777" w:rsidR="008C7309" w:rsidRPr="001154F7" w:rsidRDefault="008C7309" w:rsidP="008C7309">
      <w:pPr>
        <w:pStyle w:val="paragraph"/>
        <w:spacing w:before="0" w:beforeAutospacing="0" w:after="0" w:afterAutospacing="0"/>
        <w:jc w:val="center"/>
        <w:textAlignment w:val="baseline"/>
      </w:pPr>
      <w:r w:rsidRPr="001154F7">
        <w:rPr>
          <w:rStyle w:val="findhit"/>
        </w:rPr>
        <w:t>Transparency</w:t>
      </w:r>
    </w:p>
    <w:p w14:paraId="22465AA8" w14:textId="77777777" w:rsidR="008C7309" w:rsidRPr="001154F7" w:rsidRDefault="008C7309" w:rsidP="008C7309">
      <w:pPr>
        <w:pStyle w:val="paragraph"/>
        <w:spacing w:before="0" w:beforeAutospacing="0" w:after="0" w:afterAutospacing="0"/>
        <w:textAlignment w:val="baseline"/>
      </w:pPr>
      <w:r w:rsidRPr="001154F7">
        <w:rPr>
          <w:rStyle w:val="eop"/>
          <w:rFonts w:eastAsiaTheme="minorEastAsia"/>
        </w:rPr>
        <w:t> </w:t>
      </w:r>
    </w:p>
    <w:p w14:paraId="00109C8D" w14:textId="77777777" w:rsidR="008C7309" w:rsidRPr="001154F7" w:rsidRDefault="008C7309" w:rsidP="00B70277">
      <w:pPr>
        <w:pStyle w:val="paragraph"/>
        <w:numPr>
          <w:ilvl w:val="0"/>
          <w:numId w:val="67"/>
        </w:numPr>
        <w:spacing w:before="0" w:beforeAutospacing="0" w:after="0" w:afterAutospacing="0"/>
        <w:ind w:left="567" w:hanging="567"/>
        <w:jc w:val="both"/>
        <w:textAlignment w:val="baseline"/>
        <w:rPr>
          <w:rStyle w:val="eop"/>
          <w:rFonts w:eastAsiaTheme="minorEastAsia"/>
        </w:rPr>
      </w:pPr>
      <w:r w:rsidRPr="001154F7">
        <w:rPr>
          <w:rStyle w:val="normaltextrun"/>
        </w:rPr>
        <w:t>For the purposes of this Article, “measure of general application” means any law, regulation, rule, administrative decision, or administrative procedure, of general application with respect to any matter covered by this Agreement.</w:t>
      </w:r>
      <w:r w:rsidRPr="001154F7">
        <w:rPr>
          <w:rStyle w:val="eop"/>
          <w:rFonts w:eastAsiaTheme="minorEastAsia"/>
        </w:rPr>
        <w:t> </w:t>
      </w:r>
    </w:p>
    <w:p w14:paraId="18528592" w14:textId="77777777" w:rsidR="008C7309" w:rsidRPr="001154F7" w:rsidRDefault="008C7309" w:rsidP="008C7309">
      <w:pPr>
        <w:pStyle w:val="paragraph"/>
        <w:spacing w:before="0" w:beforeAutospacing="0" w:after="0" w:afterAutospacing="0"/>
        <w:ind w:left="720"/>
        <w:textAlignment w:val="baseline"/>
      </w:pPr>
    </w:p>
    <w:p w14:paraId="30DAFC4C" w14:textId="77777777" w:rsidR="008C7309" w:rsidRPr="001154F7" w:rsidRDefault="008C7309" w:rsidP="00B70277">
      <w:pPr>
        <w:pStyle w:val="paragraph"/>
        <w:numPr>
          <w:ilvl w:val="0"/>
          <w:numId w:val="67"/>
        </w:numPr>
        <w:spacing w:before="0" w:beforeAutospacing="0" w:after="0" w:afterAutospacing="0"/>
        <w:ind w:left="567" w:hanging="567"/>
        <w:jc w:val="both"/>
        <w:textAlignment w:val="baseline"/>
      </w:pPr>
      <w:r w:rsidRPr="001154F7">
        <w:rPr>
          <w:rStyle w:val="normaltextrun"/>
        </w:rPr>
        <w:t>Each Party shall ensure that measures of general application in respect of any matter covered by this Agreement are promptly published or made available in such a manner as to enable interested persons and the other Party to become acquainted with them. To the extent possible, each Party shall make these measures available online.</w:t>
      </w:r>
      <w:r w:rsidRPr="001154F7">
        <w:rPr>
          <w:rStyle w:val="eop"/>
          <w:rFonts w:eastAsiaTheme="minorEastAsia"/>
        </w:rPr>
        <w:t> </w:t>
      </w:r>
    </w:p>
    <w:p w14:paraId="5C0DB0F7" w14:textId="77777777" w:rsidR="008C7309" w:rsidRPr="008120A0" w:rsidRDefault="008C7309" w:rsidP="008C7309">
      <w:pPr>
        <w:pStyle w:val="ListeParagraf"/>
        <w:spacing w:after="0" w:line="240" w:lineRule="auto"/>
        <w:rPr>
          <w:rStyle w:val="normaltextrun"/>
          <w:rFonts w:ascii="Times New Roman" w:hAnsi="Times New Roman" w:cs="Times New Roman"/>
          <w:sz w:val="24"/>
          <w:szCs w:val="24"/>
        </w:rPr>
      </w:pPr>
    </w:p>
    <w:p w14:paraId="144AD4B1" w14:textId="77777777" w:rsidR="008C7309" w:rsidRPr="001154F7" w:rsidRDefault="008C7309" w:rsidP="00B70277">
      <w:pPr>
        <w:pStyle w:val="paragraph"/>
        <w:numPr>
          <w:ilvl w:val="0"/>
          <w:numId w:val="67"/>
        </w:numPr>
        <w:spacing w:before="0" w:beforeAutospacing="0" w:after="0" w:afterAutospacing="0"/>
        <w:ind w:left="567" w:hanging="567"/>
        <w:jc w:val="both"/>
        <w:textAlignment w:val="baseline"/>
      </w:pPr>
      <w:r>
        <w:rPr>
          <w:rStyle w:val="normaltextrun"/>
        </w:rPr>
        <w:t>E</w:t>
      </w:r>
      <w:r w:rsidRPr="001154F7">
        <w:rPr>
          <w:rStyle w:val="normaltextrun"/>
        </w:rPr>
        <w:t>ach Party shall</w:t>
      </w:r>
      <w:r>
        <w:rPr>
          <w:rStyle w:val="normaltextrun"/>
        </w:rPr>
        <w:t>, t</w:t>
      </w:r>
      <w:r w:rsidRPr="00D84934">
        <w:rPr>
          <w:rStyle w:val="normaltextrun"/>
        </w:rPr>
        <w:t>o the extent possible</w:t>
      </w:r>
      <w:r>
        <w:rPr>
          <w:rStyle w:val="normaltextrun"/>
        </w:rPr>
        <w:t>,</w:t>
      </w:r>
      <w:r w:rsidRPr="001154F7">
        <w:rPr>
          <w:rStyle w:val="normaltextrun"/>
        </w:rPr>
        <w:t xml:space="preserve"> endeavour to allow for a reasonable interval between the time when those measures of general application are published or made publicly available and the time when they enter into force, except in duly justified cases.</w:t>
      </w:r>
      <w:r w:rsidRPr="001154F7">
        <w:rPr>
          <w:rStyle w:val="eop"/>
          <w:rFonts w:eastAsiaTheme="minorEastAsia"/>
        </w:rPr>
        <w:t> </w:t>
      </w:r>
    </w:p>
    <w:p w14:paraId="15CE3F6E" w14:textId="77777777" w:rsidR="008C7309" w:rsidRPr="008120A0" w:rsidRDefault="008C7309" w:rsidP="008C7309">
      <w:pPr>
        <w:pStyle w:val="ListeParagraf"/>
        <w:spacing w:after="0" w:line="240" w:lineRule="auto"/>
        <w:rPr>
          <w:rStyle w:val="normaltextrun"/>
          <w:rFonts w:ascii="Times New Roman" w:hAnsi="Times New Roman" w:cs="Times New Roman"/>
          <w:sz w:val="24"/>
          <w:szCs w:val="24"/>
        </w:rPr>
      </w:pPr>
    </w:p>
    <w:p w14:paraId="24640A1F" w14:textId="77777777" w:rsidR="008C7309" w:rsidRPr="001154F7" w:rsidRDefault="008C7309" w:rsidP="00B70277">
      <w:pPr>
        <w:pStyle w:val="paragraph"/>
        <w:numPr>
          <w:ilvl w:val="0"/>
          <w:numId w:val="67"/>
        </w:numPr>
        <w:spacing w:before="0" w:beforeAutospacing="0" w:after="0" w:afterAutospacing="0"/>
        <w:ind w:left="567" w:hanging="567"/>
        <w:jc w:val="both"/>
        <w:textAlignment w:val="baseline"/>
      </w:pPr>
      <w:r w:rsidRPr="001154F7">
        <w:rPr>
          <w:rStyle w:val="normaltextrun"/>
        </w:rPr>
        <w:lastRenderedPageBreak/>
        <w:t>When requested by the other Party, a Party shall, to the extent possible, promptly provide information and respond to questions pertaining to measures of general application that materially affect the operation of this Agreement.</w:t>
      </w:r>
      <w:r w:rsidRPr="001154F7">
        <w:rPr>
          <w:rStyle w:val="eop"/>
          <w:rFonts w:eastAsiaTheme="minorEastAsia"/>
        </w:rPr>
        <w:t> </w:t>
      </w:r>
    </w:p>
    <w:p w14:paraId="2CE512B7" w14:textId="77777777" w:rsidR="008C7309" w:rsidRPr="008120A0" w:rsidRDefault="008C7309" w:rsidP="008C7309">
      <w:pPr>
        <w:pStyle w:val="ListeParagraf"/>
        <w:spacing w:after="0" w:line="240" w:lineRule="auto"/>
        <w:rPr>
          <w:rStyle w:val="normaltextrun"/>
          <w:rFonts w:ascii="Times New Roman" w:hAnsi="Times New Roman" w:cs="Times New Roman"/>
          <w:sz w:val="24"/>
          <w:szCs w:val="24"/>
        </w:rPr>
      </w:pPr>
    </w:p>
    <w:p w14:paraId="6B0BCCF2" w14:textId="77777777" w:rsidR="008C7309" w:rsidRPr="001154F7" w:rsidRDefault="008C7309" w:rsidP="00B70277">
      <w:pPr>
        <w:pStyle w:val="paragraph"/>
        <w:numPr>
          <w:ilvl w:val="0"/>
          <w:numId w:val="67"/>
        </w:numPr>
        <w:spacing w:before="0" w:beforeAutospacing="0" w:after="0" w:afterAutospacing="0"/>
        <w:ind w:left="567" w:hanging="567"/>
        <w:jc w:val="both"/>
        <w:textAlignment w:val="baseline"/>
      </w:pPr>
      <w:r w:rsidRPr="001154F7">
        <w:rPr>
          <w:rStyle w:val="normaltextrun"/>
        </w:rPr>
        <w:t>The Parties recognise that the responses provided to the enquiries referred to in paragraph 4 may not be definitive or legally binding but for information purposes only, unless otherwise provided for in the laws and regulations of the Party providing the responses.</w:t>
      </w:r>
      <w:r w:rsidRPr="001154F7">
        <w:rPr>
          <w:rStyle w:val="eop"/>
          <w:rFonts w:eastAsiaTheme="minorEastAsia"/>
        </w:rPr>
        <w:t> </w:t>
      </w:r>
    </w:p>
    <w:p w14:paraId="3EC25148" w14:textId="77777777" w:rsidR="008C7309" w:rsidRPr="009B55F8" w:rsidRDefault="008C7309" w:rsidP="008C7309">
      <w:pPr>
        <w:pStyle w:val="ListeParagraf"/>
        <w:spacing w:after="0" w:line="240" w:lineRule="auto"/>
        <w:rPr>
          <w:rStyle w:val="normaltextrun"/>
          <w:rFonts w:ascii="Times New Roman" w:hAnsi="Times New Roman" w:cs="Times New Roman"/>
          <w:sz w:val="24"/>
          <w:szCs w:val="24"/>
        </w:rPr>
      </w:pPr>
    </w:p>
    <w:p w14:paraId="3FB50A41" w14:textId="77777777" w:rsidR="008C7309" w:rsidRPr="001154F7" w:rsidRDefault="008C7309" w:rsidP="00B70277">
      <w:pPr>
        <w:pStyle w:val="paragraph"/>
        <w:numPr>
          <w:ilvl w:val="0"/>
          <w:numId w:val="67"/>
        </w:numPr>
        <w:spacing w:before="0" w:beforeAutospacing="0" w:after="0" w:afterAutospacing="0"/>
        <w:ind w:left="567" w:hanging="567"/>
        <w:jc w:val="both"/>
        <w:textAlignment w:val="baseline"/>
      </w:pPr>
      <w:r w:rsidRPr="001154F7">
        <w:rPr>
          <w:rStyle w:val="normaltextrun"/>
        </w:rPr>
        <w:t>Information provided under paragraph 4 is without prejudice as to whether the measure is consistent with this Agreement.</w:t>
      </w:r>
      <w:r w:rsidRPr="001154F7">
        <w:rPr>
          <w:rStyle w:val="eop"/>
          <w:rFonts w:eastAsiaTheme="minorEastAsia"/>
        </w:rPr>
        <w:t> </w:t>
      </w:r>
    </w:p>
    <w:p w14:paraId="1F5723F3" w14:textId="77777777" w:rsidR="008C7309" w:rsidRPr="009B55F8" w:rsidRDefault="008C7309" w:rsidP="008C7309">
      <w:pPr>
        <w:pStyle w:val="ListeParagraf"/>
        <w:spacing w:after="0" w:line="240" w:lineRule="auto"/>
        <w:rPr>
          <w:rStyle w:val="normaltextrun"/>
          <w:rFonts w:ascii="Times New Roman" w:hAnsi="Times New Roman" w:cs="Times New Roman"/>
          <w:sz w:val="24"/>
          <w:szCs w:val="24"/>
        </w:rPr>
      </w:pPr>
    </w:p>
    <w:p w14:paraId="6D0AEDED" w14:textId="77777777" w:rsidR="008C7309" w:rsidRPr="001154F7" w:rsidRDefault="008C7309" w:rsidP="00B70277">
      <w:pPr>
        <w:pStyle w:val="paragraph"/>
        <w:numPr>
          <w:ilvl w:val="0"/>
          <w:numId w:val="67"/>
        </w:numPr>
        <w:spacing w:before="0" w:beforeAutospacing="0" w:after="0" w:afterAutospacing="0"/>
        <w:ind w:left="567" w:hanging="567"/>
        <w:jc w:val="both"/>
        <w:textAlignment w:val="baseline"/>
      </w:pPr>
      <w:r w:rsidRPr="001154F7">
        <w:rPr>
          <w:rStyle w:val="normaltextrun"/>
        </w:rPr>
        <w:t>To administer a measure of general application in a consistent, impartial and reasonable manner, each Party shall ensure that its administrative proceedings applying such a measure to a particular person, good or service of the other Party in a specific case:</w:t>
      </w:r>
      <w:r w:rsidRPr="001154F7">
        <w:rPr>
          <w:rStyle w:val="eop"/>
          <w:rFonts w:eastAsiaTheme="minorEastAsia"/>
        </w:rPr>
        <w:t> </w:t>
      </w:r>
    </w:p>
    <w:p w14:paraId="57569655" w14:textId="77777777" w:rsidR="008C7309" w:rsidRPr="001154F7" w:rsidRDefault="008C7309" w:rsidP="008C7309">
      <w:pPr>
        <w:pStyle w:val="paragraph"/>
        <w:spacing w:before="0" w:beforeAutospacing="0" w:after="0" w:afterAutospacing="0"/>
        <w:textAlignment w:val="baseline"/>
      </w:pPr>
      <w:r w:rsidRPr="001154F7">
        <w:rPr>
          <w:rStyle w:val="eop"/>
          <w:rFonts w:eastAsiaTheme="minorEastAsia"/>
        </w:rPr>
        <w:t> </w:t>
      </w:r>
    </w:p>
    <w:p w14:paraId="2FD210D3" w14:textId="77777777" w:rsidR="008C7309" w:rsidRPr="001154F7" w:rsidRDefault="008C7309" w:rsidP="00B70277">
      <w:pPr>
        <w:pStyle w:val="paragraph"/>
        <w:numPr>
          <w:ilvl w:val="1"/>
          <w:numId w:val="67"/>
        </w:numPr>
        <w:spacing w:before="0" w:beforeAutospacing="0" w:after="0" w:afterAutospacing="0"/>
        <w:ind w:left="1134" w:hanging="567"/>
        <w:jc w:val="both"/>
        <w:textAlignment w:val="baseline"/>
      </w:pPr>
      <w:r w:rsidRPr="001154F7">
        <w:rPr>
          <w:rStyle w:val="normaltextrun"/>
        </w:rPr>
        <w:t>whenever possible, provide reasonable notice to persons that are directly affected by a proceeding, in accordance with domestic procedures, when a proceeding is initiated, including a description of the nature of the proceeding, a statement of the legal authority under which the proceeding is initiated and a general description of the issues in controversy;</w:t>
      </w:r>
      <w:r w:rsidRPr="001154F7">
        <w:rPr>
          <w:rStyle w:val="eop"/>
          <w:rFonts w:eastAsiaTheme="minorEastAsia"/>
        </w:rPr>
        <w:t> </w:t>
      </w:r>
    </w:p>
    <w:p w14:paraId="28DC2F3E" w14:textId="77777777" w:rsidR="008C7309" w:rsidRPr="001154F7" w:rsidRDefault="008C7309" w:rsidP="008C7309">
      <w:pPr>
        <w:pStyle w:val="paragraph"/>
        <w:spacing w:before="0" w:beforeAutospacing="0" w:after="0" w:afterAutospacing="0"/>
        <w:ind w:left="1440"/>
        <w:textAlignment w:val="baseline"/>
      </w:pPr>
    </w:p>
    <w:p w14:paraId="220D2708" w14:textId="77777777" w:rsidR="008C7309" w:rsidRPr="001154F7" w:rsidRDefault="008C7309" w:rsidP="00B70277">
      <w:pPr>
        <w:pStyle w:val="paragraph"/>
        <w:numPr>
          <w:ilvl w:val="1"/>
          <w:numId w:val="67"/>
        </w:numPr>
        <w:spacing w:before="0" w:beforeAutospacing="0" w:after="0" w:afterAutospacing="0"/>
        <w:ind w:left="1134" w:hanging="567"/>
        <w:jc w:val="both"/>
        <w:textAlignment w:val="baseline"/>
      </w:pPr>
      <w:r w:rsidRPr="001154F7">
        <w:rPr>
          <w:rStyle w:val="normaltextrun"/>
        </w:rPr>
        <w:t>provide a person referred to in subparagraph (a) a reasonable opportunity to present facts and arguments in support of its position prior to any final administrative action, when permitted by time, the nature of the proceeding and public interest; and</w:t>
      </w:r>
      <w:r w:rsidRPr="001154F7">
        <w:rPr>
          <w:rStyle w:val="eop"/>
          <w:rFonts w:eastAsiaTheme="minorEastAsia"/>
        </w:rPr>
        <w:t> </w:t>
      </w:r>
    </w:p>
    <w:p w14:paraId="6D9F18A6" w14:textId="77777777" w:rsidR="008C7309" w:rsidRPr="009B55F8" w:rsidRDefault="008C7309" w:rsidP="008C7309">
      <w:pPr>
        <w:pStyle w:val="ListeParagraf"/>
        <w:spacing w:after="0" w:line="240" w:lineRule="auto"/>
        <w:rPr>
          <w:rStyle w:val="normaltextrun"/>
          <w:rFonts w:ascii="Times New Roman" w:hAnsi="Times New Roman" w:cs="Times New Roman"/>
          <w:sz w:val="24"/>
          <w:szCs w:val="24"/>
        </w:rPr>
      </w:pPr>
    </w:p>
    <w:p w14:paraId="0B8181BB" w14:textId="77777777" w:rsidR="008C7309" w:rsidRPr="001154F7" w:rsidRDefault="008C7309" w:rsidP="00B70277">
      <w:pPr>
        <w:pStyle w:val="paragraph"/>
        <w:numPr>
          <w:ilvl w:val="1"/>
          <w:numId w:val="67"/>
        </w:numPr>
        <w:spacing w:before="0" w:beforeAutospacing="0" w:after="0" w:afterAutospacing="0"/>
        <w:ind w:left="1134" w:hanging="567"/>
        <w:jc w:val="both"/>
        <w:textAlignment w:val="baseline"/>
        <w:rPr>
          <w:rStyle w:val="eop"/>
          <w:rFonts w:asciiTheme="minorHAnsi" w:eastAsiaTheme="minorHAnsi" w:hAnsiTheme="minorHAnsi" w:cstheme="minorBidi"/>
          <w:sz w:val="22"/>
          <w:szCs w:val="22"/>
          <w:lang w:eastAsia="en-US"/>
        </w:rPr>
      </w:pPr>
      <w:r w:rsidRPr="001154F7">
        <w:rPr>
          <w:rStyle w:val="normaltextrun"/>
        </w:rPr>
        <w:t>are conducted in accordance with its law.</w:t>
      </w:r>
      <w:r w:rsidRPr="001154F7">
        <w:rPr>
          <w:rStyle w:val="eop"/>
          <w:rFonts w:eastAsiaTheme="minorEastAsia"/>
        </w:rPr>
        <w:t> </w:t>
      </w:r>
    </w:p>
    <w:p w14:paraId="025AAC4B" w14:textId="77777777" w:rsidR="008C7309" w:rsidRPr="001154F7" w:rsidRDefault="008C7309" w:rsidP="008C7309">
      <w:pPr>
        <w:pStyle w:val="paragraph"/>
        <w:spacing w:before="0" w:beforeAutospacing="0" w:after="0" w:afterAutospacing="0"/>
        <w:ind w:firstLine="720"/>
        <w:textAlignment w:val="baseline"/>
      </w:pPr>
    </w:p>
    <w:p w14:paraId="6B90660D" w14:textId="77777777" w:rsidR="008C7309" w:rsidRPr="001154F7" w:rsidRDefault="008C7309" w:rsidP="00B70277">
      <w:pPr>
        <w:pStyle w:val="paragraph"/>
        <w:numPr>
          <w:ilvl w:val="0"/>
          <w:numId w:val="67"/>
        </w:numPr>
        <w:spacing w:before="0" w:beforeAutospacing="0" w:after="0" w:afterAutospacing="0"/>
        <w:ind w:left="567" w:hanging="567"/>
        <w:jc w:val="both"/>
        <w:textAlignment w:val="baseline"/>
        <w:rPr>
          <w:rStyle w:val="eop"/>
          <w:rFonts w:eastAsiaTheme="minorEastAsia"/>
        </w:rPr>
      </w:pPr>
      <w:r w:rsidRPr="001154F7">
        <w:rPr>
          <w:rStyle w:val="normaltextrun"/>
        </w:rPr>
        <w:t xml:space="preserve">Each Party shall establish or maintain judicial, quasi-judicial or administrative tribunals or procedures for the purpose of </w:t>
      </w:r>
      <w:r>
        <w:rPr>
          <w:rStyle w:val="normaltextrun"/>
        </w:rPr>
        <w:t>a</w:t>
      </w:r>
      <w:r w:rsidRPr="001154F7">
        <w:rPr>
          <w:rStyle w:val="normaltextrun"/>
        </w:rPr>
        <w:t xml:space="preserve"> prompt review and, if warranted, correction of final administrative actions regarding matters covered by this Agreement. Each Party shall ensure that its tribunals are impartial and independent of the office or authority entrusted with administrative enforcement and that they do not have any substantial interest in the outcome of the matter.</w:t>
      </w:r>
      <w:r w:rsidRPr="001154F7">
        <w:rPr>
          <w:rStyle w:val="eop"/>
          <w:rFonts w:eastAsiaTheme="minorEastAsia"/>
        </w:rPr>
        <w:t> </w:t>
      </w:r>
    </w:p>
    <w:p w14:paraId="1DA7F265" w14:textId="77777777" w:rsidR="008C7309" w:rsidRPr="001154F7" w:rsidRDefault="008C7309" w:rsidP="008C7309">
      <w:pPr>
        <w:pStyle w:val="paragraph"/>
        <w:spacing w:before="0" w:beforeAutospacing="0" w:after="0" w:afterAutospacing="0"/>
        <w:ind w:left="720"/>
        <w:textAlignment w:val="baseline"/>
      </w:pPr>
    </w:p>
    <w:p w14:paraId="4F0AC5DC" w14:textId="77777777" w:rsidR="008C7309" w:rsidRPr="001154F7" w:rsidRDefault="008C7309" w:rsidP="00B70277">
      <w:pPr>
        <w:pStyle w:val="paragraph"/>
        <w:numPr>
          <w:ilvl w:val="0"/>
          <w:numId w:val="67"/>
        </w:numPr>
        <w:spacing w:before="0" w:beforeAutospacing="0" w:after="0" w:afterAutospacing="0"/>
        <w:ind w:left="567" w:hanging="567"/>
        <w:jc w:val="both"/>
        <w:textAlignment w:val="baseline"/>
      </w:pPr>
      <w:r w:rsidRPr="001154F7">
        <w:rPr>
          <w:rStyle w:val="normaltextrun"/>
        </w:rPr>
        <w:t>Each Party shall ensure that, in any tribunals or procedures referred to in paragraph 8, the parties to the proceeding are provided with the right to:</w:t>
      </w:r>
      <w:r w:rsidRPr="001154F7">
        <w:rPr>
          <w:rStyle w:val="eop"/>
          <w:rFonts w:eastAsiaTheme="minorEastAsia"/>
        </w:rPr>
        <w:t> </w:t>
      </w:r>
    </w:p>
    <w:p w14:paraId="6B557976" w14:textId="77777777" w:rsidR="008C7309" w:rsidRPr="009B55F8" w:rsidRDefault="008C7309" w:rsidP="008C7309">
      <w:pPr>
        <w:pStyle w:val="ListeParagraf"/>
        <w:spacing w:after="0" w:line="240" w:lineRule="auto"/>
        <w:jc w:val="both"/>
        <w:rPr>
          <w:rStyle w:val="normaltextrun"/>
          <w:rFonts w:ascii="Times New Roman" w:hAnsi="Times New Roman" w:cs="Times New Roman"/>
          <w:sz w:val="24"/>
          <w:szCs w:val="24"/>
        </w:rPr>
      </w:pPr>
    </w:p>
    <w:p w14:paraId="49219D53" w14:textId="77777777" w:rsidR="008C7309" w:rsidRPr="001154F7" w:rsidRDefault="008C7309" w:rsidP="00B70277">
      <w:pPr>
        <w:pStyle w:val="paragraph"/>
        <w:numPr>
          <w:ilvl w:val="1"/>
          <w:numId w:val="67"/>
        </w:numPr>
        <w:spacing w:before="0" w:beforeAutospacing="0" w:after="0" w:afterAutospacing="0"/>
        <w:ind w:left="1134" w:hanging="567"/>
        <w:jc w:val="both"/>
        <w:textAlignment w:val="baseline"/>
      </w:pPr>
      <w:r w:rsidRPr="001154F7">
        <w:rPr>
          <w:rStyle w:val="normaltextrun"/>
        </w:rPr>
        <w:t>a reasonable opportunity to support or defend their respective positions; and</w:t>
      </w:r>
      <w:r w:rsidRPr="001154F7">
        <w:rPr>
          <w:rStyle w:val="eop"/>
          <w:rFonts w:eastAsiaTheme="minorEastAsia"/>
        </w:rPr>
        <w:t> </w:t>
      </w:r>
    </w:p>
    <w:p w14:paraId="299D63ED" w14:textId="77777777" w:rsidR="008C7309" w:rsidRPr="001154F7" w:rsidRDefault="008C7309" w:rsidP="008C7309">
      <w:pPr>
        <w:pStyle w:val="paragraph"/>
        <w:spacing w:before="0" w:beforeAutospacing="0" w:after="0" w:afterAutospacing="0"/>
        <w:ind w:left="1440"/>
        <w:jc w:val="both"/>
        <w:textAlignment w:val="baseline"/>
      </w:pPr>
    </w:p>
    <w:p w14:paraId="160F4EB8" w14:textId="77777777" w:rsidR="008C7309" w:rsidRPr="001154F7" w:rsidRDefault="008C7309" w:rsidP="00B70277">
      <w:pPr>
        <w:pStyle w:val="paragraph"/>
        <w:numPr>
          <w:ilvl w:val="1"/>
          <w:numId w:val="67"/>
        </w:numPr>
        <w:spacing w:before="0" w:beforeAutospacing="0" w:after="0" w:afterAutospacing="0"/>
        <w:ind w:left="1134" w:hanging="567"/>
        <w:jc w:val="both"/>
        <w:textAlignment w:val="baseline"/>
      </w:pPr>
      <w:r w:rsidRPr="001154F7">
        <w:rPr>
          <w:rStyle w:val="normaltextrun"/>
        </w:rPr>
        <w:t>a decision based on the evidence and submissions of record or, if required by its law, the record compiled by the administrative authority.</w:t>
      </w:r>
      <w:r w:rsidRPr="001154F7">
        <w:rPr>
          <w:rStyle w:val="eop"/>
          <w:rFonts w:eastAsiaTheme="minorEastAsia"/>
        </w:rPr>
        <w:t> </w:t>
      </w:r>
    </w:p>
    <w:p w14:paraId="644BB797" w14:textId="77777777" w:rsidR="008C7309" w:rsidRPr="001154F7" w:rsidRDefault="008C7309" w:rsidP="008C7309">
      <w:pPr>
        <w:pStyle w:val="paragraph"/>
        <w:spacing w:before="0" w:beforeAutospacing="0" w:after="0" w:afterAutospacing="0"/>
        <w:textAlignment w:val="baseline"/>
      </w:pPr>
      <w:r w:rsidRPr="001154F7">
        <w:rPr>
          <w:rStyle w:val="eop"/>
          <w:rFonts w:eastAsiaTheme="minorEastAsia"/>
        </w:rPr>
        <w:t> </w:t>
      </w:r>
    </w:p>
    <w:p w14:paraId="47CF1863" w14:textId="77777777" w:rsidR="008C7309" w:rsidRPr="001154F7" w:rsidRDefault="008C7309" w:rsidP="00B70277">
      <w:pPr>
        <w:pStyle w:val="paragraph"/>
        <w:numPr>
          <w:ilvl w:val="0"/>
          <w:numId w:val="67"/>
        </w:numPr>
        <w:spacing w:before="0" w:beforeAutospacing="0" w:after="0" w:afterAutospacing="0"/>
        <w:ind w:left="567" w:hanging="567"/>
        <w:jc w:val="both"/>
        <w:textAlignment w:val="baseline"/>
      </w:pPr>
      <w:r w:rsidRPr="001154F7">
        <w:rPr>
          <w:rStyle w:val="normaltextrun"/>
        </w:rPr>
        <w:lastRenderedPageBreak/>
        <w:t xml:space="preserve">Each Party shall ensure, subject to appeal or further review as provided </w:t>
      </w:r>
      <w:r>
        <w:rPr>
          <w:rStyle w:val="normaltextrun"/>
        </w:rPr>
        <w:t xml:space="preserve">for </w:t>
      </w:r>
      <w:r w:rsidRPr="001154F7">
        <w:rPr>
          <w:rStyle w:val="normaltextrun"/>
        </w:rPr>
        <w:t>in its law, that such decisions are implemented by and govern the practice of the offices or authorities with respect to the administrative action at issue.</w:t>
      </w:r>
      <w:r w:rsidRPr="001154F7">
        <w:rPr>
          <w:rStyle w:val="eop"/>
          <w:rFonts w:eastAsiaTheme="minorEastAsia"/>
        </w:rPr>
        <w:t> </w:t>
      </w:r>
    </w:p>
    <w:p w14:paraId="6EE76375" w14:textId="77777777" w:rsidR="008C7309" w:rsidRPr="001154F7" w:rsidRDefault="008C7309" w:rsidP="008C7309">
      <w:pPr>
        <w:pStyle w:val="paragraph"/>
        <w:spacing w:before="0" w:beforeAutospacing="0" w:after="0" w:afterAutospacing="0"/>
        <w:ind w:left="720"/>
        <w:textAlignment w:val="baseline"/>
      </w:pPr>
    </w:p>
    <w:p w14:paraId="3DDF6302" w14:textId="6E242F3B" w:rsidR="008C7309" w:rsidRPr="001154F7" w:rsidRDefault="008C7309" w:rsidP="00B70277">
      <w:pPr>
        <w:pStyle w:val="paragraph"/>
        <w:numPr>
          <w:ilvl w:val="0"/>
          <w:numId w:val="67"/>
        </w:numPr>
        <w:spacing w:before="0" w:beforeAutospacing="0" w:after="0" w:afterAutospacing="0"/>
        <w:ind w:left="567" w:hanging="567"/>
        <w:jc w:val="both"/>
        <w:textAlignment w:val="baseline"/>
      </w:pPr>
      <w:r w:rsidRPr="001154F7">
        <w:rPr>
          <w:rStyle w:val="normaltextrun"/>
          <w:shd w:val="clear" w:color="auto" w:fill="FFFFFF"/>
        </w:rPr>
        <w:t xml:space="preserve">Nothing in this Agreement shall require </w:t>
      </w:r>
      <w:r w:rsidR="009C2BA7">
        <w:rPr>
          <w:rStyle w:val="normaltextrun"/>
          <w:shd w:val="clear" w:color="auto" w:fill="FFFFFF"/>
        </w:rPr>
        <w:t>either</w:t>
      </w:r>
      <w:r w:rsidRPr="001154F7">
        <w:rPr>
          <w:rStyle w:val="normaltextrun"/>
          <w:shd w:val="clear" w:color="auto" w:fill="FFFFFF"/>
        </w:rPr>
        <w:t xml:space="preserve"> Party to disclose confidential information, the disclosure of which would impede law enforcement, or otherwise be contrary to the public interest, or which would prejudice the legitimate commercial interests of any economic operator. </w:t>
      </w:r>
      <w:r w:rsidRPr="001154F7">
        <w:rPr>
          <w:rStyle w:val="eop"/>
          <w:rFonts w:eastAsiaTheme="minorEastAsia"/>
        </w:rPr>
        <w:t> </w:t>
      </w:r>
    </w:p>
    <w:p w14:paraId="3DE625F5" w14:textId="77777777" w:rsidR="008C7309" w:rsidRPr="009B55F8" w:rsidRDefault="008C7309" w:rsidP="008C7309">
      <w:pPr>
        <w:pStyle w:val="ListeParagraf"/>
        <w:spacing w:after="0" w:line="240" w:lineRule="auto"/>
        <w:rPr>
          <w:rStyle w:val="normaltextrun"/>
          <w:rFonts w:ascii="Times New Roman" w:hAnsi="Times New Roman" w:cs="Times New Roman"/>
          <w:sz w:val="24"/>
          <w:szCs w:val="24"/>
        </w:rPr>
      </w:pPr>
    </w:p>
    <w:p w14:paraId="414B06DD" w14:textId="77777777" w:rsidR="008C7309" w:rsidRPr="001154F7" w:rsidRDefault="008C7309" w:rsidP="00B70277">
      <w:pPr>
        <w:pStyle w:val="paragraph"/>
        <w:numPr>
          <w:ilvl w:val="0"/>
          <w:numId w:val="67"/>
        </w:numPr>
        <w:spacing w:before="0" w:beforeAutospacing="0" w:after="0" w:afterAutospacing="0"/>
        <w:ind w:left="567" w:hanging="567"/>
        <w:textAlignment w:val="baseline"/>
      </w:pPr>
      <w:r w:rsidRPr="001154F7">
        <w:rPr>
          <w:rStyle w:val="normaltextrun"/>
        </w:rPr>
        <w:t xml:space="preserve">This </w:t>
      </w:r>
      <w:r>
        <w:rPr>
          <w:rStyle w:val="normaltextrun"/>
        </w:rPr>
        <w:t>Article</w:t>
      </w:r>
      <w:r w:rsidRPr="001154F7">
        <w:rPr>
          <w:rStyle w:val="normaltextrun"/>
        </w:rPr>
        <w:t xml:space="preserve"> applies without prejudice to any other specific provisions of this Agreement.</w:t>
      </w:r>
      <w:r w:rsidRPr="001154F7">
        <w:rPr>
          <w:rStyle w:val="eop"/>
          <w:rFonts w:eastAsiaTheme="minorEastAsia"/>
        </w:rPr>
        <w:t> </w:t>
      </w:r>
    </w:p>
    <w:p w14:paraId="76532479" w14:textId="77777777" w:rsidR="008C7309" w:rsidRPr="009B55F8" w:rsidRDefault="008C7309" w:rsidP="00B74AF7">
      <w:pPr>
        <w:pStyle w:val="paragraph"/>
        <w:spacing w:before="0" w:beforeAutospacing="0" w:after="0" w:afterAutospacing="0"/>
        <w:jc w:val="both"/>
        <w:textAlignment w:val="baseline"/>
      </w:pPr>
      <w:r w:rsidRPr="001154F7">
        <w:rPr>
          <w:rStyle w:val="eop"/>
          <w:rFonts w:eastAsiaTheme="minorEastAsia"/>
        </w:rPr>
        <w:t> </w:t>
      </w:r>
    </w:p>
    <w:p w14:paraId="6EAB2E24" w14:textId="77777777" w:rsidR="008C7309" w:rsidRPr="009B55F8" w:rsidRDefault="008C7309" w:rsidP="008C7309">
      <w:pPr>
        <w:pStyle w:val="paragraph"/>
        <w:spacing w:before="0" w:beforeAutospacing="0" w:after="0" w:afterAutospacing="0"/>
        <w:jc w:val="both"/>
        <w:textAlignment w:val="baseline"/>
        <w:rPr>
          <w:rStyle w:val="normaltextrun"/>
        </w:rPr>
      </w:pPr>
    </w:p>
    <w:p w14:paraId="38160268" w14:textId="7D34CACA" w:rsidR="008C7309" w:rsidRDefault="008C7309" w:rsidP="008C7309">
      <w:pPr>
        <w:spacing w:after="0" w:line="240" w:lineRule="auto"/>
        <w:jc w:val="center"/>
        <w:rPr>
          <w:rFonts w:ascii="Times New Roman" w:eastAsia="Arial" w:hAnsi="Times New Roman" w:cs="Times New Roman"/>
          <w:sz w:val="24"/>
          <w:szCs w:val="24"/>
        </w:rPr>
      </w:pPr>
      <w:r w:rsidRPr="001154F7">
        <w:rPr>
          <w:rFonts w:ascii="Times New Roman" w:eastAsia="Arial" w:hAnsi="Times New Roman" w:cs="Times New Roman"/>
          <w:sz w:val="24"/>
          <w:szCs w:val="24"/>
        </w:rPr>
        <w:t xml:space="preserve">ARTICLE </w:t>
      </w:r>
      <w:r w:rsidR="00330C08">
        <w:rPr>
          <w:rFonts w:ascii="Times New Roman" w:eastAsia="Arial" w:hAnsi="Times New Roman" w:cs="Times New Roman"/>
          <w:sz w:val="24"/>
          <w:szCs w:val="24"/>
        </w:rPr>
        <w:t>13.2</w:t>
      </w:r>
    </w:p>
    <w:p w14:paraId="3F6715D7" w14:textId="77777777" w:rsidR="008C7309" w:rsidRPr="009B55F8" w:rsidRDefault="008C7309" w:rsidP="008C7309">
      <w:pPr>
        <w:spacing w:after="0" w:line="360" w:lineRule="auto"/>
        <w:jc w:val="center"/>
        <w:rPr>
          <w:rFonts w:ascii="Times New Roman" w:eastAsia="Arial" w:hAnsi="Times New Roman" w:cs="Times New Roman"/>
          <w:sz w:val="24"/>
          <w:szCs w:val="24"/>
        </w:rPr>
      </w:pPr>
    </w:p>
    <w:p w14:paraId="70BDAC93" w14:textId="77777777" w:rsidR="008C7309" w:rsidRDefault="008C7309" w:rsidP="008C7309">
      <w:pPr>
        <w:spacing w:after="0" w:line="240" w:lineRule="auto"/>
        <w:jc w:val="center"/>
        <w:rPr>
          <w:rFonts w:ascii="Times New Roman" w:eastAsia="Arial" w:hAnsi="Times New Roman" w:cs="Times New Roman"/>
          <w:sz w:val="24"/>
          <w:szCs w:val="24"/>
        </w:rPr>
      </w:pPr>
      <w:r w:rsidRPr="009B55F8">
        <w:rPr>
          <w:rFonts w:ascii="Times New Roman" w:eastAsia="Arial" w:hAnsi="Times New Roman" w:cs="Times New Roman"/>
          <w:sz w:val="24"/>
          <w:szCs w:val="24"/>
        </w:rPr>
        <w:t xml:space="preserve"> Review and </w:t>
      </w:r>
      <w:r>
        <w:rPr>
          <w:rFonts w:ascii="Times New Roman" w:eastAsia="Arial" w:hAnsi="Times New Roman" w:cs="Times New Roman"/>
          <w:sz w:val="24"/>
          <w:szCs w:val="24"/>
        </w:rPr>
        <w:t>f</w:t>
      </w:r>
      <w:r w:rsidRPr="009B55F8">
        <w:rPr>
          <w:rFonts w:ascii="Times New Roman" w:eastAsia="Arial" w:hAnsi="Times New Roman" w:cs="Times New Roman"/>
          <w:sz w:val="24"/>
          <w:szCs w:val="24"/>
        </w:rPr>
        <w:t xml:space="preserve">urther </w:t>
      </w:r>
      <w:r>
        <w:rPr>
          <w:rFonts w:ascii="Times New Roman" w:eastAsia="Arial" w:hAnsi="Times New Roman" w:cs="Times New Roman"/>
          <w:sz w:val="24"/>
          <w:szCs w:val="24"/>
        </w:rPr>
        <w:t>n</w:t>
      </w:r>
      <w:r w:rsidRPr="009B55F8">
        <w:rPr>
          <w:rFonts w:ascii="Times New Roman" w:eastAsia="Arial" w:hAnsi="Times New Roman" w:cs="Times New Roman"/>
          <w:sz w:val="24"/>
          <w:szCs w:val="24"/>
        </w:rPr>
        <w:t>egotiations</w:t>
      </w:r>
    </w:p>
    <w:p w14:paraId="37926A94" w14:textId="77777777" w:rsidR="008C7309" w:rsidRPr="009B55F8" w:rsidRDefault="008C7309" w:rsidP="008C7309">
      <w:pPr>
        <w:spacing w:after="0" w:line="240" w:lineRule="auto"/>
        <w:jc w:val="center"/>
        <w:rPr>
          <w:rFonts w:ascii="Times New Roman" w:hAnsi="Times New Roman" w:cs="Times New Roman"/>
          <w:sz w:val="24"/>
          <w:szCs w:val="24"/>
        </w:rPr>
      </w:pPr>
    </w:p>
    <w:p w14:paraId="070F8E41" w14:textId="77777777" w:rsidR="008C7309" w:rsidRPr="009B55F8" w:rsidRDefault="008C7309" w:rsidP="00B70277">
      <w:pPr>
        <w:pStyle w:val="ListeParagraf"/>
        <w:numPr>
          <w:ilvl w:val="0"/>
          <w:numId w:val="68"/>
        </w:numPr>
        <w:spacing w:after="0" w:line="240" w:lineRule="auto"/>
        <w:ind w:left="567" w:hanging="567"/>
        <w:jc w:val="both"/>
        <w:rPr>
          <w:rFonts w:ascii="Times New Roman" w:eastAsiaTheme="minorEastAsia" w:hAnsi="Times New Roman" w:cs="Times New Roman"/>
          <w:sz w:val="24"/>
          <w:szCs w:val="24"/>
        </w:rPr>
      </w:pPr>
      <w:r w:rsidRPr="009B55F8">
        <w:rPr>
          <w:rFonts w:ascii="Times New Roman" w:eastAsia="Arial" w:hAnsi="Times New Roman" w:cs="Times New Roman"/>
          <w:sz w:val="24"/>
          <w:szCs w:val="24"/>
        </w:rPr>
        <w:t xml:space="preserve">With the objective of maintaining and developing close economic and trade relations between them, no later than two years after the date of entry into force of this Agreement, the Parties shall commence a review of this Agreement with a view to replacing, modernising or expanding it. </w:t>
      </w:r>
    </w:p>
    <w:p w14:paraId="7AD108F5" w14:textId="77777777" w:rsidR="008C7309" w:rsidRPr="009B55F8" w:rsidRDefault="008C7309" w:rsidP="008C7309">
      <w:pPr>
        <w:pStyle w:val="ListeParagraf"/>
        <w:spacing w:after="0" w:line="240" w:lineRule="auto"/>
        <w:ind w:left="567"/>
        <w:jc w:val="both"/>
        <w:rPr>
          <w:rFonts w:ascii="Times New Roman" w:eastAsiaTheme="minorEastAsia" w:hAnsi="Times New Roman" w:cs="Times New Roman"/>
          <w:sz w:val="24"/>
          <w:szCs w:val="24"/>
        </w:rPr>
      </w:pPr>
    </w:p>
    <w:p w14:paraId="4051ABCB" w14:textId="6D5497FF" w:rsidR="008C7309" w:rsidRPr="009B55F8" w:rsidRDefault="008C7309" w:rsidP="00B70277">
      <w:pPr>
        <w:pStyle w:val="ListeParagraf"/>
        <w:numPr>
          <w:ilvl w:val="0"/>
          <w:numId w:val="68"/>
        </w:numPr>
        <w:ind w:left="567" w:hanging="567"/>
        <w:jc w:val="both"/>
        <w:rPr>
          <w:rFonts w:ascii="Times New Roman" w:eastAsiaTheme="minorEastAsia" w:hAnsi="Times New Roman" w:cs="Times New Roman"/>
          <w:sz w:val="24"/>
          <w:szCs w:val="24"/>
        </w:rPr>
      </w:pPr>
      <w:r w:rsidRPr="009B55F8">
        <w:rPr>
          <w:rFonts w:ascii="Times New Roman" w:eastAsia="Arial" w:hAnsi="Times New Roman" w:cs="Times New Roman"/>
          <w:sz w:val="24"/>
          <w:szCs w:val="24"/>
        </w:rPr>
        <w:t>The review shall include, but not be limited to: trade in agricultur</w:t>
      </w:r>
      <w:r>
        <w:rPr>
          <w:rFonts w:ascii="Times New Roman" w:eastAsia="Arial" w:hAnsi="Times New Roman" w:cs="Times New Roman"/>
          <w:sz w:val="24"/>
          <w:szCs w:val="24"/>
        </w:rPr>
        <w:t>al goods</w:t>
      </w:r>
      <w:r w:rsidRPr="009B55F8">
        <w:rPr>
          <w:rFonts w:ascii="Times New Roman" w:eastAsia="Arial" w:hAnsi="Times New Roman" w:cs="Times New Roman"/>
          <w:sz w:val="24"/>
          <w:szCs w:val="24"/>
        </w:rPr>
        <w:t xml:space="preserve">, trade in services, investment, subsidies, sustainable development, environment, climate change, labour, anti-corruption, digital economy, small and medium-sized enterprises and intellectual property.  </w:t>
      </w:r>
    </w:p>
    <w:p w14:paraId="18387047" w14:textId="77777777" w:rsidR="008C7309" w:rsidRPr="009B55F8" w:rsidRDefault="008C7309" w:rsidP="008C7309">
      <w:pPr>
        <w:pStyle w:val="ListeParagraf"/>
        <w:jc w:val="both"/>
        <w:rPr>
          <w:rFonts w:ascii="Times New Roman" w:eastAsiaTheme="minorEastAsia" w:hAnsi="Times New Roman" w:cs="Times New Roman"/>
          <w:sz w:val="24"/>
          <w:szCs w:val="24"/>
        </w:rPr>
      </w:pPr>
    </w:p>
    <w:p w14:paraId="48380BFD" w14:textId="77777777" w:rsidR="008C7309" w:rsidRPr="009B55F8" w:rsidRDefault="008C7309" w:rsidP="00B70277">
      <w:pPr>
        <w:pStyle w:val="ListeParagraf"/>
        <w:numPr>
          <w:ilvl w:val="0"/>
          <w:numId w:val="68"/>
        </w:numPr>
        <w:spacing w:after="0" w:line="240" w:lineRule="auto"/>
        <w:ind w:left="567" w:hanging="567"/>
        <w:jc w:val="both"/>
        <w:rPr>
          <w:rFonts w:ascii="Times New Roman" w:eastAsiaTheme="minorEastAsia" w:hAnsi="Times New Roman" w:cs="Times New Roman"/>
          <w:sz w:val="24"/>
          <w:szCs w:val="24"/>
        </w:rPr>
      </w:pPr>
      <w:r w:rsidRPr="009B55F8">
        <w:rPr>
          <w:rFonts w:ascii="Times New Roman" w:eastAsia="Arial" w:hAnsi="Times New Roman" w:cs="Times New Roman"/>
          <w:sz w:val="24"/>
          <w:szCs w:val="24"/>
        </w:rPr>
        <w:t xml:space="preserve">A Party shall give due consideration to any proposal, by the other Party, of topics to be included in the scope of the review.  </w:t>
      </w:r>
    </w:p>
    <w:p w14:paraId="2930CB98" w14:textId="77777777" w:rsidR="008C7309" w:rsidRPr="009B55F8" w:rsidRDefault="008C7309" w:rsidP="008C7309">
      <w:pPr>
        <w:spacing w:after="0" w:line="240" w:lineRule="auto"/>
        <w:jc w:val="both"/>
        <w:rPr>
          <w:rFonts w:ascii="Times New Roman" w:hAnsi="Times New Roman" w:cs="Times New Roman"/>
          <w:sz w:val="24"/>
          <w:szCs w:val="24"/>
        </w:rPr>
      </w:pPr>
      <w:r w:rsidRPr="009B55F8">
        <w:rPr>
          <w:rFonts w:ascii="Times New Roman" w:eastAsia="Arial" w:hAnsi="Times New Roman" w:cs="Times New Roman"/>
          <w:sz w:val="24"/>
          <w:szCs w:val="24"/>
        </w:rPr>
        <w:t xml:space="preserve"> </w:t>
      </w:r>
    </w:p>
    <w:p w14:paraId="4FFF4229" w14:textId="77777777" w:rsidR="008C7309" w:rsidRPr="009B55F8" w:rsidRDefault="008C7309" w:rsidP="00B70277">
      <w:pPr>
        <w:pStyle w:val="ListeParagraf"/>
        <w:numPr>
          <w:ilvl w:val="0"/>
          <w:numId w:val="68"/>
        </w:numPr>
        <w:spacing w:after="0" w:line="240" w:lineRule="auto"/>
        <w:ind w:left="567" w:hanging="567"/>
        <w:jc w:val="both"/>
        <w:rPr>
          <w:rFonts w:ascii="Times New Roman" w:eastAsiaTheme="minorEastAsia" w:hAnsi="Times New Roman" w:cs="Times New Roman"/>
          <w:sz w:val="24"/>
          <w:szCs w:val="24"/>
        </w:rPr>
      </w:pPr>
      <w:r w:rsidRPr="009B55F8">
        <w:rPr>
          <w:rFonts w:ascii="Times New Roman" w:eastAsia="Arial" w:hAnsi="Times New Roman" w:cs="Times New Roman"/>
          <w:sz w:val="24"/>
          <w:szCs w:val="24"/>
        </w:rPr>
        <w:t>Following the review specified in paragraph 1, the Parties shall endeavour to hold further negotiations on replacing or modernising any existing areas of this Agreemen</w:t>
      </w:r>
      <w:r>
        <w:rPr>
          <w:rFonts w:ascii="Times New Roman" w:eastAsia="Arial" w:hAnsi="Times New Roman" w:cs="Times New Roman"/>
          <w:sz w:val="24"/>
          <w:szCs w:val="24"/>
        </w:rPr>
        <w:t>t,</w:t>
      </w:r>
      <w:r w:rsidRPr="009B55F8">
        <w:rPr>
          <w:rFonts w:ascii="Times New Roman" w:eastAsia="Arial" w:hAnsi="Times New Roman" w:cs="Times New Roman"/>
          <w:sz w:val="24"/>
          <w:szCs w:val="24"/>
        </w:rPr>
        <w:t xml:space="preserve"> and expanding the coverage of this Agreement to additional areas agreed upon.</w:t>
      </w:r>
    </w:p>
    <w:p w14:paraId="0E9A04BA" w14:textId="77777777" w:rsidR="008C7309" w:rsidRPr="009B55F8" w:rsidRDefault="008C7309" w:rsidP="008C7309">
      <w:pPr>
        <w:pStyle w:val="ListeParagraf"/>
        <w:spacing w:after="0" w:line="240" w:lineRule="auto"/>
        <w:ind w:left="567" w:hanging="567"/>
        <w:jc w:val="both"/>
        <w:rPr>
          <w:rFonts w:ascii="Times New Roman" w:eastAsiaTheme="minorEastAsia" w:hAnsi="Times New Roman" w:cs="Times New Roman"/>
          <w:sz w:val="24"/>
          <w:szCs w:val="24"/>
        </w:rPr>
      </w:pPr>
    </w:p>
    <w:p w14:paraId="45B40147" w14:textId="77777777" w:rsidR="008C7309" w:rsidRPr="009B55F8" w:rsidRDefault="008C7309" w:rsidP="00B70277">
      <w:pPr>
        <w:pStyle w:val="ListeParagraf"/>
        <w:numPr>
          <w:ilvl w:val="0"/>
          <w:numId w:val="68"/>
        </w:numPr>
        <w:spacing w:after="0" w:line="240" w:lineRule="auto"/>
        <w:ind w:left="567" w:hanging="567"/>
        <w:jc w:val="both"/>
        <w:rPr>
          <w:rFonts w:ascii="Times New Roman" w:eastAsiaTheme="minorEastAsia" w:hAnsi="Times New Roman" w:cs="Times New Roman"/>
          <w:sz w:val="24"/>
          <w:szCs w:val="24"/>
        </w:rPr>
      </w:pPr>
      <w:r w:rsidRPr="009B55F8">
        <w:rPr>
          <w:rFonts w:ascii="Times New Roman" w:eastAsia="Arial" w:hAnsi="Times New Roman" w:cs="Times New Roman"/>
          <w:sz w:val="24"/>
          <w:szCs w:val="24"/>
        </w:rPr>
        <w:t xml:space="preserve">The Joint Committee shall be responsible for identifying any barriers to such negotiation and setting timescales for the resolution of such barriers. </w:t>
      </w:r>
    </w:p>
    <w:p w14:paraId="25A1D2FE" w14:textId="7417A76C" w:rsidR="008C7309" w:rsidRDefault="008C7309" w:rsidP="00C10DF3">
      <w:pPr>
        <w:spacing w:after="0" w:line="240" w:lineRule="auto"/>
        <w:rPr>
          <w:rFonts w:ascii="Times New Roman" w:eastAsia="Calibri" w:hAnsi="Times New Roman" w:cs="Times New Roman"/>
          <w:sz w:val="24"/>
          <w:szCs w:val="24"/>
        </w:rPr>
      </w:pPr>
      <w:r w:rsidRPr="009B55F8">
        <w:rPr>
          <w:rFonts w:ascii="Times New Roman" w:eastAsia="Calibri" w:hAnsi="Times New Roman" w:cs="Times New Roman"/>
          <w:sz w:val="24"/>
          <w:szCs w:val="24"/>
        </w:rPr>
        <w:t xml:space="preserve"> </w:t>
      </w:r>
    </w:p>
    <w:p w14:paraId="4A7EC861" w14:textId="77777777" w:rsidR="00C10DF3" w:rsidRDefault="00C10DF3" w:rsidP="00C10DF3">
      <w:pPr>
        <w:spacing w:after="0" w:line="240" w:lineRule="auto"/>
        <w:rPr>
          <w:rFonts w:ascii="Times New Roman" w:eastAsia="Calibri" w:hAnsi="Times New Roman" w:cs="Times New Roman"/>
          <w:sz w:val="24"/>
          <w:szCs w:val="24"/>
        </w:rPr>
      </w:pPr>
    </w:p>
    <w:p w14:paraId="0D4ACD11" w14:textId="2D77CCEB" w:rsidR="00095A71" w:rsidRDefault="00095A71" w:rsidP="00095A71">
      <w:pPr>
        <w:spacing w:after="0" w:line="240" w:lineRule="auto"/>
        <w:jc w:val="center"/>
        <w:rPr>
          <w:rFonts w:ascii="Times New Roman" w:eastAsia="Times New Roman" w:hAnsi="Times New Roman" w:cs="Times New Roman"/>
          <w:bCs/>
          <w:sz w:val="24"/>
          <w:szCs w:val="24"/>
        </w:rPr>
      </w:pPr>
      <w:r w:rsidRPr="00E717B5">
        <w:rPr>
          <w:rFonts w:ascii="Times New Roman" w:eastAsia="Times New Roman" w:hAnsi="Times New Roman" w:cs="Times New Roman"/>
          <w:bCs/>
          <w:sz w:val="24"/>
          <w:szCs w:val="24"/>
        </w:rPr>
        <w:t xml:space="preserve">ARTICLE </w:t>
      </w:r>
      <w:r w:rsidR="00330C08">
        <w:rPr>
          <w:rFonts w:ascii="Times New Roman" w:eastAsia="Times New Roman" w:hAnsi="Times New Roman" w:cs="Times New Roman"/>
          <w:bCs/>
          <w:sz w:val="24"/>
          <w:szCs w:val="24"/>
        </w:rPr>
        <w:t>13.3</w:t>
      </w:r>
    </w:p>
    <w:p w14:paraId="09A9D068" w14:textId="77777777" w:rsidR="00095A71" w:rsidRPr="00E717B5" w:rsidRDefault="00095A71" w:rsidP="00095A71">
      <w:pPr>
        <w:spacing w:after="0" w:line="360" w:lineRule="auto"/>
        <w:jc w:val="center"/>
        <w:rPr>
          <w:rFonts w:ascii="Times New Roman" w:eastAsia="Times New Roman" w:hAnsi="Times New Roman" w:cs="Times New Roman"/>
          <w:bCs/>
          <w:sz w:val="24"/>
          <w:szCs w:val="24"/>
        </w:rPr>
      </w:pPr>
    </w:p>
    <w:p w14:paraId="52ACE758" w14:textId="04ABD11F" w:rsidR="00095A71" w:rsidRPr="00E717B5" w:rsidRDefault="00095A71" w:rsidP="00095A71">
      <w:pPr>
        <w:spacing w:after="0" w:line="240" w:lineRule="auto"/>
        <w:jc w:val="center"/>
        <w:rPr>
          <w:rFonts w:ascii="Times New Roman" w:eastAsia="Times New Roman" w:hAnsi="Times New Roman" w:cs="Times New Roman"/>
          <w:bCs/>
          <w:sz w:val="24"/>
          <w:szCs w:val="24"/>
        </w:rPr>
      </w:pPr>
      <w:r w:rsidRPr="00E717B5">
        <w:rPr>
          <w:rFonts w:ascii="Times New Roman" w:eastAsia="Times New Roman" w:hAnsi="Times New Roman" w:cs="Times New Roman"/>
          <w:bCs/>
          <w:sz w:val="24"/>
          <w:szCs w:val="24"/>
        </w:rPr>
        <w:t xml:space="preserve">Entry into </w:t>
      </w:r>
      <w:r w:rsidR="004962FE">
        <w:rPr>
          <w:rFonts w:ascii="Times New Roman" w:eastAsia="Times New Roman" w:hAnsi="Times New Roman" w:cs="Times New Roman"/>
          <w:bCs/>
          <w:sz w:val="24"/>
          <w:szCs w:val="24"/>
        </w:rPr>
        <w:t>f</w:t>
      </w:r>
      <w:r w:rsidRPr="00E717B5">
        <w:rPr>
          <w:rFonts w:ascii="Times New Roman" w:eastAsia="Times New Roman" w:hAnsi="Times New Roman" w:cs="Times New Roman"/>
          <w:bCs/>
          <w:sz w:val="24"/>
          <w:szCs w:val="24"/>
        </w:rPr>
        <w:t xml:space="preserve">orce and </w:t>
      </w:r>
      <w:r w:rsidR="004962FE">
        <w:rPr>
          <w:rFonts w:ascii="Times New Roman" w:eastAsia="Times New Roman" w:hAnsi="Times New Roman" w:cs="Times New Roman"/>
          <w:bCs/>
          <w:sz w:val="24"/>
          <w:szCs w:val="24"/>
        </w:rPr>
        <w:t>t</w:t>
      </w:r>
      <w:r w:rsidRPr="00E717B5">
        <w:rPr>
          <w:rFonts w:ascii="Times New Roman" w:eastAsia="Times New Roman" w:hAnsi="Times New Roman" w:cs="Times New Roman"/>
          <w:bCs/>
          <w:sz w:val="24"/>
          <w:szCs w:val="24"/>
        </w:rPr>
        <w:t>ermination</w:t>
      </w:r>
    </w:p>
    <w:p w14:paraId="4E33F256" w14:textId="77777777" w:rsidR="00095A71" w:rsidRPr="00E717B5" w:rsidRDefault="00095A71" w:rsidP="00095A71">
      <w:pPr>
        <w:spacing w:after="0" w:line="240" w:lineRule="auto"/>
        <w:jc w:val="both"/>
        <w:rPr>
          <w:rFonts w:ascii="Times New Roman" w:eastAsia="Times New Roman" w:hAnsi="Times New Roman" w:cs="Times New Roman"/>
          <w:sz w:val="24"/>
          <w:szCs w:val="24"/>
          <w:lang w:val="en-US"/>
        </w:rPr>
      </w:pPr>
    </w:p>
    <w:p w14:paraId="39E49F24" w14:textId="74980DE7" w:rsidR="00095A71" w:rsidRPr="0054220A" w:rsidRDefault="00095A71" w:rsidP="00095A71">
      <w:pPr>
        <w:numPr>
          <w:ilvl w:val="0"/>
          <w:numId w:val="87"/>
        </w:numPr>
        <w:autoSpaceDE w:val="0"/>
        <w:autoSpaceDN w:val="0"/>
        <w:adjustRightInd w:val="0"/>
        <w:spacing w:after="0" w:line="240" w:lineRule="auto"/>
        <w:ind w:left="567" w:hanging="567"/>
        <w:contextualSpacing/>
        <w:jc w:val="both"/>
        <w:rPr>
          <w:rFonts w:eastAsiaTheme="minorEastAsia"/>
          <w:sz w:val="24"/>
          <w:szCs w:val="24"/>
          <w:lang w:eastAsia="en-GB"/>
        </w:rPr>
      </w:pPr>
      <w:r w:rsidRPr="00E717B5">
        <w:rPr>
          <w:rFonts w:ascii="Times New Roman" w:eastAsia="Times New Roman" w:hAnsi="Times New Roman" w:cs="Times New Roman"/>
          <w:sz w:val="24"/>
          <w:szCs w:val="24"/>
          <w:lang w:val="en-US" w:eastAsia="en-GB"/>
        </w:rPr>
        <w:t>This Agreement is subject to ratification. The Parties shall notify each other in writing, through diplomatic channels, of the completion of their respective legal requirements for the entry into force of this Agreement.</w:t>
      </w:r>
    </w:p>
    <w:p w14:paraId="085A400C" w14:textId="77777777" w:rsidR="00B74AF7" w:rsidRPr="00E717B5" w:rsidRDefault="00B74AF7" w:rsidP="0054220A">
      <w:pPr>
        <w:autoSpaceDE w:val="0"/>
        <w:autoSpaceDN w:val="0"/>
        <w:adjustRightInd w:val="0"/>
        <w:spacing w:after="0" w:line="240" w:lineRule="auto"/>
        <w:ind w:left="567"/>
        <w:contextualSpacing/>
        <w:jc w:val="both"/>
        <w:rPr>
          <w:rFonts w:eastAsiaTheme="minorEastAsia"/>
          <w:sz w:val="24"/>
          <w:szCs w:val="24"/>
          <w:lang w:eastAsia="en-GB"/>
        </w:rPr>
      </w:pPr>
    </w:p>
    <w:p w14:paraId="023964F5" w14:textId="77777777" w:rsidR="00095A71" w:rsidRPr="00E717B5" w:rsidRDefault="00095A71" w:rsidP="00095A71">
      <w:pPr>
        <w:numPr>
          <w:ilvl w:val="0"/>
          <w:numId w:val="87"/>
        </w:numPr>
        <w:autoSpaceDE w:val="0"/>
        <w:autoSpaceDN w:val="0"/>
        <w:adjustRightInd w:val="0"/>
        <w:spacing w:after="0" w:line="240" w:lineRule="auto"/>
        <w:ind w:left="567" w:hanging="567"/>
        <w:contextualSpacing/>
        <w:jc w:val="both"/>
        <w:rPr>
          <w:rFonts w:ascii="Arial Nova Light" w:eastAsia="Batang" w:hAnsi="Arial Nova Light" w:cs="Times New Roman"/>
          <w:sz w:val="24"/>
          <w:szCs w:val="24"/>
          <w:lang w:val="en-US" w:eastAsia="en-GB"/>
        </w:rPr>
      </w:pPr>
      <w:r w:rsidRPr="00E717B5">
        <w:rPr>
          <w:rFonts w:ascii="Times New Roman" w:eastAsia="Times New Roman" w:hAnsi="Times New Roman" w:cs="Times New Roman"/>
          <w:sz w:val="24"/>
          <w:szCs w:val="24"/>
          <w:lang w:val="en-US" w:eastAsia="en-GB"/>
        </w:rPr>
        <w:lastRenderedPageBreak/>
        <w:t xml:space="preserve">This Agreement shall enter into force </w:t>
      </w:r>
      <w:r w:rsidRPr="00E717B5">
        <w:rPr>
          <w:rFonts w:ascii="Times New Roman" w:eastAsia="Times New Roman" w:hAnsi="Times New Roman" w:cs="Times New Roman"/>
          <w:sz w:val="24"/>
          <w:szCs w:val="24"/>
          <w:lang w:val="en-US"/>
        </w:rPr>
        <w:t>on the date of the receipt of the later of the notifications between the Parties pursuant to the first paragraph.</w:t>
      </w:r>
    </w:p>
    <w:p w14:paraId="6EE2B184" w14:textId="77777777" w:rsidR="00095A71" w:rsidRPr="00E717B5" w:rsidRDefault="00095A71" w:rsidP="00B74AF7">
      <w:pPr>
        <w:pStyle w:val="ListeParagraf"/>
        <w:spacing w:after="0" w:line="240" w:lineRule="auto"/>
        <w:ind w:left="567" w:hanging="567"/>
        <w:rPr>
          <w:rFonts w:ascii="Times New Roman" w:eastAsia="Times New Roman" w:hAnsi="Times New Roman" w:cs="Times New Roman"/>
          <w:sz w:val="24"/>
          <w:szCs w:val="24"/>
          <w:lang w:val="en-US"/>
        </w:rPr>
      </w:pPr>
    </w:p>
    <w:p w14:paraId="09C0FCBC" w14:textId="77777777" w:rsidR="00095A71" w:rsidRPr="00E717B5" w:rsidRDefault="00095A71" w:rsidP="00095A71">
      <w:pPr>
        <w:numPr>
          <w:ilvl w:val="0"/>
          <w:numId w:val="87"/>
        </w:numPr>
        <w:autoSpaceDE w:val="0"/>
        <w:autoSpaceDN w:val="0"/>
        <w:adjustRightInd w:val="0"/>
        <w:spacing w:after="0" w:line="240" w:lineRule="auto"/>
        <w:ind w:left="567" w:hanging="567"/>
        <w:contextualSpacing/>
        <w:jc w:val="both"/>
        <w:rPr>
          <w:rFonts w:ascii="Arial Nova Light" w:eastAsia="Batang" w:hAnsi="Arial Nova Light" w:cs="Times New Roman"/>
          <w:sz w:val="24"/>
          <w:szCs w:val="24"/>
          <w:lang w:val="en-US" w:eastAsia="en-GB"/>
        </w:rPr>
      </w:pPr>
      <w:r w:rsidRPr="00E717B5">
        <w:rPr>
          <w:rFonts w:ascii="Times New Roman" w:eastAsia="Times New Roman" w:hAnsi="Times New Roman" w:cs="Times New Roman"/>
          <w:sz w:val="24"/>
          <w:szCs w:val="24"/>
          <w:lang w:val="en-US"/>
        </w:rPr>
        <w:t xml:space="preserve">Pending entry into force, this Agreement or specific provisions thereof shall apply as of 1 January 2021 for both Parties, on the condition that the Parties notify each other to that effect through diplomatic channels before that date. </w:t>
      </w:r>
    </w:p>
    <w:p w14:paraId="4BAC725E" w14:textId="77777777" w:rsidR="00095A71" w:rsidRPr="00E717B5" w:rsidRDefault="00095A71" w:rsidP="00B74AF7">
      <w:pPr>
        <w:pStyle w:val="ListeParagraf"/>
        <w:spacing w:after="0" w:line="240" w:lineRule="auto"/>
        <w:ind w:left="567" w:hanging="567"/>
        <w:rPr>
          <w:rFonts w:ascii="Arial Nova Light" w:eastAsia="Batang" w:hAnsi="Arial Nova Light" w:cs="Times New Roman"/>
          <w:sz w:val="24"/>
          <w:szCs w:val="24"/>
          <w:lang w:val="en-US" w:eastAsia="en-GB"/>
        </w:rPr>
      </w:pPr>
    </w:p>
    <w:p w14:paraId="31AC5139" w14:textId="4E823780" w:rsidR="00095A71" w:rsidRPr="00E717B5" w:rsidRDefault="00095A71" w:rsidP="00095A71">
      <w:pPr>
        <w:numPr>
          <w:ilvl w:val="0"/>
          <w:numId w:val="87"/>
        </w:numPr>
        <w:autoSpaceDE w:val="0"/>
        <w:autoSpaceDN w:val="0"/>
        <w:adjustRightInd w:val="0"/>
        <w:spacing w:after="0" w:line="240" w:lineRule="auto"/>
        <w:ind w:left="567" w:hanging="567"/>
        <w:contextualSpacing/>
        <w:jc w:val="both"/>
        <w:rPr>
          <w:rFonts w:eastAsiaTheme="minorEastAsia"/>
          <w:sz w:val="24"/>
          <w:szCs w:val="24"/>
          <w:lang w:val="en-US" w:eastAsia="en-GB"/>
        </w:rPr>
      </w:pPr>
      <w:r w:rsidRPr="00E717B5">
        <w:rPr>
          <w:rFonts w:ascii="Times New Roman" w:eastAsia="Times New Roman" w:hAnsi="Times New Roman" w:cs="Times New Roman"/>
          <w:sz w:val="24"/>
          <w:szCs w:val="24"/>
          <w:lang w:val="en-US" w:eastAsia="en-GB"/>
        </w:rPr>
        <w:t>Either Party may terminate this Agreement after it has entered into force by providing written notice through diplomatic channels of its intent to terminate the Agreement to the other Party. Termination shall take effect six months after the date on which a Party has provided that written notice to the other Party, or on such other date as the Parties may agree.</w:t>
      </w:r>
    </w:p>
    <w:p w14:paraId="45D608C1" w14:textId="77777777" w:rsidR="0064112E" w:rsidRPr="0064112E" w:rsidRDefault="0064112E" w:rsidP="008C7309">
      <w:pPr>
        <w:pStyle w:val="paragraph"/>
        <w:spacing w:before="0" w:beforeAutospacing="0" w:after="0" w:afterAutospacing="0"/>
        <w:jc w:val="center"/>
        <w:textAlignment w:val="baseline"/>
        <w:rPr>
          <w:rStyle w:val="normaltextrun"/>
          <w:color w:val="FF0000"/>
          <w:lang w:val="en-US"/>
        </w:rPr>
      </w:pPr>
    </w:p>
    <w:p w14:paraId="5BE8C5A8" w14:textId="77777777" w:rsidR="00095A71" w:rsidRDefault="00095A71" w:rsidP="008C7309">
      <w:pPr>
        <w:pStyle w:val="paragraph"/>
        <w:spacing w:before="0" w:beforeAutospacing="0" w:after="0" w:afterAutospacing="0"/>
        <w:jc w:val="center"/>
        <w:textAlignment w:val="baseline"/>
        <w:rPr>
          <w:rStyle w:val="normaltextrun"/>
          <w:lang w:val="en-US"/>
        </w:rPr>
      </w:pPr>
    </w:p>
    <w:p w14:paraId="39229F39" w14:textId="4C8B5ABE" w:rsidR="008C7309" w:rsidRDefault="008C7309" w:rsidP="008C7309">
      <w:pPr>
        <w:pStyle w:val="paragraph"/>
        <w:spacing w:before="0" w:beforeAutospacing="0" w:after="0" w:afterAutospacing="0"/>
        <w:jc w:val="center"/>
        <w:textAlignment w:val="baseline"/>
        <w:rPr>
          <w:rStyle w:val="normaltextrun"/>
          <w:lang w:val="en-US"/>
        </w:rPr>
      </w:pPr>
      <w:r w:rsidRPr="00FB108D">
        <w:rPr>
          <w:rStyle w:val="normaltextrun"/>
          <w:lang w:val="en-US"/>
        </w:rPr>
        <w:t xml:space="preserve">ARTICLE </w:t>
      </w:r>
      <w:r w:rsidR="00330C08">
        <w:rPr>
          <w:rStyle w:val="normaltextrun"/>
          <w:lang w:val="en-US"/>
        </w:rPr>
        <w:t>13.4</w:t>
      </w:r>
    </w:p>
    <w:p w14:paraId="00431C16" w14:textId="77777777" w:rsidR="008C7309" w:rsidRPr="009B55F8" w:rsidRDefault="008C7309" w:rsidP="008C7309">
      <w:pPr>
        <w:pStyle w:val="paragraph"/>
        <w:spacing w:before="0" w:beforeAutospacing="0" w:after="0" w:afterAutospacing="0" w:line="360" w:lineRule="auto"/>
        <w:jc w:val="center"/>
        <w:textAlignment w:val="baseline"/>
        <w:rPr>
          <w:rStyle w:val="normaltextrun"/>
          <w:lang w:val="en-US"/>
        </w:rPr>
      </w:pPr>
    </w:p>
    <w:p w14:paraId="29992B52" w14:textId="289685D1" w:rsidR="008C7309" w:rsidRPr="009B55F8" w:rsidRDefault="008C7309" w:rsidP="008C7309">
      <w:pPr>
        <w:pStyle w:val="paragraph"/>
        <w:spacing w:before="0" w:beforeAutospacing="0" w:after="0" w:afterAutospacing="0"/>
        <w:jc w:val="center"/>
        <w:textAlignment w:val="baseline"/>
      </w:pPr>
      <w:r w:rsidRPr="009B55F8">
        <w:rPr>
          <w:rStyle w:val="normaltextrun"/>
          <w:lang w:val="en-US"/>
        </w:rPr>
        <w:t>Annexes, Appendices and Protocols </w:t>
      </w:r>
      <w:r w:rsidRPr="00FB108D">
        <w:rPr>
          <w:rStyle w:val="normaltextrun"/>
          <w:lang w:val="en-US"/>
        </w:rPr>
        <w:t> </w:t>
      </w:r>
      <w:r w:rsidRPr="00FB108D">
        <w:rPr>
          <w:rStyle w:val="eop"/>
          <w:rFonts w:eastAsiaTheme="minorEastAsia"/>
        </w:rPr>
        <w:t> </w:t>
      </w:r>
    </w:p>
    <w:p w14:paraId="741FAC86" w14:textId="77777777" w:rsidR="008C7309" w:rsidRPr="009B55F8" w:rsidRDefault="008C7309" w:rsidP="008C7309">
      <w:pPr>
        <w:pStyle w:val="paragraph"/>
        <w:spacing w:before="0" w:beforeAutospacing="0" w:after="0" w:afterAutospacing="0"/>
        <w:jc w:val="center"/>
        <w:textAlignment w:val="baseline"/>
      </w:pPr>
      <w:r w:rsidRPr="001154F7">
        <w:rPr>
          <w:rStyle w:val="eop"/>
          <w:rFonts w:eastAsiaTheme="minorEastAsia"/>
        </w:rPr>
        <w:t> </w:t>
      </w:r>
    </w:p>
    <w:p w14:paraId="7E2A80B2" w14:textId="6E4F50E0" w:rsidR="008C7309" w:rsidRPr="009B55F8" w:rsidRDefault="008C7309" w:rsidP="008C7309">
      <w:pPr>
        <w:pStyle w:val="paragraph"/>
        <w:spacing w:before="0" w:beforeAutospacing="0" w:after="0" w:afterAutospacing="0"/>
        <w:jc w:val="both"/>
        <w:textAlignment w:val="baseline"/>
      </w:pPr>
      <w:r w:rsidRPr="001154F7">
        <w:rPr>
          <w:rStyle w:val="normaltextrun"/>
          <w:lang w:val="en-US"/>
        </w:rPr>
        <w:t>The Annexes, Appendices and Protocols to this Agreement shall form an integral part thereof</w:t>
      </w:r>
      <w:r>
        <w:rPr>
          <w:rStyle w:val="normaltextrun"/>
          <w:lang w:val="en-US"/>
        </w:rPr>
        <w:t>.</w:t>
      </w:r>
      <w:r w:rsidRPr="001154F7">
        <w:rPr>
          <w:rStyle w:val="eop"/>
          <w:rFonts w:eastAsiaTheme="minorEastAsia"/>
        </w:rPr>
        <w:t> </w:t>
      </w:r>
    </w:p>
    <w:p w14:paraId="3F981BC8" w14:textId="77777777" w:rsidR="008C7309" w:rsidRPr="009B55F8" w:rsidRDefault="008C7309" w:rsidP="008C7309">
      <w:pPr>
        <w:pStyle w:val="paragraph"/>
        <w:spacing w:before="0" w:beforeAutospacing="0" w:after="0" w:afterAutospacing="0"/>
        <w:jc w:val="both"/>
        <w:textAlignment w:val="baseline"/>
      </w:pPr>
      <w:r w:rsidRPr="001154F7">
        <w:rPr>
          <w:rStyle w:val="eop"/>
          <w:rFonts w:eastAsiaTheme="minorEastAsia"/>
        </w:rPr>
        <w:t> </w:t>
      </w:r>
    </w:p>
    <w:p w14:paraId="496EAFE2" w14:textId="77777777" w:rsidR="008C7309" w:rsidRPr="009B55F8" w:rsidRDefault="008C7309" w:rsidP="008C7309">
      <w:pPr>
        <w:pStyle w:val="paragraph"/>
        <w:spacing w:before="0" w:beforeAutospacing="0" w:after="0" w:afterAutospacing="0"/>
        <w:jc w:val="both"/>
        <w:textAlignment w:val="baseline"/>
      </w:pPr>
      <w:r w:rsidRPr="001154F7">
        <w:rPr>
          <w:rStyle w:val="eop"/>
          <w:rFonts w:eastAsiaTheme="minorEastAsia"/>
        </w:rPr>
        <w:t>  </w:t>
      </w:r>
    </w:p>
    <w:p w14:paraId="365E3DFB" w14:textId="19250E75" w:rsidR="008C7309" w:rsidRPr="009B55F8" w:rsidRDefault="008C7309" w:rsidP="008C7309">
      <w:pPr>
        <w:pStyle w:val="paragraph"/>
        <w:spacing w:before="0" w:beforeAutospacing="0" w:after="0" w:afterAutospacing="0"/>
        <w:jc w:val="center"/>
        <w:textAlignment w:val="baseline"/>
        <w:rPr>
          <w:rStyle w:val="normaltextrun"/>
          <w:lang w:val="en-US"/>
        </w:rPr>
      </w:pPr>
      <w:r w:rsidRPr="003B36F9">
        <w:rPr>
          <w:rStyle w:val="normaltextrun"/>
          <w:lang w:val="en-US"/>
        </w:rPr>
        <w:t xml:space="preserve">ARTICLE </w:t>
      </w:r>
      <w:r w:rsidR="00330C08">
        <w:rPr>
          <w:rStyle w:val="normaltextrun"/>
          <w:lang w:val="en-US"/>
        </w:rPr>
        <w:t>13.5</w:t>
      </w:r>
    </w:p>
    <w:p w14:paraId="587C8798" w14:textId="77777777" w:rsidR="008C7309" w:rsidRPr="009B55F8" w:rsidRDefault="008C7309" w:rsidP="008C7309">
      <w:pPr>
        <w:pStyle w:val="paragraph"/>
        <w:spacing w:before="0" w:beforeAutospacing="0" w:after="0" w:afterAutospacing="0" w:line="360" w:lineRule="auto"/>
        <w:jc w:val="center"/>
        <w:textAlignment w:val="baseline"/>
        <w:rPr>
          <w:rStyle w:val="normaltextrun"/>
          <w:lang w:val="en-US"/>
        </w:rPr>
      </w:pPr>
    </w:p>
    <w:p w14:paraId="3C6AC203" w14:textId="77777777" w:rsidR="008C7309" w:rsidRPr="009B55F8" w:rsidRDefault="008C7309" w:rsidP="008C7309">
      <w:pPr>
        <w:pStyle w:val="paragraph"/>
        <w:spacing w:before="0" w:beforeAutospacing="0" w:after="0" w:afterAutospacing="0"/>
        <w:jc w:val="center"/>
        <w:textAlignment w:val="baseline"/>
      </w:pPr>
      <w:r w:rsidRPr="009B55F8">
        <w:rPr>
          <w:rStyle w:val="normaltextrun"/>
          <w:lang w:val="en-US"/>
        </w:rPr>
        <w:t xml:space="preserve">Authentic </w:t>
      </w:r>
      <w:r>
        <w:rPr>
          <w:rStyle w:val="normaltextrun"/>
          <w:lang w:val="en-US"/>
        </w:rPr>
        <w:t>t</w:t>
      </w:r>
      <w:r w:rsidRPr="009B55F8">
        <w:rPr>
          <w:rStyle w:val="normaltextrun"/>
          <w:lang w:val="en-US"/>
        </w:rPr>
        <w:t>exts  </w:t>
      </w:r>
      <w:r w:rsidRPr="003B36F9">
        <w:rPr>
          <w:rStyle w:val="eop"/>
          <w:rFonts w:eastAsiaTheme="minorEastAsia"/>
        </w:rPr>
        <w:t> </w:t>
      </w:r>
    </w:p>
    <w:p w14:paraId="66A1C73A" w14:textId="77777777" w:rsidR="008C7309" w:rsidRPr="009B55F8" w:rsidRDefault="008C7309" w:rsidP="008C7309">
      <w:pPr>
        <w:pStyle w:val="paragraph"/>
        <w:spacing w:before="0" w:beforeAutospacing="0" w:after="0" w:afterAutospacing="0"/>
        <w:jc w:val="center"/>
        <w:textAlignment w:val="baseline"/>
      </w:pPr>
      <w:r w:rsidRPr="001154F7">
        <w:rPr>
          <w:rStyle w:val="eop"/>
          <w:rFonts w:eastAsiaTheme="minorEastAsia"/>
        </w:rPr>
        <w:t> </w:t>
      </w:r>
    </w:p>
    <w:p w14:paraId="6764E99D" w14:textId="77777777" w:rsidR="008C7309" w:rsidRPr="009B55F8" w:rsidRDefault="008C7309" w:rsidP="008C7309">
      <w:pPr>
        <w:pStyle w:val="paragraph"/>
        <w:spacing w:before="0" w:beforeAutospacing="0" w:after="0" w:afterAutospacing="0"/>
        <w:jc w:val="both"/>
        <w:textAlignment w:val="baseline"/>
      </w:pPr>
      <w:r w:rsidRPr="001154F7">
        <w:rPr>
          <w:rStyle w:val="normaltextrun"/>
          <w:lang w:val="en-US"/>
        </w:rPr>
        <w:t xml:space="preserve">This Agreement is drawn up in duplicate in the English and Turkish languages, each of these texts being equally authentic. In case of </w:t>
      </w:r>
      <w:r>
        <w:rPr>
          <w:rStyle w:val="normaltextrun"/>
          <w:lang w:val="en-US"/>
        </w:rPr>
        <w:t>inconsistency</w:t>
      </w:r>
      <w:r w:rsidRPr="001154F7">
        <w:rPr>
          <w:rStyle w:val="normaltextrun"/>
          <w:lang w:val="en-US"/>
        </w:rPr>
        <w:t>, the English text shall prevail.</w:t>
      </w:r>
      <w:r w:rsidRPr="001154F7">
        <w:rPr>
          <w:rStyle w:val="eop"/>
          <w:rFonts w:eastAsiaTheme="minorEastAsia"/>
        </w:rPr>
        <w:t> </w:t>
      </w:r>
    </w:p>
    <w:p w14:paraId="25631B4E" w14:textId="77777777" w:rsidR="008C7309" w:rsidRDefault="008C7309" w:rsidP="005A345B">
      <w:pPr>
        <w:spacing w:after="0" w:line="240" w:lineRule="auto"/>
        <w:rPr>
          <w:rFonts w:ascii="Times New Roman" w:hAnsi="Times New Roman" w:cs="Times New Roman"/>
          <w:sz w:val="24"/>
          <w:szCs w:val="24"/>
        </w:rPr>
      </w:pPr>
    </w:p>
    <w:p w14:paraId="78FBAFEB" w14:textId="77777777" w:rsidR="00F11356" w:rsidRDefault="00F11356" w:rsidP="008C7309">
      <w:pPr>
        <w:spacing w:after="0" w:line="240" w:lineRule="auto"/>
        <w:jc w:val="both"/>
        <w:rPr>
          <w:rFonts w:ascii="Times New Roman" w:hAnsi="Times New Roman" w:cs="Times New Roman"/>
          <w:sz w:val="24"/>
          <w:szCs w:val="24"/>
          <w:lang w:val="tr-TR"/>
        </w:rPr>
      </w:pPr>
    </w:p>
    <w:p w14:paraId="661B4F0F" w14:textId="4B077AB8" w:rsidR="008C7309" w:rsidRPr="00970745" w:rsidRDefault="008C7309" w:rsidP="008C7309">
      <w:pPr>
        <w:spacing w:after="0" w:line="240" w:lineRule="auto"/>
        <w:jc w:val="both"/>
        <w:rPr>
          <w:rFonts w:ascii="Times New Roman" w:hAnsi="Times New Roman" w:cs="Times New Roman"/>
          <w:sz w:val="24"/>
          <w:szCs w:val="24"/>
          <w:lang w:val="tr-TR"/>
        </w:rPr>
      </w:pPr>
      <w:r w:rsidRPr="00970745">
        <w:rPr>
          <w:rFonts w:ascii="Times New Roman" w:hAnsi="Times New Roman" w:cs="Times New Roman"/>
          <w:sz w:val="24"/>
          <w:szCs w:val="24"/>
          <w:lang w:val="tr-TR"/>
        </w:rPr>
        <w:t>IN WITNESS WHEREOF, the undersigned, duly authorised to this effect, have signed this Agreement.</w:t>
      </w:r>
    </w:p>
    <w:p w14:paraId="40B4D67B" w14:textId="77777777" w:rsidR="008C7309" w:rsidRPr="00970745" w:rsidRDefault="008C7309" w:rsidP="008C7309">
      <w:pPr>
        <w:rPr>
          <w:rFonts w:ascii="Times New Roman" w:hAnsi="Times New Roman" w:cs="Times New Roman"/>
          <w:sz w:val="24"/>
          <w:szCs w:val="24"/>
        </w:rPr>
      </w:pPr>
    </w:p>
    <w:p w14:paraId="7494F2F7" w14:textId="67679281" w:rsidR="008C7309" w:rsidRPr="00970745" w:rsidRDefault="008C7309" w:rsidP="008C7309">
      <w:pPr>
        <w:spacing w:after="0" w:line="240" w:lineRule="auto"/>
        <w:jc w:val="both"/>
        <w:rPr>
          <w:rFonts w:ascii="Times New Roman" w:hAnsi="Times New Roman" w:cs="Times New Roman"/>
          <w:sz w:val="24"/>
          <w:szCs w:val="24"/>
          <w:lang w:val="tr-TR"/>
        </w:rPr>
      </w:pPr>
      <w:r w:rsidRPr="00970745">
        <w:rPr>
          <w:rFonts w:ascii="Times New Roman" w:hAnsi="Times New Roman" w:cs="Times New Roman"/>
          <w:sz w:val="24"/>
          <w:szCs w:val="24"/>
          <w:lang w:val="tr-TR"/>
        </w:rPr>
        <w:t xml:space="preserve">DONE at </w:t>
      </w:r>
      <w:r w:rsidR="00A96E76">
        <w:rPr>
          <w:rFonts w:ascii="Times New Roman" w:hAnsi="Times New Roman" w:cs="Times New Roman"/>
          <w:sz w:val="24"/>
          <w:szCs w:val="24"/>
          <w:lang w:val="tr-TR"/>
        </w:rPr>
        <w:t xml:space="preserve">                          </w:t>
      </w:r>
      <w:r w:rsidRPr="00970745">
        <w:rPr>
          <w:rFonts w:ascii="Times New Roman" w:hAnsi="Times New Roman" w:cs="Times New Roman"/>
          <w:sz w:val="24"/>
          <w:szCs w:val="24"/>
          <w:lang w:val="tr-TR"/>
        </w:rPr>
        <w:t xml:space="preserve"> on the </w:t>
      </w:r>
    </w:p>
    <w:p w14:paraId="1139D61C" w14:textId="77777777" w:rsidR="008C7309" w:rsidRPr="00970745" w:rsidRDefault="008C7309" w:rsidP="008C7309">
      <w:pPr>
        <w:rPr>
          <w:rFonts w:ascii="Times New Roman" w:hAnsi="Times New Roman" w:cs="Times New Roman"/>
          <w:sz w:val="24"/>
          <w:szCs w:val="24"/>
        </w:rPr>
      </w:pPr>
    </w:p>
    <w:p w14:paraId="13A962AF" w14:textId="4CF4DF8B" w:rsidR="008C7309" w:rsidRPr="003D1C0F" w:rsidRDefault="008C7309" w:rsidP="003D1C0F">
      <w:pPr>
        <w:spacing w:after="0" w:line="240" w:lineRule="auto"/>
        <w:ind w:left="5520" w:hanging="5520"/>
        <w:rPr>
          <w:rFonts w:ascii="Times New Roman" w:hAnsi="Times New Roman" w:cs="Times New Roman"/>
          <w:b/>
          <w:bCs/>
          <w:sz w:val="24"/>
          <w:szCs w:val="24"/>
        </w:rPr>
      </w:pPr>
      <w:r w:rsidRPr="00B74AF7">
        <w:rPr>
          <w:rFonts w:ascii="Times New Roman" w:hAnsi="Times New Roman" w:cs="Times New Roman"/>
          <w:b/>
          <w:bCs/>
          <w:sz w:val="24"/>
          <w:szCs w:val="24"/>
        </w:rPr>
        <w:t xml:space="preserve">For the </w:t>
      </w:r>
      <w:r w:rsidR="00F2245E">
        <w:rPr>
          <w:rFonts w:ascii="Times New Roman" w:hAnsi="Times New Roman" w:cs="Times New Roman"/>
          <w:b/>
          <w:bCs/>
          <w:sz w:val="24"/>
          <w:szCs w:val="24"/>
        </w:rPr>
        <w:t>Republic of Turkey</w:t>
      </w:r>
      <w:r w:rsidR="004960A5">
        <w:rPr>
          <w:rFonts w:ascii="Times New Roman" w:hAnsi="Times New Roman" w:cs="Times New Roman"/>
          <w:b/>
          <w:bCs/>
          <w:sz w:val="24"/>
          <w:szCs w:val="24"/>
        </w:rPr>
        <w:t xml:space="preserve"> </w:t>
      </w:r>
      <w:r w:rsidR="004960A5">
        <w:rPr>
          <w:rFonts w:ascii="Times New Roman" w:hAnsi="Times New Roman" w:cs="Times New Roman"/>
          <w:b/>
          <w:bCs/>
          <w:sz w:val="24"/>
          <w:szCs w:val="24"/>
        </w:rPr>
        <w:tab/>
        <w:t xml:space="preserve">For the </w:t>
      </w:r>
      <w:r w:rsidRPr="00B74AF7">
        <w:rPr>
          <w:rFonts w:ascii="Times New Roman" w:hAnsi="Times New Roman" w:cs="Times New Roman"/>
          <w:b/>
          <w:bCs/>
          <w:sz w:val="24"/>
          <w:szCs w:val="24"/>
        </w:rPr>
        <w:t xml:space="preserve">United </w:t>
      </w:r>
      <w:r w:rsidR="003D1C0F">
        <w:rPr>
          <w:rFonts w:ascii="Times New Roman" w:hAnsi="Times New Roman" w:cs="Times New Roman"/>
          <w:b/>
          <w:bCs/>
          <w:sz w:val="24"/>
          <w:szCs w:val="24"/>
        </w:rPr>
        <w:t xml:space="preserve">Kingdom of Great Britain                               </w:t>
      </w:r>
      <w:r w:rsidR="00F2245E">
        <w:rPr>
          <w:rFonts w:ascii="Times New Roman" w:hAnsi="Times New Roman" w:cs="Times New Roman"/>
          <w:b/>
          <w:bCs/>
          <w:sz w:val="24"/>
          <w:szCs w:val="24"/>
        </w:rPr>
        <w:t>and Northern Ireland</w:t>
      </w:r>
    </w:p>
    <w:p w14:paraId="643B80AE" w14:textId="78AEA16F" w:rsidR="008C7309" w:rsidRDefault="008C7309" w:rsidP="008C7309">
      <w:pPr>
        <w:spacing w:after="0" w:line="240" w:lineRule="auto"/>
        <w:jc w:val="both"/>
        <w:rPr>
          <w:rFonts w:ascii="Times New Roman" w:hAnsi="Times New Roman" w:cs="Times New Roman"/>
          <w:color w:val="FF0000"/>
          <w:sz w:val="24"/>
          <w:szCs w:val="24"/>
        </w:rPr>
      </w:pPr>
    </w:p>
    <w:p w14:paraId="59C47A63" w14:textId="2FBE0EA7" w:rsidR="008C7309" w:rsidRPr="004A4B67" w:rsidRDefault="008C7309" w:rsidP="008C7309">
      <w:pPr>
        <w:rPr>
          <w:rFonts w:ascii="Times New Roman" w:hAnsi="Times New Roman" w:cs="Times New Roman"/>
          <w:sz w:val="24"/>
          <w:szCs w:val="24"/>
        </w:rPr>
      </w:pPr>
    </w:p>
    <w:p w14:paraId="7235BD26" w14:textId="61855BFE" w:rsidR="00101FFD" w:rsidRDefault="00101FFD" w:rsidP="00B4451A">
      <w:pPr>
        <w:spacing w:after="0" w:line="240" w:lineRule="auto"/>
        <w:jc w:val="both"/>
        <w:rPr>
          <w:rFonts w:ascii="Times New Roman" w:hAnsi="Times New Roman" w:cs="Times New Roman"/>
          <w:color w:val="FF0000"/>
          <w:sz w:val="24"/>
          <w:szCs w:val="24"/>
        </w:rPr>
      </w:pPr>
    </w:p>
    <w:p w14:paraId="0E6C4D94" w14:textId="3F795434" w:rsidR="00101FFD" w:rsidRDefault="00E03F01" w:rsidP="00B4451A">
      <w:pPr>
        <w:spacing w:after="0" w:line="240" w:lineRule="auto"/>
        <w:jc w:val="both"/>
        <w:rPr>
          <w:rFonts w:ascii="Times New Roman" w:hAnsi="Times New Roman" w:cs="Times New Roman"/>
          <w:color w:val="FF0000"/>
          <w:sz w:val="24"/>
          <w:szCs w:val="24"/>
        </w:rPr>
      </w:pPr>
      <w:r w:rsidRPr="00E03F01">
        <w:rPr>
          <w:rFonts w:ascii="Times New Roman" w:hAnsi="Times New Roman" w:cs="Times New Roman"/>
          <w:noProof/>
          <w:color w:val="FF0000"/>
          <w:sz w:val="24"/>
          <w:szCs w:val="24"/>
          <w:lang w:val="tr-TR" w:eastAsia="tr-TR"/>
        </w:rPr>
        <mc:AlternateContent>
          <mc:Choice Requires="wps">
            <w:drawing>
              <wp:anchor distT="45720" distB="45720" distL="114300" distR="114300" simplePos="0" relativeHeight="251661312" behindDoc="0" locked="0" layoutInCell="1" allowOverlap="1" wp14:anchorId="08E04C9A" wp14:editId="7965F420">
                <wp:simplePos x="0" y="0"/>
                <wp:positionH relativeFrom="margin">
                  <wp:posOffset>3206115</wp:posOffset>
                </wp:positionH>
                <wp:positionV relativeFrom="paragraph">
                  <wp:posOffset>173990</wp:posOffset>
                </wp:positionV>
                <wp:extent cx="2217420" cy="1404620"/>
                <wp:effectExtent l="0" t="0" r="0" b="635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1404620"/>
                        </a:xfrm>
                        <a:prstGeom prst="rect">
                          <a:avLst/>
                        </a:prstGeom>
                        <a:solidFill>
                          <a:srgbClr val="FFFFFF"/>
                        </a:solidFill>
                        <a:ln w="9525">
                          <a:noFill/>
                          <a:miter lim="800000"/>
                          <a:headEnd/>
                          <a:tailEnd/>
                        </a:ln>
                      </wps:spPr>
                      <wps:txbx>
                        <w:txbxContent>
                          <w:p w14:paraId="79B0854E" w14:textId="0E47FF05" w:rsidR="00E03F01" w:rsidRPr="00E03F01" w:rsidRDefault="00E03F01" w:rsidP="00E03F01">
                            <w:pPr>
                              <w:spacing w:after="0" w:line="24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Sir Dominick Chilcott KCMG</w:t>
                            </w:r>
                          </w:p>
                          <w:p w14:paraId="03F7073D" w14:textId="2A0C3E33" w:rsidR="00E03F01" w:rsidRPr="00E03F01" w:rsidRDefault="00E03F01" w:rsidP="00E03F01">
                            <w:pPr>
                              <w:spacing w:after="0" w:line="24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British Ambassador to Turkey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E04C9A" id="_x0000_t202" coordsize="21600,21600" o:spt="202" path="m,l,21600r21600,l21600,xe">
                <v:stroke joinstyle="miter"/>
                <v:path gradientshapeok="t" o:connecttype="rect"/>
              </v:shapetype>
              <v:shape id="Metin Kutusu 2" o:spid="_x0000_s1026" type="#_x0000_t202" style="position:absolute;left:0;text-align:left;margin-left:252.45pt;margin-top:13.7pt;width:174.6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" stroked="f">
                <v:textbox style="mso-fit-shape-to-text:t">
                  <w:txbxContent>
                    <w:p w14:paraId="79B0854E" w14:textId="0E47FF05" w:rsidR="00E03F01" w:rsidRPr="00E03F01" w:rsidRDefault="00E03F01" w:rsidP="00E03F01">
                      <w:pPr>
                        <w:spacing w:after="0" w:line="24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Sir Dominick Chilcott KCMG</w:t>
                      </w:r>
                    </w:p>
                    <w:p w14:paraId="03F7073D" w14:textId="2A0C3E33" w:rsidR="00E03F01" w:rsidRPr="00E03F01" w:rsidRDefault="00E03F01" w:rsidP="00E03F01">
                      <w:pPr>
                        <w:spacing w:after="0" w:line="24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British Ambassador to Turkey</w:t>
                      </w:r>
                    </w:p>
                  </w:txbxContent>
                </v:textbox>
                <w10:wrap type="square" anchorx="margin"/>
              </v:shape>
            </w:pict>
          </mc:Fallback>
        </mc:AlternateContent>
      </w:r>
    </w:p>
    <w:p w14:paraId="24C752D6" w14:textId="54270D1E" w:rsidR="00BF750F" w:rsidRDefault="00E03F01">
      <w:pPr>
        <w:rPr>
          <w:rFonts w:ascii="Times New Roman" w:hAnsi="Times New Roman" w:cs="Times New Roman"/>
          <w:sz w:val="24"/>
          <w:szCs w:val="24"/>
        </w:rPr>
      </w:pPr>
      <w:r w:rsidRPr="00E03F01">
        <w:rPr>
          <w:rFonts w:ascii="Times New Roman" w:hAnsi="Times New Roman" w:cs="Times New Roman"/>
          <w:noProof/>
          <w:color w:val="FF0000"/>
          <w:sz w:val="24"/>
          <w:szCs w:val="24"/>
          <w:lang w:val="tr-TR" w:eastAsia="tr-TR"/>
        </w:rPr>
        <mc:AlternateContent>
          <mc:Choice Requires="wps">
            <w:drawing>
              <wp:anchor distT="45720" distB="45720" distL="114300" distR="114300" simplePos="0" relativeHeight="251659264" behindDoc="0" locked="0" layoutInCell="1" allowOverlap="1" wp14:anchorId="39EAE0E5" wp14:editId="2160846F">
                <wp:simplePos x="0" y="0"/>
                <wp:positionH relativeFrom="margin">
                  <wp:posOffset>-220980</wp:posOffset>
                </wp:positionH>
                <wp:positionV relativeFrom="paragraph">
                  <wp:posOffset>13970</wp:posOffset>
                </wp:positionV>
                <wp:extent cx="2360930" cy="1404620"/>
                <wp:effectExtent l="0" t="0" r="0" b="63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A6FFCAE" w14:textId="68C4F071" w:rsidR="00E03F01" w:rsidRPr="00E03F01" w:rsidRDefault="00E03F01" w:rsidP="00E03F01">
                            <w:pPr>
                              <w:spacing w:after="0" w:line="240" w:lineRule="auto"/>
                              <w:jc w:val="center"/>
                              <w:rPr>
                                <w:rFonts w:ascii="Times New Roman" w:hAnsi="Times New Roman" w:cs="Times New Roman"/>
                                <w:b/>
                                <w:sz w:val="24"/>
                                <w:szCs w:val="24"/>
                                <w:lang w:val="tr-TR"/>
                              </w:rPr>
                            </w:pPr>
                            <w:r w:rsidRPr="00E03F01">
                              <w:rPr>
                                <w:rFonts w:ascii="Times New Roman" w:hAnsi="Times New Roman" w:cs="Times New Roman"/>
                                <w:b/>
                                <w:sz w:val="24"/>
                                <w:szCs w:val="24"/>
                                <w:lang w:val="tr-TR"/>
                              </w:rPr>
                              <w:t>Ruhsar Pekcan</w:t>
                            </w:r>
                          </w:p>
                          <w:p w14:paraId="66491D01" w14:textId="2AF434EE" w:rsidR="00E03F01" w:rsidRPr="00E03F01" w:rsidRDefault="00E03F01" w:rsidP="00E03F01">
                            <w:pPr>
                              <w:spacing w:after="0" w:line="24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Minister of Trade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9EAE0E5" id="_x0000_s1027" type="#_x0000_t202" style="position:absolute;margin-left:-17.4pt;margin-top:1.1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" stroked="f">
                <v:textbox style="mso-fit-shape-to-text:t">
                  <w:txbxContent>
                    <w:p w14:paraId="1A6FFCAE" w14:textId="68C4F071" w:rsidR="00E03F01" w:rsidRPr="00E03F01" w:rsidRDefault="00E03F01" w:rsidP="00E03F01">
                      <w:pPr>
                        <w:spacing w:after="0" w:line="240" w:lineRule="auto"/>
                        <w:jc w:val="center"/>
                        <w:rPr>
                          <w:rFonts w:ascii="Times New Roman" w:hAnsi="Times New Roman" w:cs="Times New Roman"/>
                          <w:b/>
                          <w:sz w:val="24"/>
                          <w:szCs w:val="24"/>
                          <w:lang w:val="tr-TR"/>
                        </w:rPr>
                      </w:pPr>
                      <w:r w:rsidRPr="00E03F01">
                        <w:rPr>
                          <w:rFonts w:ascii="Times New Roman" w:hAnsi="Times New Roman" w:cs="Times New Roman"/>
                          <w:b/>
                          <w:sz w:val="24"/>
                          <w:szCs w:val="24"/>
                          <w:lang w:val="tr-TR"/>
                        </w:rPr>
                        <w:t>Ruhsar Pekcan</w:t>
                      </w:r>
                    </w:p>
                    <w:p w14:paraId="66491D01" w14:textId="2AF434EE" w:rsidR="00E03F01" w:rsidRPr="00E03F01" w:rsidRDefault="00E03F01" w:rsidP="00E03F01">
                      <w:pPr>
                        <w:spacing w:after="0" w:line="24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Minister of Trade</w:t>
                      </w:r>
                    </w:p>
                  </w:txbxContent>
                </v:textbox>
                <w10:wrap type="square" anchorx="margin"/>
              </v:shape>
            </w:pict>
          </mc:Fallback>
        </mc:AlternateContent>
      </w:r>
    </w:p>
    <w:sectPr w:rsidR="00BF750F" w:rsidSect="00CF05FD">
      <w:pgSz w:w="11906" w:h="16838"/>
      <w:pgMar w:top="1701" w:right="1644" w:bottom="1701" w:left="221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55881" w14:textId="77777777" w:rsidR="00BF74BD" w:rsidRDefault="00BF74BD" w:rsidP="003B41D5">
      <w:pPr>
        <w:spacing w:after="0" w:line="240" w:lineRule="auto"/>
      </w:pPr>
      <w:r>
        <w:separator/>
      </w:r>
    </w:p>
  </w:endnote>
  <w:endnote w:type="continuationSeparator" w:id="0">
    <w:p w14:paraId="469E39C4" w14:textId="77777777" w:rsidR="00BF74BD" w:rsidRDefault="00BF74BD" w:rsidP="003B41D5">
      <w:pPr>
        <w:spacing w:after="0" w:line="240" w:lineRule="auto"/>
      </w:pPr>
      <w:r>
        <w:continuationSeparator/>
      </w:r>
    </w:p>
  </w:endnote>
  <w:endnote w:type="continuationNotice" w:id="1">
    <w:p w14:paraId="071F6E30" w14:textId="77777777" w:rsidR="00BF74BD" w:rsidRDefault="00BF74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Yu Mincho">
    <w:altName w:val="游明朝"/>
    <w:charset w:val="80"/>
    <w:family w:val="roman"/>
    <w:pitch w:val="variable"/>
    <w:sig w:usb0="800002E7" w:usb1="2AC7FCF0" w:usb2="00000012" w:usb3="00000000" w:csb0="0002009F" w:csb1="00000000"/>
  </w:font>
  <w:font w:name="Segoe UI">
    <w:panose1 w:val="020B0502040204020203"/>
    <w:charset w:val="A2"/>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ova Light">
    <w:altName w:val="Arial"/>
    <w:charset w:val="00"/>
    <w:family w:val="swiss"/>
    <w:pitch w:val="variable"/>
    <w:sig w:usb0="0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BEA41" w14:textId="77777777" w:rsidR="00BF74BD" w:rsidRDefault="00BF74BD" w:rsidP="003B41D5">
      <w:pPr>
        <w:spacing w:after="0" w:line="240" w:lineRule="auto"/>
      </w:pPr>
      <w:r>
        <w:separator/>
      </w:r>
    </w:p>
  </w:footnote>
  <w:footnote w:type="continuationSeparator" w:id="0">
    <w:p w14:paraId="4E4F52A4" w14:textId="77777777" w:rsidR="00BF74BD" w:rsidRDefault="00BF74BD" w:rsidP="003B41D5">
      <w:pPr>
        <w:spacing w:after="0" w:line="240" w:lineRule="auto"/>
      </w:pPr>
      <w:r>
        <w:continuationSeparator/>
      </w:r>
    </w:p>
  </w:footnote>
  <w:footnote w:type="continuationNotice" w:id="1">
    <w:p w14:paraId="40950B75" w14:textId="77777777" w:rsidR="00BF74BD" w:rsidRDefault="00BF74BD">
      <w:pPr>
        <w:spacing w:after="0" w:line="240" w:lineRule="auto"/>
      </w:pPr>
    </w:p>
  </w:footnote>
  <w:footnote w:id="2">
    <w:p w14:paraId="385392E8" w14:textId="77777777" w:rsidR="00411185" w:rsidRPr="009A2BE3" w:rsidRDefault="00411185" w:rsidP="003B41D5">
      <w:pPr>
        <w:pStyle w:val="DipnotMetni"/>
        <w:ind w:left="567" w:hanging="567"/>
        <w:jc w:val="both"/>
        <w:rPr>
          <w:rFonts w:ascii="Times New Roman" w:hAnsi="Times New Roman"/>
        </w:rPr>
      </w:pPr>
      <w:r w:rsidRPr="009A2BE3">
        <w:rPr>
          <w:rStyle w:val="DipnotBavurusu"/>
          <w:rFonts w:ascii="Times New Roman" w:hAnsi="Times New Roman"/>
        </w:rPr>
        <w:footnoteRef/>
      </w:r>
      <w:r w:rsidRPr="009A2BE3">
        <w:rPr>
          <w:rFonts w:ascii="Times New Roman" w:hAnsi="Times New Roman"/>
        </w:rPr>
        <w:t xml:space="preserve"> </w:t>
      </w:r>
      <w:r>
        <w:rPr>
          <w:rFonts w:ascii="Times New Roman" w:hAnsi="Times New Roman"/>
        </w:rPr>
        <w:tab/>
        <w:t>For greater certainty, this paragraph only applies</w:t>
      </w:r>
      <w:r w:rsidRPr="009A2BE3">
        <w:rPr>
          <w:rFonts w:ascii="Times New Roman" w:hAnsi="Times New Roman"/>
        </w:rPr>
        <w:t xml:space="preserve"> to pre-shipment inspections covered by the Agreement on Pre-shipment Inspection, and does not preclude pre-shipment inspections for sanitary and phytosanitary purposes.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237C"/>
    <w:multiLevelType w:val="hybridMultilevel"/>
    <w:tmpl w:val="28EAED90"/>
    <w:lvl w:ilvl="0" w:tplc="0C3228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966F59"/>
    <w:multiLevelType w:val="hybridMultilevel"/>
    <w:tmpl w:val="E236D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05B78"/>
    <w:multiLevelType w:val="hybridMultilevel"/>
    <w:tmpl w:val="9F949DF6"/>
    <w:lvl w:ilvl="0" w:tplc="0C3228B4">
      <w:start w:val="1"/>
      <w:numFmt w:val="lowerLetter"/>
      <w:lvlText w:val="(%1)"/>
      <w:lvlJc w:val="left"/>
      <w:pPr>
        <w:ind w:left="106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2878E7"/>
    <w:multiLevelType w:val="hybridMultilevel"/>
    <w:tmpl w:val="C08E807A"/>
    <w:lvl w:ilvl="0" w:tplc="0809000F">
      <w:start w:val="1"/>
      <w:numFmt w:val="decimal"/>
      <w:lvlText w:val="%1."/>
      <w:lvlJc w:val="left"/>
      <w:pPr>
        <w:ind w:left="2202" w:hanging="360"/>
      </w:pPr>
    </w:lvl>
    <w:lvl w:ilvl="1" w:tplc="59CA0C6A">
      <w:start w:val="1"/>
      <w:numFmt w:val="lowerLetter"/>
      <w:lvlText w:val="(%2)"/>
      <w:lvlJc w:val="left"/>
      <w:pPr>
        <w:ind w:left="2922" w:hanging="360"/>
      </w:pPr>
      <w:rPr>
        <w:rFonts w:hint="default"/>
        <w:b w:val="0"/>
        <w:i w:val="0"/>
      </w:rPr>
    </w:lvl>
    <w:lvl w:ilvl="2" w:tplc="0809001B" w:tentative="1">
      <w:start w:val="1"/>
      <w:numFmt w:val="lowerRoman"/>
      <w:lvlText w:val="%3."/>
      <w:lvlJc w:val="right"/>
      <w:pPr>
        <w:ind w:left="3642" w:hanging="180"/>
      </w:pPr>
    </w:lvl>
    <w:lvl w:ilvl="3" w:tplc="0809000F" w:tentative="1">
      <w:start w:val="1"/>
      <w:numFmt w:val="decimal"/>
      <w:lvlText w:val="%4."/>
      <w:lvlJc w:val="left"/>
      <w:pPr>
        <w:ind w:left="4362" w:hanging="360"/>
      </w:pPr>
    </w:lvl>
    <w:lvl w:ilvl="4" w:tplc="08090019" w:tentative="1">
      <w:start w:val="1"/>
      <w:numFmt w:val="lowerLetter"/>
      <w:lvlText w:val="%5."/>
      <w:lvlJc w:val="left"/>
      <w:pPr>
        <w:ind w:left="5082" w:hanging="360"/>
      </w:pPr>
    </w:lvl>
    <w:lvl w:ilvl="5" w:tplc="0809001B" w:tentative="1">
      <w:start w:val="1"/>
      <w:numFmt w:val="lowerRoman"/>
      <w:lvlText w:val="%6."/>
      <w:lvlJc w:val="right"/>
      <w:pPr>
        <w:ind w:left="5802" w:hanging="180"/>
      </w:pPr>
    </w:lvl>
    <w:lvl w:ilvl="6" w:tplc="0809000F" w:tentative="1">
      <w:start w:val="1"/>
      <w:numFmt w:val="decimal"/>
      <w:lvlText w:val="%7."/>
      <w:lvlJc w:val="left"/>
      <w:pPr>
        <w:ind w:left="6522" w:hanging="360"/>
      </w:pPr>
    </w:lvl>
    <w:lvl w:ilvl="7" w:tplc="08090019" w:tentative="1">
      <w:start w:val="1"/>
      <w:numFmt w:val="lowerLetter"/>
      <w:lvlText w:val="%8."/>
      <w:lvlJc w:val="left"/>
      <w:pPr>
        <w:ind w:left="7242" w:hanging="360"/>
      </w:pPr>
    </w:lvl>
    <w:lvl w:ilvl="8" w:tplc="0809001B" w:tentative="1">
      <w:start w:val="1"/>
      <w:numFmt w:val="lowerRoman"/>
      <w:lvlText w:val="%9."/>
      <w:lvlJc w:val="right"/>
      <w:pPr>
        <w:ind w:left="7962" w:hanging="180"/>
      </w:pPr>
    </w:lvl>
  </w:abstractNum>
  <w:abstractNum w:abstractNumId="4" w15:restartNumberingAfterBreak="0">
    <w:nsid w:val="094A1C46"/>
    <w:multiLevelType w:val="hybridMultilevel"/>
    <w:tmpl w:val="A8D6CB16"/>
    <w:lvl w:ilvl="0" w:tplc="59CA0C6A">
      <w:start w:val="1"/>
      <w:numFmt w:val="lowerLetter"/>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8E3096"/>
    <w:multiLevelType w:val="hybridMultilevel"/>
    <w:tmpl w:val="6284DEC8"/>
    <w:lvl w:ilvl="0" w:tplc="0809000F">
      <w:start w:val="1"/>
      <w:numFmt w:val="decimal"/>
      <w:lvlText w:val="%1."/>
      <w:lvlJc w:val="left"/>
      <w:pPr>
        <w:ind w:left="720" w:hanging="360"/>
      </w:pPr>
      <w:rPr>
        <w:rFonts w:hint="default"/>
      </w:rPr>
    </w:lvl>
    <w:lvl w:ilvl="1" w:tplc="38C447A2">
      <w:start w:val="1"/>
      <w:numFmt w:val="lowerLetter"/>
      <w:lvlText w:val="(%2)"/>
      <w:lvlJc w:val="lef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BC3D69"/>
    <w:multiLevelType w:val="hybridMultilevel"/>
    <w:tmpl w:val="4CB2C6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2371BA"/>
    <w:multiLevelType w:val="hybridMultilevel"/>
    <w:tmpl w:val="0DBE7AC8"/>
    <w:lvl w:ilvl="0" w:tplc="DAD6ED58">
      <w:start w:val="1"/>
      <w:numFmt w:val="decimal"/>
      <w:lvlText w:val="%1."/>
      <w:lvlJc w:val="left"/>
      <w:pPr>
        <w:ind w:left="144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4E5B5A"/>
    <w:multiLevelType w:val="hybridMultilevel"/>
    <w:tmpl w:val="9B9401B2"/>
    <w:lvl w:ilvl="0" w:tplc="5F2226F2">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1D48D9"/>
    <w:multiLevelType w:val="hybridMultilevel"/>
    <w:tmpl w:val="D668DE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2D5341"/>
    <w:multiLevelType w:val="hybridMultilevel"/>
    <w:tmpl w:val="E85A4B4E"/>
    <w:lvl w:ilvl="0" w:tplc="D4708AD0">
      <w:start w:val="1"/>
      <w:numFmt w:val="decimal"/>
      <w:lvlText w:val="%1."/>
      <w:lvlJc w:val="left"/>
      <w:pPr>
        <w:ind w:left="780" w:hanging="420"/>
      </w:pPr>
      <w:rPr>
        <w:rFonts w:ascii="Times New Roman" w:hAnsi="Times New Roman" w:cs="Times New Roman" w:hint="default"/>
      </w:rPr>
    </w:lvl>
    <w:lvl w:ilvl="1" w:tplc="886C1A68">
      <w:start w:val="1"/>
      <w:numFmt w:val="lowerLetter"/>
      <w:lvlText w:val="(%2)"/>
      <w:lvlJc w:val="left"/>
      <w:pPr>
        <w:ind w:left="1440" w:hanging="360"/>
      </w:pPr>
      <w:rPr>
        <w:rFonts w:ascii="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1230E8"/>
    <w:multiLevelType w:val="hybridMultilevel"/>
    <w:tmpl w:val="17E042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111C09"/>
    <w:multiLevelType w:val="hybridMultilevel"/>
    <w:tmpl w:val="94FC0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663047"/>
    <w:multiLevelType w:val="hybridMultilevel"/>
    <w:tmpl w:val="133E9534"/>
    <w:lvl w:ilvl="0" w:tplc="85D6CB7A">
      <w:start w:val="1"/>
      <w:numFmt w:val="lowerLetter"/>
      <w:lvlText w:val="(%1)"/>
      <w:lvlJc w:val="left"/>
      <w:pPr>
        <w:ind w:left="720" w:hanging="360"/>
      </w:pPr>
      <w:rPr>
        <w:rFonts w:ascii="Times New Roman" w:hAnsi="Times New Roman"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E57379"/>
    <w:multiLevelType w:val="hybridMultilevel"/>
    <w:tmpl w:val="5A9A3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AF2D61"/>
    <w:multiLevelType w:val="hybridMultilevel"/>
    <w:tmpl w:val="0FE057E6"/>
    <w:lvl w:ilvl="0" w:tplc="A044FD38">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45356D"/>
    <w:multiLevelType w:val="hybridMultilevel"/>
    <w:tmpl w:val="5A3AC772"/>
    <w:lvl w:ilvl="0" w:tplc="DAD6ED58">
      <w:start w:val="1"/>
      <w:numFmt w:val="decimal"/>
      <w:lvlText w:val="%1."/>
      <w:lvlJc w:val="left"/>
      <w:pPr>
        <w:ind w:left="420" w:hanging="420"/>
      </w:pPr>
      <w:rPr>
        <w:rFonts w:ascii="Times New Roman" w:hAnsi="Times New Roman" w:cs="Times New Roman" w:hint="default"/>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C5C25BE"/>
    <w:multiLevelType w:val="hybridMultilevel"/>
    <w:tmpl w:val="68807528"/>
    <w:lvl w:ilvl="0" w:tplc="B5D8B9F2">
      <w:start w:val="3"/>
      <w:numFmt w:val="decimal"/>
      <w:lvlText w:val="%1."/>
      <w:lvlJc w:val="left"/>
      <w:pPr>
        <w:tabs>
          <w:tab w:val="num" w:pos="720"/>
        </w:tabs>
        <w:ind w:left="720" w:hanging="360"/>
      </w:pPr>
    </w:lvl>
    <w:lvl w:ilvl="1" w:tplc="2798404C" w:tentative="1">
      <w:start w:val="1"/>
      <w:numFmt w:val="decimal"/>
      <w:lvlText w:val="%2."/>
      <w:lvlJc w:val="left"/>
      <w:pPr>
        <w:tabs>
          <w:tab w:val="num" w:pos="1440"/>
        </w:tabs>
        <w:ind w:left="1440" w:hanging="360"/>
      </w:pPr>
    </w:lvl>
    <w:lvl w:ilvl="2" w:tplc="0E669CAC" w:tentative="1">
      <w:start w:val="1"/>
      <w:numFmt w:val="decimal"/>
      <w:lvlText w:val="%3."/>
      <w:lvlJc w:val="left"/>
      <w:pPr>
        <w:tabs>
          <w:tab w:val="num" w:pos="2160"/>
        </w:tabs>
        <w:ind w:left="2160" w:hanging="360"/>
      </w:pPr>
    </w:lvl>
    <w:lvl w:ilvl="3" w:tplc="DEC4AD56" w:tentative="1">
      <w:start w:val="1"/>
      <w:numFmt w:val="decimal"/>
      <w:lvlText w:val="%4."/>
      <w:lvlJc w:val="left"/>
      <w:pPr>
        <w:tabs>
          <w:tab w:val="num" w:pos="2880"/>
        </w:tabs>
        <w:ind w:left="2880" w:hanging="360"/>
      </w:pPr>
    </w:lvl>
    <w:lvl w:ilvl="4" w:tplc="5D5E54C4" w:tentative="1">
      <w:start w:val="1"/>
      <w:numFmt w:val="decimal"/>
      <w:lvlText w:val="%5."/>
      <w:lvlJc w:val="left"/>
      <w:pPr>
        <w:tabs>
          <w:tab w:val="num" w:pos="3600"/>
        </w:tabs>
        <w:ind w:left="3600" w:hanging="360"/>
      </w:pPr>
    </w:lvl>
    <w:lvl w:ilvl="5" w:tplc="4184D3EC" w:tentative="1">
      <w:start w:val="1"/>
      <w:numFmt w:val="decimal"/>
      <w:lvlText w:val="%6."/>
      <w:lvlJc w:val="left"/>
      <w:pPr>
        <w:tabs>
          <w:tab w:val="num" w:pos="4320"/>
        </w:tabs>
        <w:ind w:left="4320" w:hanging="360"/>
      </w:pPr>
    </w:lvl>
    <w:lvl w:ilvl="6" w:tplc="91F4D442" w:tentative="1">
      <w:start w:val="1"/>
      <w:numFmt w:val="decimal"/>
      <w:lvlText w:val="%7."/>
      <w:lvlJc w:val="left"/>
      <w:pPr>
        <w:tabs>
          <w:tab w:val="num" w:pos="5040"/>
        </w:tabs>
        <w:ind w:left="5040" w:hanging="360"/>
      </w:pPr>
    </w:lvl>
    <w:lvl w:ilvl="7" w:tplc="73D63DD6" w:tentative="1">
      <w:start w:val="1"/>
      <w:numFmt w:val="decimal"/>
      <w:lvlText w:val="%8."/>
      <w:lvlJc w:val="left"/>
      <w:pPr>
        <w:tabs>
          <w:tab w:val="num" w:pos="5760"/>
        </w:tabs>
        <w:ind w:left="5760" w:hanging="360"/>
      </w:pPr>
    </w:lvl>
    <w:lvl w:ilvl="8" w:tplc="88407684" w:tentative="1">
      <w:start w:val="1"/>
      <w:numFmt w:val="decimal"/>
      <w:lvlText w:val="%9."/>
      <w:lvlJc w:val="left"/>
      <w:pPr>
        <w:tabs>
          <w:tab w:val="num" w:pos="6480"/>
        </w:tabs>
        <w:ind w:left="6480" w:hanging="360"/>
      </w:pPr>
    </w:lvl>
  </w:abstractNum>
  <w:abstractNum w:abstractNumId="18" w15:restartNumberingAfterBreak="0">
    <w:nsid w:val="1DB446CD"/>
    <w:multiLevelType w:val="hybridMultilevel"/>
    <w:tmpl w:val="38602640"/>
    <w:lvl w:ilvl="0" w:tplc="B27607DA">
      <w:start w:val="1"/>
      <w:numFmt w:val="lowerLetter"/>
      <w:lvlText w:val="(%1)"/>
      <w:lvlJc w:val="left"/>
      <w:pPr>
        <w:ind w:left="720" w:hanging="360"/>
      </w:pPr>
      <w:rPr>
        <w:rFonts w:hint="default"/>
        <w:i w:val="0"/>
        <w:iCs/>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DE62958"/>
    <w:multiLevelType w:val="hybridMultilevel"/>
    <w:tmpl w:val="7E4A4188"/>
    <w:lvl w:ilvl="0" w:tplc="0C3228B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15:restartNumberingAfterBreak="0">
    <w:nsid w:val="1EF303DC"/>
    <w:multiLevelType w:val="hybridMultilevel"/>
    <w:tmpl w:val="811C8FC8"/>
    <w:lvl w:ilvl="0" w:tplc="7BF4E012">
      <w:start w:val="1"/>
      <w:numFmt w:val="decimal"/>
      <w:lvlText w:val="%1."/>
      <w:lvlJc w:val="left"/>
      <w:pPr>
        <w:tabs>
          <w:tab w:val="num" w:pos="720"/>
        </w:tabs>
        <w:ind w:left="720" w:hanging="360"/>
      </w:pPr>
    </w:lvl>
    <w:lvl w:ilvl="1" w:tplc="D5B4FB60" w:tentative="1">
      <w:start w:val="1"/>
      <w:numFmt w:val="decimal"/>
      <w:lvlText w:val="%2."/>
      <w:lvlJc w:val="left"/>
      <w:pPr>
        <w:tabs>
          <w:tab w:val="num" w:pos="1440"/>
        </w:tabs>
        <w:ind w:left="1440" w:hanging="360"/>
      </w:pPr>
    </w:lvl>
    <w:lvl w:ilvl="2" w:tplc="159C8664" w:tentative="1">
      <w:start w:val="1"/>
      <w:numFmt w:val="decimal"/>
      <w:lvlText w:val="%3."/>
      <w:lvlJc w:val="left"/>
      <w:pPr>
        <w:tabs>
          <w:tab w:val="num" w:pos="2160"/>
        </w:tabs>
        <w:ind w:left="2160" w:hanging="360"/>
      </w:pPr>
    </w:lvl>
    <w:lvl w:ilvl="3" w:tplc="10B2CC8E" w:tentative="1">
      <w:start w:val="1"/>
      <w:numFmt w:val="decimal"/>
      <w:lvlText w:val="%4."/>
      <w:lvlJc w:val="left"/>
      <w:pPr>
        <w:tabs>
          <w:tab w:val="num" w:pos="2880"/>
        </w:tabs>
        <w:ind w:left="2880" w:hanging="360"/>
      </w:pPr>
    </w:lvl>
    <w:lvl w:ilvl="4" w:tplc="E33893B6" w:tentative="1">
      <w:start w:val="1"/>
      <w:numFmt w:val="decimal"/>
      <w:lvlText w:val="%5."/>
      <w:lvlJc w:val="left"/>
      <w:pPr>
        <w:tabs>
          <w:tab w:val="num" w:pos="3600"/>
        </w:tabs>
        <w:ind w:left="3600" w:hanging="360"/>
      </w:pPr>
    </w:lvl>
    <w:lvl w:ilvl="5" w:tplc="557CE944" w:tentative="1">
      <w:start w:val="1"/>
      <w:numFmt w:val="decimal"/>
      <w:lvlText w:val="%6."/>
      <w:lvlJc w:val="left"/>
      <w:pPr>
        <w:tabs>
          <w:tab w:val="num" w:pos="4320"/>
        </w:tabs>
        <w:ind w:left="4320" w:hanging="360"/>
      </w:pPr>
    </w:lvl>
    <w:lvl w:ilvl="6" w:tplc="71DED2F6" w:tentative="1">
      <w:start w:val="1"/>
      <w:numFmt w:val="decimal"/>
      <w:lvlText w:val="%7."/>
      <w:lvlJc w:val="left"/>
      <w:pPr>
        <w:tabs>
          <w:tab w:val="num" w:pos="5040"/>
        </w:tabs>
        <w:ind w:left="5040" w:hanging="360"/>
      </w:pPr>
    </w:lvl>
    <w:lvl w:ilvl="7" w:tplc="E5208B46" w:tentative="1">
      <w:start w:val="1"/>
      <w:numFmt w:val="decimal"/>
      <w:lvlText w:val="%8."/>
      <w:lvlJc w:val="left"/>
      <w:pPr>
        <w:tabs>
          <w:tab w:val="num" w:pos="5760"/>
        </w:tabs>
        <w:ind w:left="5760" w:hanging="360"/>
      </w:pPr>
    </w:lvl>
    <w:lvl w:ilvl="8" w:tplc="70EA5936" w:tentative="1">
      <w:start w:val="1"/>
      <w:numFmt w:val="decimal"/>
      <w:lvlText w:val="%9."/>
      <w:lvlJc w:val="left"/>
      <w:pPr>
        <w:tabs>
          <w:tab w:val="num" w:pos="6480"/>
        </w:tabs>
        <w:ind w:left="6480" w:hanging="360"/>
      </w:pPr>
    </w:lvl>
  </w:abstractNum>
  <w:abstractNum w:abstractNumId="21" w15:restartNumberingAfterBreak="0">
    <w:nsid w:val="1F523A37"/>
    <w:multiLevelType w:val="hybridMultilevel"/>
    <w:tmpl w:val="C08E807A"/>
    <w:lvl w:ilvl="0" w:tplc="0809000F">
      <w:start w:val="1"/>
      <w:numFmt w:val="decimal"/>
      <w:lvlText w:val="%1."/>
      <w:lvlJc w:val="left"/>
      <w:pPr>
        <w:ind w:left="360" w:hanging="360"/>
      </w:pPr>
    </w:lvl>
    <w:lvl w:ilvl="1" w:tplc="59CA0C6A">
      <w:start w:val="1"/>
      <w:numFmt w:val="lowerLetter"/>
      <w:lvlText w:val="(%2)"/>
      <w:lvlJc w:val="left"/>
      <w:pPr>
        <w:ind w:left="1080" w:hanging="360"/>
      </w:pPr>
      <w:rPr>
        <w:rFonts w:hint="default"/>
        <w:b w:val="0"/>
        <w:i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F7F705C"/>
    <w:multiLevelType w:val="hybridMultilevel"/>
    <w:tmpl w:val="7C60DE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0CD170A"/>
    <w:multiLevelType w:val="hybridMultilevel"/>
    <w:tmpl w:val="43AC7080"/>
    <w:lvl w:ilvl="0" w:tplc="33081E78">
      <w:start w:val="3"/>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7801357"/>
    <w:multiLevelType w:val="hybridMultilevel"/>
    <w:tmpl w:val="3DD8EBE6"/>
    <w:lvl w:ilvl="0" w:tplc="8F7E7F46">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8F61CDD"/>
    <w:multiLevelType w:val="hybridMultilevel"/>
    <w:tmpl w:val="F132AE74"/>
    <w:lvl w:ilvl="0" w:tplc="949CB934">
      <w:start w:val="1"/>
      <w:numFmt w:val="decimal"/>
      <w:lvlText w:val="%1."/>
      <w:lvlJc w:val="left"/>
      <w:pPr>
        <w:tabs>
          <w:tab w:val="num" w:pos="720"/>
        </w:tabs>
        <w:ind w:left="720" w:hanging="360"/>
      </w:pPr>
    </w:lvl>
    <w:lvl w:ilvl="1" w:tplc="7946E198" w:tentative="1">
      <w:start w:val="1"/>
      <w:numFmt w:val="decimal"/>
      <w:lvlText w:val="%2."/>
      <w:lvlJc w:val="left"/>
      <w:pPr>
        <w:tabs>
          <w:tab w:val="num" w:pos="1440"/>
        </w:tabs>
        <w:ind w:left="1440" w:hanging="360"/>
      </w:pPr>
    </w:lvl>
    <w:lvl w:ilvl="2" w:tplc="28362036" w:tentative="1">
      <w:start w:val="1"/>
      <w:numFmt w:val="decimal"/>
      <w:lvlText w:val="%3."/>
      <w:lvlJc w:val="left"/>
      <w:pPr>
        <w:tabs>
          <w:tab w:val="num" w:pos="2160"/>
        </w:tabs>
        <w:ind w:left="2160" w:hanging="360"/>
      </w:pPr>
    </w:lvl>
    <w:lvl w:ilvl="3" w:tplc="FE04A5D6" w:tentative="1">
      <w:start w:val="1"/>
      <w:numFmt w:val="decimal"/>
      <w:lvlText w:val="%4."/>
      <w:lvlJc w:val="left"/>
      <w:pPr>
        <w:tabs>
          <w:tab w:val="num" w:pos="2880"/>
        </w:tabs>
        <w:ind w:left="2880" w:hanging="360"/>
      </w:pPr>
    </w:lvl>
    <w:lvl w:ilvl="4" w:tplc="B0F89B52" w:tentative="1">
      <w:start w:val="1"/>
      <w:numFmt w:val="decimal"/>
      <w:lvlText w:val="%5."/>
      <w:lvlJc w:val="left"/>
      <w:pPr>
        <w:tabs>
          <w:tab w:val="num" w:pos="3600"/>
        </w:tabs>
        <w:ind w:left="3600" w:hanging="360"/>
      </w:pPr>
    </w:lvl>
    <w:lvl w:ilvl="5" w:tplc="303AADA4" w:tentative="1">
      <w:start w:val="1"/>
      <w:numFmt w:val="decimal"/>
      <w:lvlText w:val="%6."/>
      <w:lvlJc w:val="left"/>
      <w:pPr>
        <w:tabs>
          <w:tab w:val="num" w:pos="4320"/>
        </w:tabs>
        <w:ind w:left="4320" w:hanging="360"/>
      </w:pPr>
    </w:lvl>
    <w:lvl w:ilvl="6" w:tplc="152456C8" w:tentative="1">
      <w:start w:val="1"/>
      <w:numFmt w:val="decimal"/>
      <w:lvlText w:val="%7."/>
      <w:lvlJc w:val="left"/>
      <w:pPr>
        <w:tabs>
          <w:tab w:val="num" w:pos="5040"/>
        </w:tabs>
        <w:ind w:left="5040" w:hanging="360"/>
      </w:pPr>
    </w:lvl>
    <w:lvl w:ilvl="7" w:tplc="C95AFC22" w:tentative="1">
      <w:start w:val="1"/>
      <w:numFmt w:val="decimal"/>
      <w:lvlText w:val="%8."/>
      <w:lvlJc w:val="left"/>
      <w:pPr>
        <w:tabs>
          <w:tab w:val="num" w:pos="5760"/>
        </w:tabs>
        <w:ind w:left="5760" w:hanging="360"/>
      </w:pPr>
    </w:lvl>
    <w:lvl w:ilvl="8" w:tplc="2D3CBA82" w:tentative="1">
      <w:start w:val="1"/>
      <w:numFmt w:val="decimal"/>
      <w:lvlText w:val="%9."/>
      <w:lvlJc w:val="left"/>
      <w:pPr>
        <w:tabs>
          <w:tab w:val="num" w:pos="6480"/>
        </w:tabs>
        <w:ind w:left="6480" w:hanging="360"/>
      </w:pPr>
    </w:lvl>
  </w:abstractNum>
  <w:abstractNum w:abstractNumId="26" w15:restartNumberingAfterBreak="0">
    <w:nsid w:val="2C556D1E"/>
    <w:multiLevelType w:val="hybridMultilevel"/>
    <w:tmpl w:val="5B2C1778"/>
    <w:lvl w:ilvl="0" w:tplc="44D653B2">
      <w:start w:val="1"/>
      <w:numFmt w:val="lowerLetter"/>
      <w:lvlText w:val="(%1)"/>
      <w:lvlJc w:val="left"/>
      <w:pPr>
        <w:tabs>
          <w:tab w:val="num" w:pos="720"/>
        </w:tabs>
        <w:ind w:left="720" w:hanging="360"/>
      </w:pPr>
      <w:rPr>
        <w:rFonts w:ascii="Times New Roman" w:hAnsi="Times New Roman" w:cs="Times New Roman" w:hint="default"/>
      </w:rPr>
    </w:lvl>
    <w:lvl w:ilvl="1" w:tplc="24EE15E4" w:tentative="1">
      <w:start w:val="1"/>
      <w:numFmt w:val="lowerLetter"/>
      <w:lvlText w:val="%2."/>
      <w:lvlJc w:val="left"/>
      <w:pPr>
        <w:tabs>
          <w:tab w:val="num" w:pos="1440"/>
        </w:tabs>
        <w:ind w:left="1440" w:hanging="360"/>
      </w:pPr>
    </w:lvl>
    <w:lvl w:ilvl="2" w:tplc="24A2C96C" w:tentative="1">
      <w:start w:val="1"/>
      <w:numFmt w:val="lowerLetter"/>
      <w:lvlText w:val="%3."/>
      <w:lvlJc w:val="left"/>
      <w:pPr>
        <w:tabs>
          <w:tab w:val="num" w:pos="2160"/>
        </w:tabs>
        <w:ind w:left="2160" w:hanging="360"/>
      </w:pPr>
    </w:lvl>
    <w:lvl w:ilvl="3" w:tplc="BE704FB8" w:tentative="1">
      <w:start w:val="1"/>
      <w:numFmt w:val="lowerLetter"/>
      <w:lvlText w:val="%4."/>
      <w:lvlJc w:val="left"/>
      <w:pPr>
        <w:tabs>
          <w:tab w:val="num" w:pos="2880"/>
        </w:tabs>
        <w:ind w:left="2880" w:hanging="360"/>
      </w:pPr>
    </w:lvl>
    <w:lvl w:ilvl="4" w:tplc="C5CA7A3A" w:tentative="1">
      <w:start w:val="1"/>
      <w:numFmt w:val="lowerLetter"/>
      <w:lvlText w:val="%5."/>
      <w:lvlJc w:val="left"/>
      <w:pPr>
        <w:tabs>
          <w:tab w:val="num" w:pos="3600"/>
        </w:tabs>
        <w:ind w:left="3600" w:hanging="360"/>
      </w:pPr>
    </w:lvl>
    <w:lvl w:ilvl="5" w:tplc="9244AE5C" w:tentative="1">
      <w:start w:val="1"/>
      <w:numFmt w:val="lowerLetter"/>
      <w:lvlText w:val="%6."/>
      <w:lvlJc w:val="left"/>
      <w:pPr>
        <w:tabs>
          <w:tab w:val="num" w:pos="4320"/>
        </w:tabs>
        <w:ind w:left="4320" w:hanging="360"/>
      </w:pPr>
    </w:lvl>
    <w:lvl w:ilvl="6" w:tplc="76ECC06E" w:tentative="1">
      <w:start w:val="1"/>
      <w:numFmt w:val="lowerLetter"/>
      <w:lvlText w:val="%7."/>
      <w:lvlJc w:val="left"/>
      <w:pPr>
        <w:tabs>
          <w:tab w:val="num" w:pos="5040"/>
        </w:tabs>
        <w:ind w:left="5040" w:hanging="360"/>
      </w:pPr>
    </w:lvl>
    <w:lvl w:ilvl="7" w:tplc="CB48FFEA" w:tentative="1">
      <w:start w:val="1"/>
      <w:numFmt w:val="lowerLetter"/>
      <w:lvlText w:val="%8."/>
      <w:lvlJc w:val="left"/>
      <w:pPr>
        <w:tabs>
          <w:tab w:val="num" w:pos="5760"/>
        </w:tabs>
        <w:ind w:left="5760" w:hanging="360"/>
      </w:pPr>
    </w:lvl>
    <w:lvl w:ilvl="8" w:tplc="69FA16E6" w:tentative="1">
      <w:start w:val="1"/>
      <w:numFmt w:val="lowerLetter"/>
      <w:lvlText w:val="%9."/>
      <w:lvlJc w:val="left"/>
      <w:pPr>
        <w:tabs>
          <w:tab w:val="num" w:pos="6480"/>
        </w:tabs>
        <w:ind w:left="6480" w:hanging="360"/>
      </w:pPr>
    </w:lvl>
  </w:abstractNum>
  <w:abstractNum w:abstractNumId="27" w15:restartNumberingAfterBreak="0">
    <w:nsid w:val="2E1F1EB5"/>
    <w:multiLevelType w:val="hybridMultilevel"/>
    <w:tmpl w:val="C08E807A"/>
    <w:lvl w:ilvl="0" w:tplc="0809000F">
      <w:start w:val="1"/>
      <w:numFmt w:val="decimal"/>
      <w:lvlText w:val="%1."/>
      <w:lvlJc w:val="left"/>
      <w:pPr>
        <w:ind w:left="360" w:hanging="360"/>
      </w:pPr>
    </w:lvl>
    <w:lvl w:ilvl="1" w:tplc="59CA0C6A">
      <w:start w:val="1"/>
      <w:numFmt w:val="lowerLetter"/>
      <w:lvlText w:val="(%2)"/>
      <w:lvlJc w:val="left"/>
      <w:pPr>
        <w:ind w:left="1080" w:hanging="360"/>
      </w:pPr>
      <w:rPr>
        <w:rFonts w:hint="default"/>
        <w:b w:val="0"/>
        <w:i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06F3F5A"/>
    <w:multiLevelType w:val="hybridMultilevel"/>
    <w:tmpl w:val="3570978A"/>
    <w:lvl w:ilvl="0" w:tplc="3A064AD8">
      <w:start w:val="2"/>
      <w:numFmt w:val="decimal"/>
      <w:lvlText w:val="%1."/>
      <w:lvlJc w:val="left"/>
      <w:pPr>
        <w:tabs>
          <w:tab w:val="num" w:pos="720"/>
        </w:tabs>
        <w:ind w:left="720" w:hanging="360"/>
      </w:pPr>
    </w:lvl>
    <w:lvl w:ilvl="1" w:tplc="91922EE4" w:tentative="1">
      <w:start w:val="1"/>
      <w:numFmt w:val="decimal"/>
      <w:lvlText w:val="%2."/>
      <w:lvlJc w:val="left"/>
      <w:pPr>
        <w:tabs>
          <w:tab w:val="num" w:pos="1440"/>
        </w:tabs>
        <w:ind w:left="1440" w:hanging="360"/>
      </w:pPr>
    </w:lvl>
    <w:lvl w:ilvl="2" w:tplc="5DA2646E" w:tentative="1">
      <w:start w:val="1"/>
      <w:numFmt w:val="decimal"/>
      <w:lvlText w:val="%3."/>
      <w:lvlJc w:val="left"/>
      <w:pPr>
        <w:tabs>
          <w:tab w:val="num" w:pos="2160"/>
        </w:tabs>
        <w:ind w:left="2160" w:hanging="360"/>
      </w:pPr>
    </w:lvl>
    <w:lvl w:ilvl="3" w:tplc="5FCA2D68" w:tentative="1">
      <w:start w:val="1"/>
      <w:numFmt w:val="decimal"/>
      <w:lvlText w:val="%4."/>
      <w:lvlJc w:val="left"/>
      <w:pPr>
        <w:tabs>
          <w:tab w:val="num" w:pos="2880"/>
        </w:tabs>
        <w:ind w:left="2880" w:hanging="360"/>
      </w:pPr>
    </w:lvl>
    <w:lvl w:ilvl="4" w:tplc="5E80CCDE" w:tentative="1">
      <w:start w:val="1"/>
      <w:numFmt w:val="decimal"/>
      <w:lvlText w:val="%5."/>
      <w:lvlJc w:val="left"/>
      <w:pPr>
        <w:tabs>
          <w:tab w:val="num" w:pos="3600"/>
        </w:tabs>
        <w:ind w:left="3600" w:hanging="360"/>
      </w:pPr>
    </w:lvl>
    <w:lvl w:ilvl="5" w:tplc="DC4C0E58" w:tentative="1">
      <w:start w:val="1"/>
      <w:numFmt w:val="decimal"/>
      <w:lvlText w:val="%6."/>
      <w:lvlJc w:val="left"/>
      <w:pPr>
        <w:tabs>
          <w:tab w:val="num" w:pos="4320"/>
        </w:tabs>
        <w:ind w:left="4320" w:hanging="360"/>
      </w:pPr>
    </w:lvl>
    <w:lvl w:ilvl="6" w:tplc="A0CE933E" w:tentative="1">
      <w:start w:val="1"/>
      <w:numFmt w:val="decimal"/>
      <w:lvlText w:val="%7."/>
      <w:lvlJc w:val="left"/>
      <w:pPr>
        <w:tabs>
          <w:tab w:val="num" w:pos="5040"/>
        </w:tabs>
        <w:ind w:left="5040" w:hanging="360"/>
      </w:pPr>
    </w:lvl>
    <w:lvl w:ilvl="7" w:tplc="5010F0E0" w:tentative="1">
      <w:start w:val="1"/>
      <w:numFmt w:val="decimal"/>
      <w:lvlText w:val="%8."/>
      <w:lvlJc w:val="left"/>
      <w:pPr>
        <w:tabs>
          <w:tab w:val="num" w:pos="5760"/>
        </w:tabs>
        <w:ind w:left="5760" w:hanging="360"/>
      </w:pPr>
    </w:lvl>
    <w:lvl w:ilvl="8" w:tplc="54000A54" w:tentative="1">
      <w:start w:val="1"/>
      <w:numFmt w:val="decimal"/>
      <w:lvlText w:val="%9."/>
      <w:lvlJc w:val="left"/>
      <w:pPr>
        <w:tabs>
          <w:tab w:val="num" w:pos="6480"/>
        </w:tabs>
        <w:ind w:left="6480" w:hanging="360"/>
      </w:pPr>
    </w:lvl>
  </w:abstractNum>
  <w:abstractNum w:abstractNumId="29" w15:restartNumberingAfterBreak="0">
    <w:nsid w:val="311B2143"/>
    <w:multiLevelType w:val="hybridMultilevel"/>
    <w:tmpl w:val="A18AB072"/>
    <w:lvl w:ilvl="0" w:tplc="AF806390">
      <w:start w:val="3"/>
      <w:numFmt w:val="decimal"/>
      <w:lvlText w:val="%1."/>
      <w:lvlJc w:val="left"/>
      <w:pPr>
        <w:tabs>
          <w:tab w:val="num" w:pos="720"/>
        </w:tabs>
        <w:ind w:left="720" w:hanging="360"/>
      </w:pPr>
    </w:lvl>
    <w:lvl w:ilvl="1" w:tplc="07D8590A" w:tentative="1">
      <w:start w:val="1"/>
      <w:numFmt w:val="decimal"/>
      <w:lvlText w:val="%2."/>
      <w:lvlJc w:val="left"/>
      <w:pPr>
        <w:tabs>
          <w:tab w:val="num" w:pos="1440"/>
        </w:tabs>
        <w:ind w:left="1440" w:hanging="360"/>
      </w:pPr>
    </w:lvl>
    <w:lvl w:ilvl="2" w:tplc="72162E8E" w:tentative="1">
      <w:start w:val="1"/>
      <w:numFmt w:val="decimal"/>
      <w:lvlText w:val="%3."/>
      <w:lvlJc w:val="left"/>
      <w:pPr>
        <w:tabs>
          <w:tab w:val="num" w:pos="2160"/>
        </w:tabs>
        <w:ind w:left="2160" w:hanging="360"/>
      </w:pPr>
    </w:lvl>
    <w:lvl w:ilvl="3" w:tplc="5DF012B2" w:tentative="1">
      <w:start w:val="1"/>
      <w:numFmt w:val="decimal"/>
      <w:lvlText w:val="%4."/>
      <w:lvlJc w:val="left"/>
      <w:pPr>
        <w:tabs>
          <w:tab w:val="num" w:pos="2880"/>
        </w:tabs>
        <w:ind w:left="2880" w:hanging="360"/>
      </w:pPr>
    </w:lvl>
    <w:lvl w:ilvl="4" w:tplc="7982FB42" w:tentative="1">
      <w:start w:val="1"/>
      <w:numFmt w:val="decimal"/>
      <w:lvlText w:val="%5."/>
      <w:lvlJc w:val="left"/>
      <w:pPr>
        <w:tabs>
          <w:tab w:val="num" w:pos="3600"/>
        </w:tabs>
        <w:ind w:left="3600" w:hanging="360"/>
      </w:pPr>
    </w:lvl>
    <w:lvl w:ilvl="5" w:tplc="CDB42208" w:tentative="1">
      <w:start w:val="1"/>
      <w:numFmt w:val="decimal"/>
      <w:lvlText w:val="%6."/>
      <w:lvlJc w:val="left"/>
      <w:pPr>
        <w:tabs>
          <w:tab w:val="num" w:pos="4320"/>
        </w:tabs>
        <w:ind w:left="4320" w:hanging="360"/>
      </w:pPr>
    </w:lvl>
    <w:lvl w:ilvl="6" w:tplc="D6BEAF14" w:tentative="1">
      <w:start w:val="1"/>
      <w:numFmt w:val="decimal"/>
      <w:lvlText w:val="%7."/>
      <w:lvlJc w:val="left"/>
      <w:pPr>
        <w:tabs>
          <w:tab w:val="num" w:pos="5040"/>
        </w:tabs>
        <w:ind w:left="5040" w:hanging="360"/>
      </w:pPr>
    </w:lvl>
    <w:lvl w:ilvl="7" w:tplc="0CA47076" w:tentative="1">
      <w:start w:val="1"/>
      <w:numFmt w:val="decimal"/>
      <w:lvlText w:val="%8."/>
      <w:lvlJc w:val="left"/>
      <w:pPr>
        <w:tabs>
          <w:tab w:val="num" w:pos="5760"/>
        </w:tabs>
        <w:ind w:left="5760" w:hanging="360"/>
      </w:pPr>
    </w:lvl>
    <w:lvl w:ilvl="8" w:tplc="CB3E8F62" w:tentative="1">
      <w:start w:val="1"/>
      <w:numFmt w:val="decimal"/>
      <w:lvlText w:val="%9."/>
      <w:lvlJc w:val="left"/>
      <w:pPr>
        <w:tabs>
          <w:tab w:val="num" w:pos="6480"/>
        </w:tabs>
        <w:ind w:left="6480" w:hanging="360"/>
      </w:pPr>
    </w:lvl>
  </w:abstractNum>
  <w:abstractNum w:abstractNumId="30" w15:restartNumberingAfterBreak="0">
    <w:nsid w:val="35456240"/>
    <w:multiLevelType w:val="hybridMultilevel"/>
    <w:tmpl w:val="FB603D74"/>
    <w:lvl w:ilvl="0" w:tplc="0C3228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6B74933"/>
    <w:multiLevelType w:val="hybridMultilevel"/>
    <w:tmpl w:val="F928289A"/>
    <w:lvl w:ilvl="0" w:tplc="1EC6089A">
      <w:start w:val="1"/>
      <w:numFmt w:val="decimal"/>
      <w:lvlText w:val="%1."/>
      <w:lvlJc w:val="left"/>
      <w:pPr>
        <w:tabs>
          <w:tab w:val="num" w:pos="720"/>
        </w:tabs>
        <w:ind w:left="720" w:hanging="360"/>
      </w:pPr>
    </w:lvl>
    <w:lvl w:ilvl="1" w:tplc="69D8E068" w:tentative="1">
      <w:start w:val="1"/>
      <w:numFmt w:val="decimal"/>
      <w:lvlText w:val="%2."/>
      <w:lvlJc w:val="left"/>
      <w:pPr>
        <w:tabs>
          <w:tab w:val="num" w:pos="1440"/>
        </w:tabs>
        <w:ind w:left="1440" w:hanging="360"/>
      </w:pPr>
    </w:lvl>
    <w:lvl w:ilvl="2" w:tplc="B666DC60" w:tentative="1">
      <w:start w:val="1"/>
      <w:numFmt w:val="decimal"/>
      <w:lvlText w:val="%3."/>
      <w:lvlJc w:val="left"/>
      <w:pPr>
        <w:tabs>
          <w:tab w:val="num" w:pos="2160"/>
        </w:tabs>
        <w:ind w:left="2160" w:hanging="360"/>
      </w:pPr>
    </w:lvl>
    <w:lvl w:ilvl="3" w:tplc="DEA06388" w:tentative="1">
      <w:start w:val="1"/>
      <w:numFmt w:val="decimal"/>
      <w:lvlText w:val="%4."/>
      <w:lvlJc w:val="left"/>
      <w:pPr>
        <w:tabs>
          <w:tab w:val="num" w:pos="2880"/>
        </w:tabs>
        <w:ind w:left="2880" w:hanging="360"/>
      </w:pPr>
    </w:lvl>
    <w:lvl w:ilvl="4" w:tplc="EF6CC6B0" w:tentative="1">
      <w:start w:val="1"/>
      <w:numFmt w:val="decimal"/>
      <w:lvlText w:val="%5."/>
      <w:lvlJc w:val="left"/>
      <w:pPr>
        <w:tabs>
          <w:tab w:val="num" w:pos="3600"/>
        </w:tabs>
        <w:ind w:left="3600" w:hanging="360"/>
      </w:pPr>
    </w:lvl>
    <w:lvl w:ilvl="5" w:tplc="F266D42E" w:tentative="1">
      <w:start w:val="1"/>
      <w:numFmt w:val="decimal"/>
      <w:lvlText w:val="%6."/>
      <w:lvlJc w:val="left"/>
      <w:pPr>
        <w:tabs>
          <w:tab w:val="num" w:pos="4320"/>
        </w:tabs>
        <w:ind w:left="4320" w:hanging="360"/>
      </w:pPr>
    </w:lvl>
    <w:lvl w:ilvl="6" w:tplc="8230F564" w:tentative="1">
      <w:start w:val="1"/>
      <w:numFmt w:val="decimal"/>
      <w:lvlText w:val="%7."/>
      <w:lvlJc w:val="left"/>
      <w:pPr>
        <w:tabs>
          <w:tab w:val="num" w:pos="5040"/>
        </w:tabs>
        <w:ind w:left="5040" w:hanging="360"/>
      </w:pPr>
    </w:lvl>
    <w:lvl w:ilvl="7" w:tplc="853601B6" w:tentative="1">
      <w:start w:val="1"/>
      <w:numFmt w:val="decimal"/>
      <w:lvlText w:val="%8."/>
      <w:lvlJc w:val="left"/>
      <w:pPr>
        <w:tabs>
          <w:tab w:val="num" w:pos="5760"/>
        </w:tabs>
        <w:ind w:left="5760" w:hanging="360"/>
      </w:pPr>
    </w:lvl>
    <w:lvl w:ilvl="8" w:tplc="F93AAD30" w:tentative="1">
      <w:start w:val="1"/>
      <w:numFmt w:val="decimal"/>
      <w:lvlText w:val="%9."/>
      <w:lvlJc w:val="left"/>
      <w:pPr>
        <w:tabs>
          <w:tab w:val="num" w:pos="6480"/>
        </w:tabs>
        <w:ind w:left="6480" w:hanging="360"/>
      </w:pPr>
    </w:lvl>
  </w:abstractNum>
  <w:abstractNum w:abstractNumId="32" w15:restartNumberingAfterBreak="0">
    <w:nsid w:val="36D07EB7"/>
    <w:multiLevelType w:val="hybridMultilevel"/>
    <w:tmpl w:val="65E44086"/>
    <w:lvl w:ilvl="0" w:tplc="0809000F">
      <w:start w:val="1"/>
      <w:numFmt w:val="decimal"/>
      <w:lvlText w:val="%1."/>
      <w:lvlJc w:val="left"/>
      <w:pPr>
        <w:ind w:left="360" w:hanging="360"/>
      </w:pPr>
    </w:lvl>
    <w:lvl w:ilvl="1" w:tplc="59CA0C6A">
      <w:start w:val="1"/>
      <w:numFmt w:val="lowerLetter"/>
      <w:lvlText w:val="(%2)"/>
      <w:lvlJc w:val="left"/>
      <w:pPr>
        <w:ind w:left="1080" w:hanging="360"/>
      </w:pPr>
      <w:rPr>
        <w:rFonts w:hint="default"/>
        <w:b w:val="0"/>
        <w:i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373820EF"/>
    <w:multiLevelType w:val="hybridMultilevel"/>
    <w:tmpl w:val="82C08054"/>
    <w:lvl w:ilvl="0" w:tplc="0C3228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B2A7125"/>
    <w:multiLevelType w:val="hybridMultilevel"/>
    <w:tmpl w:val="B77EEE2A"/>
    <w:lvl w:ilvl="0" w:tplc="6820F58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C083203"/>
    <w:multiLevelType w:val="hybridMultilevel"/>
    <w:tmpl w:val="9F56398E"/>
    <w:lvl w:ilvl="0" w:tplc="CC6A7DFA">
      <w:start w:val="1"/>
      <w:numFmt w:val="decimal"/>
      <w:lvlText w:val="%1."/>
      <w:lvlJc w:val="left"/>
      <w:pPr>
        <w:tabs>
          <w:tab w:val="num" w:pos="720"/>
        </w:tabs>
        <w:ind w:left="720" w:hanging="360"/>
      </w:pPr>
    </w:lvl>
    <w:lvl w:ilvl="1" w:tplc="43B4ADB0" w:tentative="1">
      <w:start w:val="1"/>
      <w:numFmt w:val="decimal"/>
      <w:lvlText w:val="%2."/>
      <w:lvlJc w:val="left"/>
      <w:pPr>
        <w:tabs>
          <w:tab w:val="num" w:pos="1440"/>
        </w:tabs>
        <w:ind w:left="1440" w:hanging="360"/>
      </w:pPr>
    </w:lvl>
    <w:lvl w:ilvl="2" w:tplc="AA60CAF0" w:tentative="1">
      <w:start w:val="1"/>
      <w:numFmt w:val="decimal"/>
      <w:lvlText w:val="%3."/>
      <w:lvlJc w:val="left"/>
      <w:pPr>
        <w:tabs>
          <w:tab w:val="num" w:pos="2160"/>
        </w:tabs>
        <w:ind w:left="2160" w:hanging="360"/>
      </w:pPr>
    </w:lvl>
    <w:lvl w:ilvl="3" w:tplc="F1D88D80" w:tentative="1">
      <w:start w:val="1"/>
      <w:numFmt w:val="decimal"/>
      <w:lvlText w:val="%4."/>
      <w:lvlJc w:val="left"/>
      <w:pPr>
        <w:tabs>
          <w:tab w:val="num" w:pos="2880"/>
        </w:tabs>
        <w:ind w:left="2880" w:hanging="360"/>
      </w:pPr>
    </w:lvl>
    <w:lvl w:ilvl="4" w:tplc="CDDA9F86" w:tentative="1">
      <w:start w:val="1"/>
      <w:numFmt w:val="decimal"/>
      <w:lvlText w:val="%5."/>
      <w:lvlJc w:val="left"/>
      <w:pPr>
        <w:tabs>
          <w:tab w:val="num" w:pos="3600"/>
        </w:tabs>
        <w:ind w:left="3600" w:hanging="360"/>
      </w:pPr>
    </w:lvl>
    <w:lvl w:ilvl="5" w:tplc="4BCE6ACE" w:tentative="1">
      <w:start w:val="1"/>
      <w:numFmt w:val="decimal"/>
      <w:lvlText w:val="%6."/>
      <w:lvlJc w:val="left"/>
      <w:pPr>
        <w:tabs>
          <w:tab w:val="num" w:pos="4320"/>
        </w:tabs>
        <w:ind w:left="4320" w:hanging="360"/>
      </w:pPr>
    </w:lvl>
    <w:lvl w:ilvl="6" w:tplc="CA746116" w:tentative="1">
      <w:start w:val="1"/>
      <w:numFmt w:val="decimal"/>
      <w:lvlText w:val="%7."/>
      <w:lvlJc w:val="left"/>
      <w:pPr>
        <w:tabs>
          <w:tab w:val="num" w:pos="5040"/>
        </w:tabs>
        <w:ind w:left="5040" w:hanging="360"/>
      </w:pPr>
    </w:lvl>
    <w:lvl w:ilvl="7" w:tplc="126C0B08" w:tentative="1">
      <w:start w:val="1"/>
      <w:numFmt w:val="decimal"/>
      <w:lvlText w:val="%8."/>
      <w:lvlJc w:val="left"/>
      <w:pPr>
        <w:tabs>
          <w:tab w:val="num" w:pos="5760"/>
        </w:tabs>
        <w:ind w:left="5760" w:hanging="360"/>
      </w:pPr>
    </w:lvl>
    <w:lvl w:ilvl="8" w:tplc="7D022DF4" w:tentative="1">
      <w:start w:val="1"/>
      <w:numFmt w:val="decimal"/>
      <w:lvlText w:val="%9."/>
      <w:lvlJc w:val="left"/>
      <w:pPr>
        <w:tabs>
          <w:tab w:val="num" w:pos="6480"/>
        </w:tabs>
        <w:ind w:left="6480" w:hanging="360"/>
      </w:pPr>
    </w:lvl>
  </w:abstractNum>
  <w:abstractNum w:abstractNumId="36" w15:restartNumberingAfterBreak="0">
    <w:nsid w:val="3DFD5712"/>
    <w:multiLevelType w:val="hybridMultilevel"/>
    <w:tmpl w:val="13A4CCE8"/>
    <w:lvl w:ilvl="0" w:tplc="0809000F">
      <w:start w:val="1"/>
      <w:numFmt w:val="decimal"/>
      <w:lvlText w:val="%1."/>
      <w:lvlJc w:val="left"/>
      <w:pPr>
        <w:ind w:left="720" w:hanging="360"/>
      </w:pPr>
    </w:lvl>
    <w:lvl w:ilvl="1" w:tplc="59CA0C6A">
      <w:start w:val="1"/>
      <w:numFmt w:val="lowerLetter"/>
      <w:lvlText w:val="(%2)"/>
      <w:lvlJc w:val="left"/>
      <w:pPr>
        <w:ind w:left="1440" w:hanging="360"/>
      </w:pPr>
      <w:rPr>
        <w:rFonts w:hint="default"/>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E6D2F68"/>
    <w:multiLevelType w:val="hybridMultilevel"/>
    <w:tmpl w:val="99E09C88"/>
    <w:lvl w:ilvl="0" w:tplc="3C18D678">
      <w:start w:val="1"/>
      <w:numFmt w:val="decimal"/>
      <w:lvlText w:val="%1."/>
      <w:lvlJc w:val="left"/>
      <w:pPr>
        <w:ind w:left="720" w:hanging="360"/>
      </w:pPr>
      <w:rPr>
        <w:rFonts w:hint="default"/>
        <w:color w:val="auto"/>
      </w:rPr>
    </w:lvl>
    <w:lvl w:ilvl="1" w:tplc="A6BE758E">
      <w:start w:val="1"/>
      <w:numFmt w:val="lowerLetter"/>
      <w:lvlText w:val="(%2)"/>
      <w:lvlJc w:val="left"/>
      <w:pPr>
        <w:ind w:left="1440" w:hanging="360"/>
      </w:pPr>
      <w:rPr>
        <w:rFonts w:ascii="Times New Roman" w:hAnsi="Times New Roman" w:cs="Times New Roman" w:hint="default"/>
        <w:color w:val="auto"/>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F944DAA"/>
    <w:multiLevelType w:val="hybridMultilevel"/>
    <w:tmpl w:val="E27E7D88"/>
    <w:lvl w:ilvl="0" w:tplc="0C3228B4">
      <w:start w:val="1"/>
      <w:numFmt w:val="lowerLetter"/>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4080408B"/>
    <w:multiLevelType w:val="hybridMultilevel"/>
    <w:tmpl w:val="72F8086A"/>
    <w:lvl w:ilvl="0" w:tplc="0C3228B4">
      <w:start w:val="1"/>
      <w:numFmt w:val="lowerLetter"/>
      <w:lvlText w:val="(%1)"/>
      <w:lvlJc w:val="left"/>
      <w:pPr>
        <w:ind w:left="1134" w:hanging="774"/>
      </w:pPr>
      <w:rPr>
        <w:rFonts w:hint="default"/>
      </w:rPr>
    </w:lvl>
    <w:lvl w:ilvl="1" w:tplc="29BC6FAC">
      <w:start w:val="1"/>
      <w:numFmt w:val="lowerRoman"/>
      <w:lvlText w:val="(%2)"/>
      <w:lvlJc w:val="left"/>
      <w:pPr>
        <w:ind w:left="1701" w:hanging="621"/>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0E84146"/>
    <w:multiLevelType w:val="hybridMultilevel"/>
    <w:tmpl w:val="0890C756"/>
    <w:lvl w:ilvl="0" w:tplc="C810AFA0">
      <w:start w:val="1"/>
      <w:numFmt w:val="lowerLetter"/>
      <w:lvlText w:val="(%1)"/>
      <w:lvlJc w:val="left"/>
      <w:pPr>
        <w:ind w:left="720" w:hanging="360"/>
      </w:pPr>
      <w:rPr>
        <w:rFonts w:ascii="Times New Roman" w:eastAsiaTheme="minorHAnsi" w:hAnsi="Times New Roman" w:cs="Times New Roman"/>
      </w:rPr>
    </w:lvl>
    <w:lvl w:ilvl="1" w:tplc="1CDEBFE6">
      <w:start w:val="1"/>
      <w:numFmt w:val="bullet"/>
      <w:lvlText w:val="o"/>
      <w:lvlJc w:val="left"/>
      <w:pPr>
        <w:ind w:left="1440" w:hanging="360"/>
      </w:pPr>
      <w:rPr>
        <w:rFonts w:ascii="Courier New" w:hAnsi="Courier New" w:cs="Times New Roman" w:hint="default"/>
      </w:rPr>
    </w:lvl>
    <w:lvl w:ilvl="2" w:tplc="7B1ECCA2">
      <w:start w:val="1"/>
      <w:numFmt w:val="bullet"/>
      <w:lvlText w:val=""/>
      <w:lvlJc w:val="left"/>
      <w:pPr>
        <w:ind w:left="2160" w:hanging="360"/>
      </w:pPr>
      <w:rPr>
        <w:rFonts w:ascii="Wingdings" w:hAnsi="Wingdings" w:hint="default"/>
      </w:rPr>
    </w:lvl>
    <w:lvl w:ilvl="3" w:tplc="021EB17E">
      <w:start w:val="1"/>
      <w:numFmt w:val="bullet"/>
      <w:lvlText w:val=""/>
      <w:lvlJc w:val="left"/>
      <w:pPr>
        <w:ind w:left="2880" w:hanging="360"/>
      </w:pPr>
      <w:rPr>
        <w:rFonts w:ascii="Symbol" w:hAnsi="Symbol" w:hint="default"/>
      </w:rPr>
    </w:lvl>
    <w:lvl w:ilvl="4" w:tplc="D77C6998">
      <w:start w:val="1"/>
      <w:numFmt w:val="bullet"/>
      <w:lvlText w:val="o"/>
      <w:lvlJc w:val="left"/>
      <w:pPr>
        <w:ind w:left="3600" w:hanging="360"/>
      </w:pPr>
      <w:rPr>
        <w:rFonts w:ascii="Courier New" w:hAnsi="Courier New" w:cs="Times New Roman" w:hint="default"/>
      </w:rPr>
    </w:lvl>
    <w:lvl w:ilvl="5" w:tplc="76A8951C">
      <w:start w:val="1"/>
      <w:numFmt w:val="bullet"/>
      <w:lvlText w:val=""/>
      <w:lvlJc w:val="left"/>
      <w:pPr>
        <w:ind w:left="4320" w:hanging="360"/>
      </w:pPr>
      <w:rPr>
        <w:rFonts w:ascii="Wingdings" w:hAnsi="Wingdings" w:hint="default"/>
      </w:rPr>
    </w:lvl>
    <w:lvl w:ilvl="6" w:tplc="F128557A">
      <w:start w:val="1"/>
      <w:numFmt w:val="bullet"/>
      <w:lvlText w:val=""/>
      <w:lvlJc w:val="left"/>
      <w:pPr>
        <w:ind w:left="5040" w:hanging="360"/>
      </w:pPr>
      <w:rPr>
        <w:rFonts w:ascii="Symbol" w:hAnsi="Symbol" w:hint="default"/>
      </w:rPr>
    </w:lvl>
    <w:lvl w:ilvl="7" w:tplc="BD92040C">
      <w:start w:val="1"/>
      <w:numFmt w:val="bullet"/>
      <w:lvlText w:val="o"/>
      <w:lvlJc w:val="left"/>
      <w:pPr>
        <w:ind w:left="5760" w:hanging="360"/>
      </w:pPr>
      <w:rPr>
        <w:rFonts w:ascii="Courier New" w:hAnsi="Courier New" w:cs="Times New Roman" w:hint="default"/>
      </w:rPr>
    </w:lvl>
    <w:lvl w:ilvl="8" w:tplc="7F56710A">
      <w:start w:val="1"/>
      <w:numFmt w:val="bullet"/>
      <w:lvlText w:val=""/>
      <w:lvlJc w:val="left"/>
      <w:pPr>
        <w:ind w:left="6480" w:hanging="360"/>
      </w:pPr>
      <w:rPr>
        <w:rFonts w:ascii="Wingdings" w:hAnsi="Wingdings" w:hint="default"/>
      </w:rPr>
    </w:lvl>
  </w:abstractNum>
  <w:abstractNum w:abstractNumId="41" w15:restartNumberingAfterBreak="0">
    <w:nsid w:val="44E43113"/>
    <w:multiLevelType w:val="hybridMultilevel"/>
    <w:tmpl w:val="B62C4242"/>
    <w:lvl w:ilvl="0" w:tplc="C7FE06AE">
      <w:start w:val="1"/>
      <w:numFmt w:val="decimal"/>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47B81A92"/>
    <w:multiLevelType w:val="hybridMultilevel"/>
    <w:tmpl w:val="C08E807A"/>
    <w:lvl w:ilvl="0" w:tplc="0809000F">
      <w:start w:val="1"/>
      <w:numFmt w:val="decimal"/>
      <w:lvlText w:val="%1."/>
      <w:lvlJc w:val="left"/>
      <w:pPr>
        <w:ind w:left="360" w:hanging="360"/>
      </w:pPr>
    </w:lvl>
    <w:lvl w:ilvl="1" w:tplc="59CA0C6A">
      <w:start w:val="1"/>
      <w:numFmt w:val="lowerLetter"/>
      <w:lvlText w:val="(%2)"/>
      <w:lvlJc w:val="left"/>
      <w:pPr>
        <w:ind w:left="1080" w:hanging="360"/>
      </w:pPr>
      <w:rPr>
        <w:rFonts w:hint="default"/>
        <w:b w:val="0"/>
        <w:i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47C4611C"/>
    <w:multiLevelType w:val="hybridMultilevel"/>
    <w:tmpl w:val="C08E807A"/>
    <w:lvl w:ilvl="0" w:tplc="0809000F">
      <w:start w:val="1"/>
      <w:numFmt w:val="decimal"/>
      <w:lvlText w:val="%1."/>
      <w:lvlJc w:val="left"/>
      <w:pPr>
        <w:ind w:left="360" w:hanging="360"/>
      </w:pPr>
    </w:lvl>
    <w:lvl w:ilvl="1" w:tplc="59CA0C6A">
      <w:start w:val="1"/>
      <w:numFmt w:val="lowerLetter"/>
      <w:lvlText w:val="(%2)"/>
      <w:lvlJc w:val="left"/>
      <w:pPr>
        <w:ind w:left="1080" w:hanging="360"/>
      </w:pPr>
      <w:rPr>
        <w:rFonts w:hint="default"/>
        <w:b w:val="0"/>
        <w:i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49F15A75"/>
    <w:multiLevelType w:val="hybridMultilevel"/>
    <w:tmpl w:val="EDA2211C"/>
    <w:lvl w:ilvl="0" w:tplc="A044FD38">
      <w:start w:val="1"/>
      <w:numFmt w:val="decimal"/>
      <w:lvlText w:val="%1."/>
      <w:lvlJc w:val="left"/>
      <w:pPr>
        <w:ind w:left="720" w:hanging="360"/>
      </w:pPr>
      <w:rPr>
        <w:color w:val="auto"/>
      </w:rPr>
    </w:lvl>
    <w:lvl w:ilvl="1" w:tplc="0C3228B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A740EF1"/>
    <w:multiLevelType w:val="hybridMultilevel"/>
    <w:tmpl w:val="C08E807A"/>
    <w:lvl w:ilvl="0" w:tplc="0809000F">
      <w:start w:val="1"/>
      <w:numFmt w:val="decimal"/>
      <w:lvlText w:val="%1."/>
      <w:lvlJc w:val="left"/>
      <w:pPr>
        <w:ind w:left="360" w:hanging="360"/>
      </w:pPr>
    </w:lvl>
    <w:lvl w:ilvl="1" w:tplc="59CA0C6A">
      <w:start w:val="1"/>
      <w:numFmt w:val="lowerLetter"/>
      <w:lvlText w:val="(%2)"/>
      <w:lvlJc w:val="left"/>
      <w:pPr>
        <w:ind w:left="1080" w:hanging="360"/>
      </w:pPr>
      <w:rPr>
        <w:rFonts w:hint="default"/>
        <w:b w:val="0"/>
        <w:i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4D5E67BE"/>
    <w:multiLevelType w:val="hybridMultilevel"/>
    <w:tmpl w:val="89503C12"/>
    <w:lvl w:ilvl="0" w:tplc="0C3228B4">
      <w:start w:val="1"/>
      <w:numFmt w:val="lowerLetter"/>
      <w:lvlText w:val="(%1)"/>
      <w:lvlJc w:val="left"/>
      <w:pPr>
        <w:ind w:left="1440" w:hanging="360"/>
      </w:pPr>
      <w:rPr>
        <w:rFonts w:hint="default"/>
      </w:rPr>
    </w:lvl>
    <w:lvl w:ilvl="1" w:tplc="0C3228B4">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4FBC20A5"/>
    <w:multiLevelType w:val="hybridMultilevel"/>
    <w:tmpl w:val="6BCC105C"/>
    <w:lvl w:ilvl="0" w:tplc="0278EF34">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FEB36DF"/>
    <w:multiLevelType w:val="hybridMultilevel"/>
    <w:tmpl w:val="3D30AE66"/>
    <w:lvl w:ilvl="0" w:tplc="59CA0C6A">
      <w:start w:val="1"/>
      <w:numFmt w:val="lowerLetter"/>
      <w:lvlText w:val="(%1)"/>
      <w:lvlJc w:val="left"/>
      <w:pPr>
        <w:ind w:left="1080" w:hanging="360"/>
      </w:pPr>
      <w:rPr>
        <w:rFonts w:hint="default"/>
        <w:b w:val="0"/>
        <w:i w:val="0"/>
      </w:rPr>
    </w:lvl>
    <w:lvl w:ilvl="1" w:tplc="59CA0C6A">
      <w:start w:val="1"/>
      <w:numFmt w:val="lowerLetter"/>
      <w:lvlText w:val="(%2)"/>
      <w:lvlJc w:val="left"/>
      <w:pPr>
        <w:ind w:left="1440" w:hanging="360"/>
      </w:pPr>
      <w:rPr>
        <w:rFonts w:hint="default"/>
        <w:b w:val="0"/>
        <w:i w:val="0"/>
      </w:rPr>
    </w:lvl>
    <w:lvl w:ilvl="2" w:tplc="29BC6FAC">
      <w:start w:val="1"/>
      <w:numFmt w:val="lowerRoman"/>
      <w:lvlText w:val="(%3)"/>
      <w:lvlJc w:val="left"/>
      <w:pPr>
        <w:ind w:left="2160" w:hanging="180"/>
      </w:pPr>
      <w:rPr>
        <w:rFonts w:hint="default"/>
      </w:rPr>
    </w:lvl>
    <w:lvl w:ilvl="3" w:tplc="A3D834B0">
      <w:start w:val="1"/>
      <w:numFmt w:val="lowerLetter"/>
      <w:lvlText w:val="%4)"/>
      <w:lvlJc w:val="left"/>
      <w:pPr>
        <w:ind w:left="2880" w:hanging="360"/>
      </w:pPr>
      <w:rPr>
        <w:rFonts w:hint="default"/>
      </w:rPr>
    </w:lvl>
    <w:lvl w:ilvl="4" w:tplc="2648FE4E">
      <w:start w:val="1"/>
      <w:numFmt w:val="decimal"/>
      <w:lvlText w:val="%5."/>
      <w:lvlJc w:val="left"/>
      <w:pPr>
        <w:ind w:left="3927" w:hanging="687"/>
      </w:pPr>
      <w:rPr>
        <w:rFonts w:ascii="Times New Roman" w:hAnsi="Times New Roman" w:cs="Times New Roman"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06B60A0"/>
    <w:multiLevelType w:val="hybridMultilevel"/>
    <w:tmpl w:val="C08E807A"/>
    <w:lvl w:ilvl="0" w:tplc="0809000F">
      <w:start w:val="1"/>
      <w:numFmt w:val="decimal"/>
      <w:lvlText w:val="%1."/>
      <w:lvlJc w:val="left"/>
      <w:pPr>
        <w:ind w:left="360" w:hanging="360"/>
      </w:pPr>
    </w:lvl>
    <w:lvl w:ilvl="1" w:tplc="59CA0C6A">
      <w:start w:val="1"/>
      <w:numFmt w:val="lowerLetter"/>
      <w:lvlText w:val="(%2)"/>
      <w:lvlJc w:val="left"/>
      <w:pPr>
        <w:ind w:left="1080" w:hanging="360"/>
      </w:pPr>
      <w:rPr>
        <w:rFonts w:hint="default"/>
        <w:b w:val="0"/>
        <w:i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52BD5206"/>
    <w:multiLevelType w:val="hybridMultilevel"/>
    <w:tmpl w:val="CFC2DA8A"/>
    <w:lvl w:ilvl="0" w:tplc="8EFE3474">
      <w:start w:val="1"/>
      <w:numFmt w:val="decimal"/>
      <w:lvlText w:val="%1."/>
      <w:lvlJc w:val="left"/>
      <w:pPr>
        <w:ind w:left="924" w:hanging="564"/>
      </w:pPr>
      <w:rPr>
        <w:rFonts w:eastAsia="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535E0D82"/>
    <w:multiLevelType w:val="hybridMultilevel"/>
    <w:tmpl w:val="2B281DFE"/>
    <w:lvl w:ilvl="0" w:tplc="E51AC13C">
      <w:start w:val="1"/>
      <w:numFmt w:val="decimal"/>
      <w:lvlText w:val="%1."/>
      <w:lvlJc w:val="left"/>
      <w:pPr>
        <w:ind w:left="785" w:hanging="360"/>
      </w:pPr>
      <w:rPr>
        <w:color w:val="auto"/>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2" w15:restartNumberingAfterBreak="0">
    <w:nsid w:val="54243C5B"/>
    <w:multiLevelType w:val="hybridMultilevel"/>
    <w:tmpl w:val="9326ADC0"/>
    <w:lvl w:ilvl="0" w:tplc="728AB9CE">
      <w:start w:val="1"/>
      <w:numFmt w:val="lowerLetter"/>
      <w:lvlText w:val="(%1)"/>
      <w:lvlJc w:val="left"/>
      <w:pPr>
        <w:ind w:left="720" w:hanging="360"/>
      </w:pPr>
      <w:rPr>
        <w:rFonts w:ascii="Times New Roman" w:hAnsi="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5D17732"/>
    <w:multiLevelType w:val="hybridMultilevel"/>
    <w:tmpl w:val="1A580F84"/>
    <w:lvl w:ilvl="0" w:tplc="C4A479CA">
      <w:start w:val="1"/>
      <w:numFmt w:val="decimal"/>
      <w:lvlText w:val="%1."/>
      <w:lvlJc w:val="left"/>
      <w:pPr>
        <w:ind w:left="357" w:hanging="357"/>
      </w:pPr>
      <w:rPr>
        <w:u w:val="none"/>
      </w:rPr>
    </w:lvl>
    <w:lvl w:ilvl="1" w:tplc="D71264F4">
      <w:start w:val="1"/>
      <w:numFmt w:val="lowerLetter"/>
      <w:lvlText w:val="%2."/>
      <w:lvlJc w:val="left"/>
      <w:pPr>
        <w:ind w:left="1440" w:hanging="360"/>
      </w:pPr>
      <w:rPr>
        <w:u w:val="none"/>
      </w:rPr>
    </w:lvl>
    <w:lvl w:ilvl="2" w:tplc="4B042D90">
      <w:start w:val="1"/>
      <w:numFmt w:val="lowerRoman"/>
      <w:lvlText w:val="%3."/>
      <w:lvlJc w:val="right"/>
      <w:pPr>
        <w:ind w:left="2160" w:hanging="360"/>
      </w:pPr>
      <w:rPr>
        <w:u w:val="none"/>
      </w:rPr>
    </w:lvl>
    <w:lvl w:ilvl="3" w:tplc="6F603CCE">
      <w:start w:val="1"/>
      <w:numFmt w:val="decimal"/>
      <w:lvlText w:val="%4."/>
      <w:lvlJc w:val="left"/>
      <w:pPr>
        <w:ind w:left="2880" w:hanging="360"/>
      </w:pPr>
      <w:rPr>
        <w:u w:val="none"/>
      </w:rPr>
    </w:lvl>
    <w:lvl w:ilvl="4" w:tplc="1608988E">
      <w:start w:val="1"/>
      <w:numFmt w:val="lowerLetter"/>
      <w:lvlText w:val="%5."/>
      <w:lvlJc w:val="left"/>
      <w:pPr>
        <w:ind w:left="3600" w:hanging="360"/>
      </w:pPr>
      <w:rPr>
        <w:u w:val="none"/>
      </w:rPr>
    </w:lvl>
    <w:lvl w:ilvl="5" w:tplc="0CB019D0">
      <w:start w:val="1"/>
      <w:numFmt w:val="lowerRoman"/>
      <w:lvlText w:val="%6."/>
      <w:lvlJc w:val="right"/>
      <w:pPr>
        <w:ind w:left="4320" w:hanging="360"/>
      </w:pPr>
      <w:rPr>
        <w:u w:val="none"/>
      </w:rPr>
    </w:lvl>
    <w:lvl w:ilvl="6" w:tplc="8C7856F8">
      <w:start w:val="1"/>
      <w:numFmt w:val="decimal"/>
      <w:lvlText w:val="%7."/>
      <w:lvlJc w:val="left"/>
      <w:pPr>
        <w:ind w:left="5040" w:hanging="360"/>
      </w:pPr>
      <w:rPr>
        <w:u w:val="none"/>
      </w:rPr>
    </w:lvl>
    <w:lvl w:ilvl="7" w:tplc="D4C877C8">
      <w:start w:val="1"/>
      <w:numFmt w:val="lowerLetter"/>
      <w:lvlText w:val="%8."/>
      <w:lvlJc w:val="left"/>
      <w:pPr>
        <w:ind w:left="5760" w:hanging="360"/>
      </w:pPr>
      <w:rPr>
        <w:u w:val="none"/>
      </w:rPr>
    </w:lvl>
    <w:lvl w:ilvl="8" w:tplc="CC021A44">
      <w:start w:val="1"/>
      <w:numFmt w:val="lowerRoman"/>
      <w:lvlText w:val="%9."/>
      <w:lvlJc w:val="right"/>
      <w:pPr>
        <w:ind w:left="6480" w:hanging="360"/>
      </w:pPr>
      <w:rPr>
        <w:u w:val="none"/>
      </w:rPr>
    </w:lvl>
  </w:abstractNum>
  <w:abstractNum w:abstractNumId="54" w15:restartNumberingAfterBreak="0">
    <w:nsid w:val="56AE0D24"/>
    <w:multiLevelType w:val="hybridMultilevel"/>
    <w:tmpl w:val="051A3204"/>
    <w:lvl w:ilvl="0" w:tplc="C7FE06AE">
      <w:start w:val="1"/>
      <w:numFmt w:val="decimal"/>
      <w:lvlText w:val="%1."/>
      <w:lvlJc w:val="left"/>
      <w:pPr>
        <w:ind w:left="720" w:hanging="360"/>
      </w:pPr>
      <w:rPr>
        <w:rFonts w:hint="default"/>
      </w:rPr>
    </w:lvl>
    <w:lvl w:ilvl="1" w:tplc="0C3228B4">
      <w:start w:val="1"/>
      <w:numFmt w:val="lowerLetter"/>
      <w:lvlText w:val="(%2)"/>
      <w:lvlJc w:val="left"/>
      <w:pPr>
        <w:ind w:left="1352"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AE96514"/>
    <w:multiLevelType w:val="hybridMultilevel"/>
    <w:tmpl w:val="4F1EB71E"/>
    <w:lvl w:ilvl="0" w:tplc="8C90F214">
      <w:start w:val="1"/>
      <w:numFmt w:val="lowerRoman"/>
      <w:lvlText w:val="(%1)"/>
      <w:lvlJc w:val="left"/>
      <w:pPr>
        <w:tabs>
          <w:tab w:val="num" w:pos="720"/>
        </w:tabs>
        <w:ind w:left="720" w:hanging="360"/>
      </w:pPr>
      <w:rPr>
        <w:rFonts w:ascii="Times New Roman" w:hAnsi="Times New Roman" w:cs="Times New Roman" w:hint="default"/>
      </w:rPr>
    </w:lvl>
    <w:lvl w:ilvl="1" w:tplc="7B387240" w:tentative="1">
      <w:start w:val="1"/>
      <w:numFmt w:val="lowerLetter"/>
      <w:lvlText w:val="%2."/>
      <w:lvlJc w:val="left"/>
      <w:pPr>
        <w:tabs>
          <w:tab w:val="num" w:pos="1440"/>
        </w:tabs>
        <w:ind w:left="1440" w:hanging="360"/>
      </w:pPr>
    </w:lvl>
    <w:lvl w:ilvl="2" w:tplc="875C5298" w:tentative="1">
      <w:start w:val="1"/>
      <w:numFmt w:val="lowerLetter"/>
      <w:lvlText w:val="%3."/>
      <w:lvlJc w:val="left"/>
      <w:pPr>
        <w:tabs>
          <w:tab w:val="num" w:pos="2160"/>
        </w:tabs>
        <w:ind w:left="2160" w:hanging="360"/>
      </w:pPr>
    </w:lvl>
    <w:lvl w:ilvl="3" w:tplc="FCE6C7A2" w:tentative="1">
      <w:start w:val="1"/>
      <w:numFmt w:val="lowerLetter"/>
      <w:lvlText w:val="%4."/>
      <w:lvlJc w:val="left"/>
      <w:pPr>
        <w:tabs>
          <w:tab w:val="num" w:pos="2880"/>
        </w:tabs>
        <w:ind w:left="2880" w:hanging="360"/>
      </w:pPr>
    </w:lvl>
    <w:lvl w:ilvl="4" w:tplc="0E6249A2" w:tentative="1">
      <w:start w:val="1"/>
      <w:numFmt w:val="lowerLetter"/>
      <w:lvlText w:val="%5."/>
      <w:lvlJc w:val="left"/>
      <w:pPr>
        <w:tabs>
          <w:tab w:val="num" w:pos="3600"/>
        </w:tabs>
        <w:ind w:left="3600" w:hanging="360"/>
      </w:pPr>
    </w:lvl>
    <w:lvl w:ilvl="5" w:tplc="4F969862" w:tentative="1">
      <w:start w:val="1"/>
      <w:numFmt w:val="lowerLetter"/>
      <w:lvlText w:val="%6."/>
      <w:lvlJc w:val="left"/>
      <w:pPr>
        <w:tabs>
          <w:tab w:val="num" w:pos="4320"/>
        </w:tabs>
        <w:ind w:left="4320" w:hanging="360"/>
      </w:pPr>
    </w:lvl>
    <w:lvl w:ilvl="6" w:tplc="6756C042" w:tentative="1">
      <w:start w:val="1"/>
      <w:numFmt w:val="lowerLetter"/>
      <w:lvlText w:val="%7."/>
      <w:lvlJc w:val="left"/>
      <w:pPr>
        <w:tabs>
          <w:tab w:val="num" w:pos="5040"/>
        </w:tabs>
        <w:ind w:left="5040" w:hanging="360"/>
      </w:pPr>
    </w:lvl>
    <w:lvl w:ilvl="7" w:tplc="3AAC5426" w:tentative="1">
      <w:start w:val="1"/>
      <w:numFmt w:val="lowerLetter"/>
      <w:lvlText w:val="%8."/>
      <w:lvlJc w:val="left"/>
      <w:pPr>
        <w:tabs>
          <w:tab w:val="num" w:pos="5760"/>
        </w:tabs>
        <w:ind w:left="5760" w:hanging="360"/>
      </w:pPr>
    </w:lvl>
    <w:lvl w:ilvl="8" w:tplc="BFAA79C2" w:tentative="1">
      <w:start w:val="1"/>
      <w:numFmt w:val="lowerLetter"/>
      <w:lvlText w:val="%9."/>
      <w:lvlJc w:val="left"/>
      <w:pPr>
        <w:tabs>
          <w:tab w:val="num" w:pos="6480"/>
        </w:tabs>
        <w:ind w:left="6480" w:hanging="360"/>
      </w:pPr>
    </w:lvl>
  </w:abstractNum>
  <w:abstractNum w:abstractNumId="56" w15:restartNumberingAfterBreak="0">
    <w:nsid w:val="5AF93D98"/>
    <w:multiLevelType w:val="hybridMultilevel"/>
    <w:tmpl w:val="4F689C44"/>
    <w:lvl w:ilvl="0" w:tplc="0C3228B4">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7" w15:restartNumberingAfterBreak="0">
    <w:nsid w:val="5BBD37AE"/>
    <w:multiLevelType w:val="hybridMultilevel"/>
    <w:tmpl w:val="12D26F82"/>
    <w:lvl w:ilvl="0" w:tplc="5BDEA642">
      <w:start w:val="1"/>
      <w:numFmt w:val="lowerRoman"/>
      <w:lvlText w:val="(%1)"/>
      <w:lvlJc w:val="left"/>
      <w:pPr>
        <w:tabs>
          <w:tab w:val="num" w:pos="720"/>
        </w:tabs>
        <w:ind w:left="720" w:hanging="360"/>
      </w:pPr>
      <w:rPr>
        <w:rFonts w:ascii="Times New Roman" w:hAnsi="Times New Roman" w:cs="Times New Roman" w:hint="default"/>
        <w:sz w:val="24"/>
        <w:szCs w:val="24"/>
      </w:rPr>
    </w:lvl>
    <w:lvl w:ilvl="1" w:tplc="DA44E040" w:tentative="1">
      <w:start w:val="1"/>
      <w:numFmt w:val="lowerLetter"/>
      <w:lvlText w:val="%2."/>
      <w:lvlJc w:val="left"/>
      <w:pPr>
        <w:tabs>
          <w:tab w:val="num" w:pos="1440"/>
        </w:tabs>
        <w:ind w:left="1440" w:hanging="360"/>
      </w:pPr>
    </w:lvl>
    <w:lvl w:ilvl="2" w:tplc="73C83340" w:tentative="1">
      <w:start w:val="1"/>
      <w:numFmt w:val="lowerLetter"/>
      <w:lvlText w:val="%3."/>
      <w:lvlJc w:val="left"/>
      <w:pPr>
        <w:tabs>
          <w:tab w:val="num" w:pos="2160"/>
        </w:tabs>
        <w:ind w:left="2160" w:hanging="360"/>
      </w:pPr>
    </w:lvl>
    <w:lvl w:ilvl="3" w:tplc="98044382" w:tentative="1">
      <w:start w:val="1"/>
      <w:numFmt w:val="lowerLetter"/>
      <w:lvlText w:val="%4."/>
      <w:lvlJc w:val="left"/>
      <w:pPr>
        <w:tabs>
          <w:tab w:val="num" w:pos="2880"/>
        </w:tabs>
        <w:ind w:left="2880" w:hanging="360"/>
      </w:pPr>
    </w:lvl>
    <w:lvl w:ilvl="4" w:tplc="58648C24" w:tentative="1">
      <w:start w:val="1"/>
      <w:numFmt w:val="lowerLetter"/>
      <w:lvlText w:val="%5."/>
      <w:lvlJc w:val="left"/>
      <w:pPr>
        <w:tabs>
          <w:tab w:val="num" w:pos="3600"/>
        </w:tabs>
        <w:ind w:left="3600" w:hanging="360"/>
      </w:pPr>
    </w:lvl>
    <w:lvl w:ilvl="5" w:tplc="B3C4D408" w:tentative="1">
      <w:start w:val="1"/>
      <w:numFmt w:val="lowerLetter"/>
      <w:lvlText w:val="%6."/>
      <w:lvlJc w:val="left"/>
      <w:pPr>
        <w:tabs>
          <w:tab w:val="num" w:pos="4320"/>
        </w:tabs>
        <w:ind w:left="4320" w:hanging="360"/>
      </w:pPr>
    </w:lvl>
    <w:lvl w:ilvl="6" w:tplc="D7AEAC50" w:tentative="1">
      <w:start w:val="1"/>
      <w:numFmt w:val="lowerLetter"/>
      <w:lvlText w:val="%7."/>
      <w:lvlJc w:val="left"/>
      <w:pPr>
        <w:tabs>
          <w:tab w:val="num" w:pos="5040"/>
        </w:tabs>
        <w:ind w:left="5040" w:hanging="360"/>
      </w:pPr>
    </w:lvl>
    <w:lvl w:ilvl="7" w:tplc="05B4450A" w:tentative="1">
      <w:start w:val="1"/>
      <w:numFmt w:val="lowerLetter"/>
      <w:lvlText w:val="%8."/>
      <w:lvlJc w:val="left"/>
      <w:pPr>
        <w:tabs>
          <w:tab w:val="num" w:pos="5760"/>
        </w:tabs>
        <w:ind w:left="5760" w:hanging="360"/>
      </w:pPr>
    </w:lvl>
    <w:lvl w:ilvl="8" w:tplc="FE04912A" w:tentative="1">
      <w:start w:val="1"/>
      <w:numFmt w:val="lowerLetter"/>
      <w:lvlText w:val="%9."/>
      <w:lvlJc w:val="left"/>
      <w:pPr>
        <w:tabs>
          <w:tab w:val="num" w:pos="6480"/>
        </w:tabs>
        <w:ind w:left="6480" w:hanging="360"/>
      </w:pPr>
    </w:lvl>
  </w:abstractNum>
  <w:abstractNum w:abstractNumId="58" w15:restartNumberingAfterBreak="0">
    <w:nsid w:val="5DF37A02"/>
    <w:multiLevelType w:val="hybridMultilevel"/>
    <w:tmpl w:val="DCC40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F323C07"/>
    <w:multiLevelType w:val="hybridMultilevel"/>
    <w:tmpl w:val="4AECB8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1695791"/>
    <w:multiLevelType w:val="hybridMultilevel"/>
    <w:tmpl w:val="34E24E1C"/>
    <w:lvl w:ilvl="0" w:tplc="DA0A3878">
      <w:start w:val="4"/>
      <w:numFmt w:val="decimal"/>
      <w:lvlText w:val="%1."/>
      <w:lvlJc w:val="left"/>
      <w:pPr>
        <w:tabs>
          <w:tab w:val="num" w:pos="720"/>
        </w:tabs>
        <w:ind w:left="720" w:hanging="360"/>
      </w:pPr>
    </w:lvl>
    <w:lvl w:ilvl="1" w:tplc="A70E3E9A" w:tentative="1">
      <w:start w:val="1"/>
      <w:numFmt w:val="decimal"/>
      <w:lvlText w:val="%2."/>
      <w:lvlJc w:val="left"/>
      <w:pPr>
        <w:tabs>
          <w:tab w:val="num" w:pos="1440"/>
        </w:tabs>
        <w:ind w:left="1440" w:hanging="360"/>
      </w:pPr>
    </w:lvl>
    <w:lvl w:ilvl="2" w:tplc="E5C8E2C6" w:tentative="1">
      <w:start w:val="1"/>
      <w:numFmt w:val="decimal"/>
      <w:lvlText w:val="%3."/>
      <w:lvlJc w:val="left"/>
      <w:pPr>
        <w:tabs>
          <w:tab w:val="num" w:pos="2160"/>
        </w:tabs>
        <w:ind w:left="2160" w:hanging="360"/>
      </w:pPr>
    </w:lvl>
    <w:lvl w:ilvl="3" w:tplc="57D4BB0A" w:tentative="1">
      <w:start w:val="1"/>
      <w:numFmt w:val="decimal"/>
      <w:lvlText w:val="%4."/>
      <w:lvlJc w:val="left"/>
      <w:pPr>
        <w:tabs>
          <w:tab w:val="num" w:pos="2880"/>
        </w:tabs>
        <w:ind w:left="2880" w:hanging="360"/>
      </w:pPr>
    </w:lvl>
    <w:lvl w:ilvl="4" w:tplc="0B589EA8" w:tentative="1">
      <w:start w:val="1"/>
      <w:numFmt w:val="decimal"/>
      <w:lvlText w:val="%5."/>
      <w:lvlJc w:val="left"/>
      <w:pPr>
        <w:tabs>
          <w:tab w:val="num" w:pos="3600"/>
        </w:tabs>
        <w:ind w:left="3600" w:hanging="360"/>
      </w:pPr>
    </w:lvl>
    <w:lvl w:ilvl="5" w:tplc="26B8B92A" w:tentative="1">
      <w:start w:val="1"/>
      <w:numFmt w:val="decimal"/>
      <w:lvlText w:val="%6."/>
      <w:lvlJc w:val="left"/>
      <w:pPr>
        <w:tabs>
          <w:tab w:val="num" w:pos="4320"/>
        </w:tabs>
        <w:ind w:left="4320" w:hanging="360"/>
      </w:pPr>
    </w:lvl>
    <w:lvl w:ilvl="6" w:tplc="049EA3AA" w:tentative="1">
      <w:start w:val="1"/>
      <w:numFmt w:val="decimal"/>
      <w:lvlText w:val="%7."/>
      <w:lvlJc w:val="left"/>
      <w:pPr>
        <w:tabs>
          <w:tab w:val="num" w:pos="5040"/>
        </w:tabs>
        <w:ind w:left="5040" w:hanging="360"/>
      </w:pPr>
    </w:lvl>
    <w:lvl w:ilvl="7" w:tplc="452C066E" w:tentative="1">
      <w:start w:val="1"/>
      <w:numFmt w:val="decimal"/>
      <w:lvlText w:val="%8."/>
      <w:lvlJc w:val="left"/>
      <w:pPr>
        <w:tabs>
          <w:tab w:val="num" w:pos="5760"/>
        </w:tabs>
        <w:ind w:left="5760" w:hanging="360"/>
      </w:pPr>
    </w:lvl>
    <w:lvl w:ilvl="8" w:tplc="2B060354" w:tentative="1">
      <w:start w:val="1"/>
      <w:numFmt w:val="decimal"/>
      <w:lvlText w:val="%9."/>
      <w:lvlJc w:val="left"/>
      <w:pPr>
        <w:tabs>
          <w:tab w:val="num" w:pos="6480"/>
        </w:tabs>
        <w:ind w:left="6480" w:hanging="360"/>
      </w:pPr>
    </w:lvl>
  </w:abstractNum>
  <w:abstractNum w:abstractNumId="61" w15:restartNumberingAfterBreak="0">
    <w:nsid w:val="63B01D48"/>
    <w:multiLevelType w:val="hybridMultilevel"/>
    <w:tmpl w:val="FDEE485A"/>
    <w:lvl w:ilvl="0" w:tplc="4392BF3C">
      <w:start w:val="1"/>
      <w:numFmt w:val="decimal"/>
      <w:lvlText w:val="%1."/>
      <w:lvlJc w:val="left"/>
      <w:pPr>
        <w:ind w:left="360" w:hanging="360"/>
      </w:pPr>
    </w:lvl>
    <w:lvl w:ilvl="1" w:tplc="D9ECDDB8" w:tentative="1">
      <w:start w:val="1"/>
      <w:numFmt w:val="lowerLetter"/>
      <w:lvlText w:val="%2."/>
      <w:lvlJc w:val="left"/>
      <w:pPr>
        <w:ind w:left="1080" w:hanging="360"/>
      </w:pPr>
    </w:lvl>
    <w:lvl w:ilvl="2" w:tplc="8870CCF0" w:tentative="1">
      <w:start w:val="1"/>
      <w:numFmt w:val="lowerRoman"/>
      <w:lvlText w:val="%3."/>
      <w:lvlJc w:val="right"/>
      <w:pPr>
        <w:ind w:left="1800" w:hanging="180"/>
      </w:pPr>
    </w:lvl>
    <w:lvl w:ilvl="3" w:tplc="C76C1AB6" w:tentative="1">
      <w:start w:val="1"/>
      <w:numFmt w:val="decimal"/>
      <w:lvlText w:val="%4."/>
      <w:lvlJc w:val="left"/>
      <w:pPr>
        <w:ind w:left="2520" w:hanging="360"/>
      </w:pPr>
    </w:lvl>
    <w:lvl w:ilvl="4" w:tplc="201EA878" w:tentative="1">
      <w:start w:val="1"/>
      <w:numFmt w:val="lowerLetter"/>
      <w:lvlText w:val="%5."/>
      <w:lvlJc w:val="left"/>
      <w:pPr>
        <w:ind w:left="3240" w:hanging="360"/>
      </w:pPr>
    </w:lvl>
    <w:lvl w:ilvl="5" w:tplc="9410D682" w:tentative="1">
      <w:start w:val="1"/>
      <w:numFmt w:val="lowerRoman"/>
      <w:lvlText w:val="%6."/>
      <w:lvlJc w:val="right"/>
      <w:pPr>
        <w:ind w:left="3960" w:hanging="180"/>
      </w:pPr>
    </w:lvl>
    <w:lvl w:ilvl="6" w:tplc="E1065B68" w:tentative="1">
      <w:start w:val="1"/>
      <w:numFmt w:val="decimal"/>
      <w:lvlText w:val="%7."/>
      <w:lvlJc w:val="left"/>
      <w:pPr>
        <w:ind w:left="4680" w:hanging="360"/>
      </w:pPr>
    </w:lvl>
    <w:lvl w:ilvl="7" w:tplc="332A2AD2" w:tentative="1">
      <w:start w:val="1"/>
      <w:numFmt w:val="lowerLetter"/>
      <w:lvlText w:val="%8."/>
      <w:lvlJc w:val="left"/>
      <w:pPr>
        <w:ind w:left="5400" w:hanging="360"/>
      </w:pPr>
    </w:lvl>
    <w:lvl w:ilvl="8" w:tplc="1DB286DE" w:tentative="1">
      <w:start w:val="1"/>
      <w:numFmt w:val="lowerRoman"/>
      <w:lvlText w:val="%9."/>
      <w:lvlJc w:val="right"/>
      <w:pPr>
        <w:ind w:left="6120" w:hanging="180"/>
      </w:pPr>
    </w:lvl>
  </w:abstractNum>
  <w:abstractNum w:abstractNumId="62" w15:restartNumberingAfterBreak="0">
    <w:nsid w:val="63CA0B37"/>
    <w:multiLevelType w:val="hybridMultilevel"/>
    <w:tmpl w:val="5BF2EDAA"/>
    <w:lvl w:ilvl="0" w:tplc="51BC2878">
      <w:start w:val="1"/>
      <w:numFmt w:val="lowerLetter"/>
      <w:lvlText w:val="(%1)"/>
      <w:lvlJc w:val="left"/>
      <w:pPr>
        <w:ind w:left="1440" w:hanging="360"/>
      </w:pPr>
      <w:rPr>
        <w:rFonts w:ascii="Times New Roman" w:hAnsi="Times New Roman" w:cs="Times New Roman" w:hint="default"/>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3" w15:restartNumberingAfterBreak="0">
    <w:nsid w:val="667327F8"/>
    <w:multiLevelType w:val="hybridMultilevel"/>
    <w:tmpl w:val="328A596C"/>
    <w:lvl w:ilvl="0" w:tplc="8D7EC368">
      <w:start w:val="2"/>
      <w:numFmt w:val="decimal"/>
      <w:lvlText w:val="%1."/>
      <w:lvlJc w:val="left"/>
      <w:pPr>
        <w:tabs>
          <w:tab w:val="num" w:pos="720"/>
        </w:tabs>
        <w:ind w:left="720" w:hanging="360"/>
      </w:pPr>
    </w:lvl>
    <w:lvl w:ilvl="1" w:tplc="04AC7FAC" w:tentative="1">
      <w:start w:val="1"/>
      <w:numFmt w:val="decimal"/>
      <w:lvlText w:val="%2."/>
      <w:lvlJc w:val="left"/>
      <w:pPr>
        <w:tabs>
          <w:tab w:val="num" w:pos="1440"/>
        </w:tabs>
        <w:ind w:left="1440" w:hanging="360"/>
      </w:pPr>
    </w:lvl>
    <w:lvl w:ilvl="2" w:tplc="6B8AF3BC" w:tentative="1">
      <w:start w:val="1"/>
      <w:numFmt w:val="decimal"/>
      <w:lvlText w:val="%3."/>
      <w:lvlJc w:val="left"/>
      <w:pPr>
        <w:tabs>
          <w:tab w:val="num" w:pos="2160"/>
        </w:tabs>
        <w:ind w:left="2160" w:hanging="360"/>
      </w:pPr>
    </w:lvl>
    <w:lvl w:ilvl="3" w:tplc="0828432A" w:tentative="1">
      <w:start w:val="1"/>
      <w:numFmt w:val="decimal"/>
      <w:lvlText w:val="%4."/>
      <w:lvlJc w:val="left"/>
      <w:pPr>
        <w:tabs>
          <w:tab w:val="num" w:pos="2880"/>
        </w:tabs>
        <w:ind w:left="2880" w:hanging="360"/>
      </w:pPr>
    </w:lvl>
    <w:lvl w:ilvl="4" w:tplc="13C6D5DE" w:tentative="1">
      <w:start w:val="1"/>
      <w:numFmt w:val="decimal"/>
      <w:lvlText w:val="%5."/>
      <w:lvlJc w:val="left"/>
      <w:pPr>
        <w:tabs>
          <w:tab w:val="num" w:pos="3600"/>
        </w:tabs>
        <w:ind w:left="3600" w:hanging="360"/>
      </w:pPr>
    </w:lvl>
    <w:lvl w:ilvl="5" w:tplc="3C00462C" w:tentative="1">
      <w:start w:val="1"/>
      <w:numFmt w:val="decimal"/>
      <w:lvlText w:val="%6."/>
      <w:lvlJc w:val="left"/>
      <w:pPr>
        <w:tabs>
          <w:tab w:val="num" w:pos="4320"/>
        </w:tabs>
        <w:ind w:left="4320" w:hanging="360"/>
      </w:pPr>
    </w:lvl>
    <w:lvl w:ilvl="6" w:tplc="7158B1CA" w:tentative="1">
      <w:start w:val="1"/>
      <w:numFmt w:val="decimal"/>
      <w:lvlText w:val="%7."/>
      <w:lvlJc w:val="left"/>
      <w:pPr>
        <w:tabs>
          <w:tab w:val="num" w:pos="5040"/>
        </w:tabs>
        <w:ind w:left="5040" w:hanging="360"/>
      </w:pPr>
    </w:lvl>
    <w:lvl w:ilvl="7" w:tplc="FF786180" w:tentative="1">
      <w:start w:val="1"/>
      <w:numFmt w:val="decimal"/>
      <w:lvlText w:val="%8."/>
      <w:lvlJc w:val="left"/>
      <w:pPr>
        <w:tabs>
          <w:tab w:val="num" w:pos="5760"/>
        </w:tabs>
        <w:ind w:left="5760" w:hanging="360"/>
      </w:pPr>
    </w:lvl>
    <w:lvl w:ilvl="8" w:tplc="02ACCED0" w:tentative="1">
      <w:start w:val="1"/>
      <w:numFmt w:val="decimal"/>
      <w:lvlText w:val="%9."/>
      <w:lvlJc w:val="left"/>
      <w:pPr>
        <w:tabs>
          <w:tab w:val="num" w:pos="6480"/>
        </w:tabs>
        <w:ind w:left="6480" w:hanging="360"/>
      </w:pPr>
    </w:lvl>
  </w:abstractNum>
  <w:abstractNum w:abstractNumId="64" w15:restartNumberingAfterBreak="0">
    <w:nsid w:val="67CC3DB8"/>
    <w:multiLevelType w:val="hybridMultilevel"/>
    <w:tmpl w:val="8E060D0E"/>
    <w:lvl w:ilvl="0" w:tplc="D0A843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92A331D"/>
    <w:multiLevelType w:val="hybridMultilevel"/>
    <w:tmpl w:val="180022D0"/>
    <w:lvl w:ilvl="0" w:tplc="E5661D44">
      <w:start w:val="2"/>
      <w:numFmt w:val="decimal"/>
      <w:lvlText w:val="%1."/>
      <w:lvlJc w:val="left"/>
      <w:pPr>
        <w:tabs>
          <w:tab w:val="num" w:pos="720"/>
        </w:tabs>
        <w:ind w:left="720" w:hanging="360"/>
      </w:pPr>
    </w:lvl>
    <w:lvl w:ilvl="1" w:tplc="3FF4DE46" w:tentative="1">
      <w:start w:val="1"/>
      <w:numFmt w:val="decimal"/>
      <w:lvlText w:val="%2."/>
      <w:lvlJc w:val="left"/>
      <w:pPr>
        <w:tabs>
          <w:tab w:val="num" w:pos="1440"/>
        </w:tabs>
        <w:ind w:left="1440" w:hanging="360"/>
      </w:pPr>
    </w:lvl>
    <w:lvl w:ilvl="2" w:tplc="C86432C4" w:tentative="1">
      <w:start w:val="1"/>
      <w:numFmt w:val="decimal"/>
      <w:lvlText w:val="%3."/>
      <w:lvlJc w:val="left"/>
      <w:pPr>
        <w:tabs>
          <w:tab w:val="num" w:pos="2160"/>
        </w:tabs>
        <w:ind w:left="2160" w:hanging="360"/>
      </w:pPr>
    </w:lvl>
    <w:lvl w:ilvl="3" w:tplc="E5D81F16" w:tentative="1">
      <w:start w:val="1"/>
      <w:numFmt w:val="decimal"/>
      <w:lvlText w:val="%4."/>
      <w:lvlJc w:val="left"/>
      <w:pPr>
        <w:tabs>
          <w:tab w:val="num" w:pos="2880"/>
        </w:tabs>
        <w:ind w:left="2880" w:hanging="360"/>
      </w:pPr>
    </w:lvl>
    <w:lvl w:ilvl="4" w:tplc="CFC65B7E" w:tentative="1">
      <w:start w:val="1"/>
      <w:numFmt w:val="decimal"/>
      <w:lvlText w:val="%5."/>
      <w:lvlJc w:val="left"/>
      <w:pPr>
        <w:tabs>
          <w:tab w:val="num" w:pos="3600"/>
        </w:tabs>
        <w:ind w:left="3600" w:hanging="360"/>
      </w:pPr>
    </w:lvl>
    <w:lvl w:ilvl="5" w:tplc="7AA809A0" w:tentative="1">
      <w:start w:val="1"/>
      <w:numFmt w:val="decimal"/>
      <w:lvlText w:val="%6."/>
      <w:lvlJc w:val="left"/>
      <w:pPr>
        <w:tabs>
          <w:tab w:val="num" w:pos="4320"/>
        </w:tabs>
        <w:ind w:left="4320" w:hanging="360"/>
      </w:pPr>
    </w:lvl>
    <w:lvl w:ilvl="6" w:tplc="930490F2" w:tentative="1">
      <w:start w:val="1"/>
      <w:numFmt w:val="decimal"/>
      <w:lvlText w:val="%7."/>
      <w:lvlJc w:val="left"/>
      <w:pPr>
        <w:tabs>
          <w:tab w:val="num" w:pos="5040"/>
        </w:tabs>
        <w:ind w:left="5040" w:hanging="360"/>
      </w:pPr>
    </w:lvl>
    <w:lvl w:ilvl="7" w:tplc="324ACD62" w:tentative="1">
      <w:start w:val="1"/>
      <w:numFmt w:val="decimal"/>
      <w:lvlText w:val="%8."/>
      <w:lvlJc w:val="left"/>
      <w:pPr>
        <w:tabs>
          <w:tab w:val="num" w:pos="5760"/>
        </w:tabs>
        <w:ind w:left="5760" w:hanging="360"/>
      </w:pPr>
    </w:lvl>
    <w:lvl w:ilvl="8" w:tplc="D65AE4F0" w:tentative="1">
      <w:start w:val="1"/>
      <w:numFmt w:val="decimal"/>
      <w:lvlText w:val="%9."/>
      <w:lvlJc w:val="left"/>
      <w:pPr>
        <w:tabs>
          <w:tab w:val="num" w:pos="6480"/>
        </w:tabs>
        <w:ind w:left="6480" w:hanging="360"/>
      </w:pPr>
    </w:lvl>
  </w:abstractNum>
  <w:abstractNum w:abstractNumId="66" w15:restartNumberingAfterBreak="0">
    <w:nsid w:val="69996AA4"/>
    <w:multiLevelType w:val="hybridMultilevel"/>
    <w:tmpl w:val="69BCA80C"/>
    <w:lvl w:ilvl="0" w:tplc="580AEBBC">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A9475FB"/>
    <w:multiLevelType w:val="hybridMultilevel"/>
    <w:tmpl w:val="FFFFFFFF"/>
    <w:lvl w:ilvl="0" w:tplc="05608B56">
      <w:start w:val="1"/>
      <w:numFmt w:val="decimal"/>
      <w:lvlText w:val="%1."/>
      <w:lvlJc w:val="left"/>
      <w:pPr>
        <w:ind w:left="720" w:hanging="360"/>
      </w:pPr>
    </w:lvl>
    <w:lvl w:ilvl="1" w:tplc="D1A082D0">
      <w:start w:val="1"/>
      <w:numFmt w:val="lowerLetter"/>
      <w:lvlText w:val="%2."/>
      <w:lvlJc w:val="left"/>
      <w:pPr>
        <w:ind w:left="1440" w:hanging="360"/>
      </w:pPr>
    </w:lvl>
    <w:lvl w:ilvl="2" w:tplc="EBD01294">
      <w:start w:val="1"/>
      <w:numFmt w:val="lowerRoman"/>
      <w:lvlText w:val="%3."/>
      <w:lvlJc w:val="right"/>
      <w:pPr>
        <w:ind w:left="2160" w:hanging="180"/>
      </w:pPr>
    </w:lvl>
    <w:lvl w:ilvl="3" w:tplc="03AC21EE">
      <w:start w:val="1"/>
      <w:numFmt w:val="decimal"/>
      <w:lvlText w:val="%4."/>
      <w:lvlJc w:val="left"/>
      <w:pPr>
        <w:ind w:left="2880" w:hanging="360"/>
      </w:pPr>
    </w:lvl>
    <w:lvl w:ilvl="4" w:tplc="2D22CF60">
      <w:start w:val="1"/>
      <w:numFmt w:val="lowerLetter"/>
      <w:lvlText w:val="%5."/>
      <w:lvlJc w:val="left"/>
      <w:pPr>
        <w:ind w:left="3600" w:hanging="360"/>
      </w:pPr>
    </w:lvl>
    <w:lvl w:ilvl="5" w:tplc="2F1EF1EC">
      <w:start w:val="1"/>
      <w:numFmt w:val="lowerRoman"/>
      <w:lvlText w:val="%6."/>
      <w:lvlJc w:val="right"/>
      <w:pPr>
        <w:ind w:left="4320" w:hanging="180"/>
      </w:pPr>
    </w:lvl>
    <w:lvl w:ilvl="6" w:tplc="8D52175E">
      <w:start w:val="1"/>
      <w:numFmt w:val="decimal"/>
      <w:lvlText w:val="%7."/>
      <w:lvlJc w:val="left"/>
      <w:pPr>
        <w:ind w:left="5040" w:hanging="360"/>
      </w:pPr>
    </w:lvl>
    <w:lvl w:ilvl="7" w:tplc="DC4CF590">
      <w:start w:val="1"/>
      <w:numFmt w:val="lowerLetter"/>
      <w:lvlText w:val="%8."/>
      <w:lvlJc w:val="left"/>
      <w:pPr>
        <w:ind w:left="5760" w:hanging="360"/>
      </w:pPr>
    </w:lvl>
    <w:lvl w:ilvl="8" w:tplc="4EDCC3CA">
      <w:start w:val="1"/>
      <w:numFmt w:val="lowerRoman"/>
      <w:lvlText w:val="%9."/>
      <w:lvlJc w:val="right"/>
      <w:pPr>
        <w:ind w:left="6480" w:hanging="180"/>
      </w:pPr>
    </w:lvl>
  </w:abstractNum>
  <w:abstractNum w:abstractNumId="68" w15:restartNumberingAfterBreak="0">
    <w:nsid w:val="6BEE4EAD"/>
    <w:multiLevelType w:val="hybridMultilevel"/>
    <w:tmpl w:val="08E456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DE24EF5"/>
    <w:multiLevelType w:val="hybridMultilevel"/>
    <w:tmpl w:val="8D18533E"/>
    <w:lvl w:ilvl="0" w:tplc="CAA0E40E">
      <w:start w:val="1"/>
      <w:numFmt w:val="decimal"/>
      <w:lvlText w:val="%1."/>
      <w:lvlJc w:val="left"/>
      <w:pPr>
        <w:ind w:left="720" w:hanging="360"/>
      </w:pPr>
      <w:rPr>
        <w:rFonts w:ascii="Times New Roman" w:hAnsi="Times New Roman" w:cs="Times New Roman" w:hint="default"/>
      </w:rPr>
    </w:lvl>
    <w:lvl w:ilvl="1" w:tplc="F0523EB8">
      <w:start w:val="1"/>
      <w:numFmt w:val="lowerLetter"/>
      <w:lvlText w:val="%2."/>
      <w:lvlJc w:val="left"/>
      <w:pPr>
        <w:ind w:left="1440" w:hanging="360"/>
      </w:pPr>
    </w:lvl>
    <w:lvl w:ilvl="2" w:tplc="A27AC89A">
      <w:start w:val="1"/>
      <w:numFmt w:val="lowerRoman"/>
      <w:lvlText w:val="%3."/>
      <w:lvlJc w:val="right"/>
      <w:pPr>
        <w:ind w:left="2160" w:hanging="180"/>
      </w:pPr>
    </w:lvl>
    <w:lvl w:ilvl="3" w:tplc="51BC1D88">
      <w:start w:val="1"/>
      <w:numFmt w:val="decimal"/>
      <w:lvlText w:val="%4."/>
      <w:lvlJc w:val="left"/>
      <w:pPr>
        <w:ind w:left="2880" w:hanging="360"/>
      </w:pPr>
    </w:lvl>
    <w:lvl w:ilvl="4" w:tplc="7602A4BE">
      <w:start w:val="1"/>
      <w:numFmt w:val="lowerLetter"/>
      <w:lvlText w:val="%5."/>
      <w:lvlJc w:val="left"/>
      <w:pPr>
        <w:ind w:left="3600" w:hanging="360"/>
      </w:pPr>
    </w:lvl>
    <w:lvl w:ilvl="5" w:tplc="7FE85A3C">
      <w:start w:val="1"/>
      <w:numFmt w:val="lowerRoman"/>
      <w:lvlText w:val="%6."/>
      <w:lvlJc w:val="right"/>
      <w:pPr>
        <w:ind w:left="4320" w:hanging="180"/>
      </w:pPr>
    </w:lvl>
    <w:lvl w:ilvl="6" w:tplc="1F766E30">
      <w:start w:val="1"/>
      <w:numFmt w:val="decimal"/>
      <w:lvlText w:val="%7."/>
      <w:lvlJc w:val="left"/>
      <w:pPr>
        <w:ind w:left="5040" w:hanging="360"/>
      </w:pPr>
    </w:lvl>
    <w:lvl w:ilvl="7" w:tplc="C8EA41B0">
      <w:start w:val="1"/>
      <w:numFmt w:val="lowerLetter"/>
      <w:lvlText w:val="%8."/>
      <w:lvlJc w:val="left"/>
      <w:pPr>
        <w:ind w:left="5760" w:hanging="360"/>
      </w:pPr>
    </w:lvl>
    <w:lvl w:ilvl="8" w:tplc="7A0A5DAA">
      <w:start w:val="1"/>
      <w:numFmt w:val="lowerRoman"/>
      <w:lvlText w:val="%9."/>
      <w:lvlJc w:val="right"/>
      <w:pPr>
        <w:ind w:left="6480" w:hanging="180"/>
      </w:pPr>
    </w:lvl>
  </w:abstractNum>
  <w:abstractNum w:abstractNumId="70" w15:restartNumberingAfterBreak="0">
    <w:nsid w:val="6E6862E7"/>
    <w:multiLevelType w:val="hybridMultilevel"/>
    <w:tmpl w:val="AE62911C"/>
    <w:lvl w:ilvl="0" w:tplc="A8568EC6">
      <w:start w:val="1"/>
      <w:numFmt w:val="lowerLetter"/>
      <w:lvlText w:val="(%1)"/>
      <w:lvlJc w:val="left"/>
      <w:pPr>
        <w:tabs>
          <w:tab w:val="num" w:pos="720"/>
        </w:tabs>
        <w:ind w:left="720" w:hanging="360"/>
      </w:pPr>
      <w:rPr>
        <w:rFonts w:hint="default"/>
      </w:rPr>
    </w:lvl>
    <w:lvl w:ilvl="1" w:tplc="E9D2DC72" w:tentative="1">
      <w:start w:val="1"/>
      <w:numFmt w:val="lowerLetter"/>
      <w:lvlText w:val="%2."/>
      <w:lvlJc w:val="left"/>
      <w:pPr>
        <w:tabs>
          <w:tab w:val="num" w:pos="1440"/>
        </w:tabs>
        <w:ind w:left="1440" w:hanging="360"/>
      </w:pPr>
    </w:lvl>
    <w:lvl w:ilvl="2" w:tplc="C04A5210" w:tentative="1">
      <w:start w:val="1"/>
      <w:numFmt w:val="lowerLetter"/>
      <w:lvlText w:val="%3."/>
      <w:lvlJc w:val="left"/>
      <w:pPr>
        <w:tabs>
          <w:tab w:val="num" w:pos="2160"/>
        </w:tabs>
        <w:ind w:left="2160" w:hanging="360"/>
      </w:pPr>
    </w:lvl>
    <w:lvl w:ilvl="3" w:tplc="B72A4BB8" w:tentative="1">
      <w:start w:val="1"/>
      <w:numFmt w:val="lowerLetter"/>
      <w:lvlText w:val="%4."/>
      <w:lvlJc w:val="left"/>
      <w:pPr>
        <w:tabs>
          <w:tab w:val="num" w:pos="2880"/>
        </w:tabs>
        <w:ind w:left="2880" w:hanging="360"/>
      </w:pPr>
    </w:lvl>
    <w:lvl w:ilvl="4" w:tplc="3612DFFE" w:tentative="1">
      <w:start w:val="1"/>
      <w:numFmt w:val="lowerLetter"/>
      <w:lvlText w:val="%5."/>
      <w:lvlJc w:val="left"/>
      <w:pPr>
        <w:tabs>
          <w:tab w:val="num" w:pos="3600"/>
        </w:tabs>
        <w:ind w:left="3600" w:hanging="360"/>
      </w:pPr>
    </w:lvl>
    <w:lvl w:ilvl="5" w:tplc="A58A3B5A" w:tentative="1">
      <w:start w:val="1"/>
      <w:numFmt w:val="lowerLetter"/>
      <w:lvlText w:val="%6."/>
      <w:lvlJc w:val="left"/>
      <w:pPr>
        <w:tabs>
          <w:tab w:val="num" w:pos="4320"/>
        </w:tabs>
        <w:ind w:left="4320" w:hanging="360"/>
      </w:pPr>
    </w:lvl>
    <w:lvl w:ilvl="6" w:tplc="3E861C1A" w:tentative="1">
      <w:start w:val="1"/>
      <w:numFmt w:val="lowerLetter"/>
      <w:lvlText w:val="%7."/>
      <w:lvlJc w:val="left"/>
      <w:pPr>
        <w:tabs>
          <w:tab w:val="num" w:pos="5040"/>
        </w:tabs>
        <w:ind w:left="5040" w:hanging="360"/>
      </w:pPr>
    </w:lvl>
    <w:lvl w:ilvl="7" w:tplc="72686236" w:tentative="1">
      <w:start w:val="1"/>
      <w:numFmt w:val="lowerLetter"/>
      <w:lvlText w:val="%8."/>
      <w:lvlJc w:val="left"/>
      <w:pPr>
        <w:tabs>
          <w:tab w:val="num" w:pos="5760"/>
        </w:tabs>
        <w:ind w:left="5760" w:hanging="360"/>
      </w:pPr>
    </w:lvl>
    <w:lvl w:ilvl="8" w:tplc="1BEA20F2" w:tentative="1">
      <w:start w:val="1"/>
      <w:numFmt w:val="lowerLetter"/>
      <w:lvlText w:val="%9."/>
      <w:lvlJc w:val="left"/>
      <w:pPr>
        <w:tabs>
          <w:tab w:val="num" w:pos="6480"/>
        </w:tabs>
        <w:ind w:left="6480" w:hanging="360"/>
      </w:pPr>
    </w:lvl>
  </w:abstractNum>
  <w:abstractNum w:abstractNumId="71" w15:restartNumberingAfterBreak="0">
    <w:nsid w:val="6F4F7DFB"/>
    <w:multiLevelType w:val="hybridMultilevel"/>
    <w:tmpl w:val="98E04B2C"/>
    <w:lvl w:ilvl="0" w:tplc="55343E60">
      <w:start w:val="2"/>
      <w:numFmt w:val="decimal"/>
      <w:lvlText w:val="%1."/>
      <w:lvlJc w:val="left"/>
      <w:pPr>
        <w:tabs>
          <w:tab w:val="num" w:pos="720"/>
        </w:tabs>
        <w:ind w:left="720" w:hanging="360"/>
      </w:pPr>
    </w:lvl>
    <w:lvl w:ilvl="1" w:tplc="61A20DDC" w:tentative="1">
      <w:start w:val="1"/>
      <w:numFmt w:val="decimal"/>
      <w:lvlText w:val="%2."/>
      <w:lvlJc w:val="left"/>
      <w:pPr>
        <w:tabs>
          <w:tab w:val="num" w:pos="1440"/>
        </w:tabs>
        <w:ind w:left="1440" w:hanging="360"/>
      </w:pPr>
    </w:lvl>
    <w:lvl w:ilvl="2" w:tplc="0FF0AA16" w:tentative="1">
      <w:start w:val="1"/>
      <w:numFmt w:val="decimal"/>
      <w:lvlText w:val="%3."/>
      <w:lvlJc w:val="left"/>
      <w:pPr>
        <w:tabs>
          <w:tab w:val="num" w:pos="2160"/>
        </w:tabs>
        <w:ind w:left="2160" w:hanging="360"/>
      </w:pPr>
    </w:lvl>
    <w:lvl w:ilvl="3" w:tplc="98DC9A68" w:tentative="1">
      <w:start w:val="1"/>
      <w:numFmt w:val="decimal"/>
      <w:lvlText w:val="%4."/>
      <w:lvlJc w:val="left"/>
      <w:pPr>
        <w:tabs>
          <w:tab w:val="num" w:pos="2880"/>
        </w:tabs>
        <w:ind w:left="2880" w:hanging="360"/>
      </w:pPr>
    </w:lvl>
    <w:lvl w:ilvl="4" w:tplc="01CC44C6" w:tentative="1">
      <w:start w:val="1"/>
      <w:numFmt w:val="decimal"/>
      <w:lvlText w:val="%5."/>
      <w:lvlJc w:val="left"/>
      <w:pPr>
        <w:tabs>
          <w:tab w:val="num" w:pos="3600"/>
        </w:tabs>
        <w:ind w:left="3600" w:hanging="360"/>
      </w:pPr>
    </w:lvl>
    <w:lvl w:ilvl="5" w:tplc="E8885B16" w:tentative="1">
      <w:start w:val="1"/>
      <w:numFmt w:val="decimal"/>
      <w:lvlText w:val="%6."/>
      <w:lvlJc w:val="left"/>
      <w:pPr>
        <w:tabs>
          <w:tab w:val="num" w:pos="4320"/>
        </w:tabs>
        <w:ind w:left="4320" w:hanging="360"/>
      </w:pPr>
    </w:lvl>
    <w:lvl w:ilvl="6" w:tplc="AD4495F0" w:tentative="1">
      <w:start w:val="1"/>
      <w:numFmt w:val="decimal"/>
      <w:lvlText w:val="%7."/>
      <w:lvlJc w:val="left"/>
      <w:pPr>
        <w:tabs>
          <w:tab w:val="num" w:pos="5040"/>
        </w:tabs>
        <w:ind w:left="5040" w:hanging="360"/>
      </w:pPr>
    </w:lvl>
    <w:lvl w:ilvl="7" w:tplc="99F0F70A" w:tentative="1">
      <w:start w:val="1"/>
      <w:numFmt w:val="decimal"/>
      <w:lvlText w:val="%8."/>
      <w:lvlJc w:val="left"/>
      <w:pPr>
        <w:tabs>
          <w:tab w:val="num" w:pos="5760"/>
        </w:tabs>
        <w:ind w:left="5760" w:hanging="360"/>
      </w:pPr>
    </w:lvl>
    <w:lvl w:ilvl="8" w:tplc="EC82E2EE" w:tentative="1">
      <w:start w:val="1"/>
      <w:numFmt w:val="decimal"/>
      <w:lvlText w:val="%9."/>
      <w:lvlJc w:val="left"/>
      <w:pPr>
        <w:tabs>
          <w:tab w:val="num" w:pos="6480"/>
        </w:tabs>
        <w:ind w:left="6480" w:hanging="360"/>
      </w:pPr>
    </w:lvl>
  </w:abstractNum>
  <w:abstractNum w:abstractNumId="72" w15:restartNumberingAfterBreak="0">
    <w:nsid w:val="6F7534BD"/>
    <w:multiLevelType w:val="hybridMultilevel"/>
    <w:tmpl w:val="108C1F4A"/>
    <w:lvl w:ilvl="0" w:tplc="DAD6ED58">
      <w:start w:val="1"/>
      <w:numFmt w:val="decimal"/>
      <w:lvlText w:val="%1."/>
      <w:lvlJc w:val="left"/>
      <w:pPr>
        <w:ind w:left="420" w:hanging="42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03A3C06"/>
    <w:multiLevelType w:val="hybridMultilevel"/>
    <w:tmpl w:val="DF08E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0751B5B"/>
    <w:multiLevelType w:val="hybridMultilevel"/>
    <w:tmpl w:val="B602DED4"/>
    <w:lvl w:ilvl="0" w:tplc="04EC10F4">
      <w:start w:val="1"/>
      <w:numFmt w:val="decimal"/>
      <w:lvlText w:val="%1."/>
      <w:lvlJc w:val="left"/>
      <w:pPr>
        <w:ind w:left="720" w:hanging="360"/>
      </w:pPr>
      <w:rPr>
        <w:rFonts w:ascii="Times New Roman" w:hAnsi="Times New Roman" w:cs="Times New Roman" w:hint="default"/>
        <w:color w:val="auto"/>
      </w:rPr>
    </w:lvl>
    <w:lvl w:ilvl="1" w:tplc="04090019">
      <w:start w:val="1"/>
      <w:numFmt w:val="lowerLetter"/>
      <w:lvlText w:val="%2."/>
      <w:lvlJc w:val="left"/>
      <w:pPr>
        <w:ind w:left="1440" w:hanging="360"/>
      </w:pPr>
    </w:lvl>
    <w:lvl w:ilvl="2" w:tplc="B7D2720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28D5D7E"/>
    <w:multiLevelType w:val="hybridMultilevel"/>
    <w:tmpl w:val="09D69E7C"/>
    <w:lvl w:ilvl="0" w:tplc="012C66B4">
      <w:start w:val="1"/>
      <w:numFmt w:val="decimal"/>
      <w:lvlText w:val="%1."/>
      <w:lvlJc w:val="left"/>
      <w:pPr>
        <w:tabs>
          <w:tab w:val="num" w:pos="720"/>
        </w:tabs>
        <w:ind w:left="720" w:hanging="360"/>
      </w:pPr>
    </w:lvl>
    <w:lvl w:ilvl="1" w:tplc="9E4EA1F2" w:tentative="1">
      <w:start w:val="1"/>
      <w:numFmt w:val="decimal"/>
      <w:lvlText w:val="%2."/>
      <w:lvlJc w:val="left"/>
      <w:pPr>
        <w:tabs>
          <w:tab w:val="num" w:pos="1440"/>
        </w:tabs>
        <w:ind w:left="1440" w:hanging="360"/>
      </w:pPr>
    </w:lvl>
    <w:lvl w:ilvl="2" w:tplc="6FDCB5D2" w:tentative="1">
      <w:start w:val="1"/>
      <w:numFmt w:val="decimal"/>
      <w:lvlText w:val="%3."/>
      <w:lvlJc w:val="left"/>
      <w:pPr>
        <w:tabs>
          <w:tab w:val="num" w:pos="2160"/>
        </w:tabs>
        <w:ind w:left="2160" w:hanging="360"/>
      </w:pPr>
    </w:lvl>
    <w:lvl w:ilvl="3" w:tplc="D74C3AE4" w:tentative="1">
      <w:start w:val="1"/>
      <w:numFmt w:val="decimal"/>
      <w:lvlText w:val="%4."/>
      <w:lvlJc w:val="left"/>
      <w:pPr>
        <w:tabs>
          <w:tab w:val="num" w:pos="2880"/>
        </w:tabs>
        <w:ind w:left="2880" w:hanging="360"/>
      </w:pPr>
    </w:lvl>
    <w:lvl w:ilvl="4" w:tplc="84B45C8C" w:tentative="1">
      <w:start w:val="1"/>
      <w:numFmt w:val="decimal"/>
      <w:lvlText w:val="%5."/>
      <w:lvlJc w:val="left"/>
      <w:pPr>
        <w:tabs>
          <w:tab w:val="num" w:pos="3600"/>
        </w:tabs>
        <w:ind w:left="3600" w:hanging="360"/>
      </w:pPr>
    </w:lvl>
    <w:lvl w:ilvl="5" w:tplc="D1E4A292" w:tentative="1">
      <w:start w:val="1"/>
      <w:numFmt w:val="decimal"/>
      <w:lvlText w:val="%6."/>
      <w:lvlJc w:val="left"/>
      <w:pPr>
        <w:tabs>
          <w:tab w:val="num" w:pos="4320"/>
        </w:tabs>
        <w:ind w:left="4320" w:hanging="360"/>
      </w:pPr>
    </w:lvl>
    <w:lvl w:ilvl="6" w:tplc="319E0534" w:tentative="1">
      <w:start w:val="1"/>
      <w:numFmt w:val="decimal"/>
      <w:lvlText w:val="%7."/>
      <w:lvlJc w:val="left"/>
      <w:pPr>
        <w:tabs>
          <w:tab w:val="num" w:pos="5040"/>
        </w:tabs>
        <w:ind w:left="5040" w:hanging="360"/>
      </w:pPr>
    </w:lvl>
    <w:lvl w:ilvl="7" w:tplc="FD9027C0" w:tentative="1">
      <w:start w:val="1"/>
      <w:numFmt w:val="decimal"/>
      <w:lvlText w:val="%8."/>
      <w:lvlJc w:val="left"/>
      <w:pPr>
        <w:tabs>
          <w:tab w:val="num" w:pos="5760"/>
        </w:tabs>
        <w:ind w:left="5760" w:hanging="360"/>
      </w:pPr>
    </w:lvl>
    <w:lvl w:ilvl="8" w:tplc="433A95E2" w:tentative="1">
      <w:start w:val="1"/>
      <w:numFmt w:val="decimal"/>
      <w:lvlText w:val="%9."/>
      <w:lvlJc w:val="left"/>
      <w:pPr>
        <w:tabs>
          <w:tab w:val="num" w:pos="6480"/>
        </w:tabs>
        <w:ind w:left="6480" w:hanging="360"/>
      </w:pPr>
    </w:lvl>
  </w:abstractNum>
  <w:abstractNum w:abstractNumId="76" w15:restartNumberingAfterBreak="0">
    <w:nsid w:val="73166D1D"/>
    <w:multiLevelType w:val="hybridMultilevel"/>
    <w:tmpl w:val="D7069788"/>
    <w:lvl w:ilvl="0" w:tplc="D4708AD0">
      <w:start w:val="1"/>
      <w:numFmt w:val="decimal"/>
      <w:lvlText w:val="%1."/>
      <w:lvlJc w:val="left"/>
      <w:pPr>
        <w:ind w:left="780" w:hanging="420"/>
      </w:pPr>
      <w:rPr>
        <w:rFonts w:ascii="Times New Roman" w:hAnsi="Times New Roman"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4152CAC"/>
    <w:multiLevelType w:val="hybridMultilevel"/>
    <w:tmpl w:val="F6D4B376"/>
    <w:lvl w:ilvl="0" w:tplc="0809000F">
      <w:start w:val="1"/>
      <w:numFmt w:val="decimal"/>
      <w:lvlText w:val="%1."/>
      <w:lvlJc w:val="left"/>
      <w:pPr>
        <w:ind w:left="720" w:hanging="360"/>
      </w:pPr>
      <w:rPr>
        <w:rFonts w:hint="default"/>
      </w:rPr>
    </w:lvl>
    <w:lvl w:ilvl="1" w:tplc="59CA0C6A">
      <w:start w:val="1"/>
      <w:numFmt w:val="lowerLetter"/>
      <w:lvlText w:val="(%2)"/>
      <w:lvlJc w:val="left"/>
      <w:pPr>
        <w:ind w:left="1440" w:hanging="360"/>
      </w:pPr>
      <w:rPr>
        <w:rFonts w:hint="default"/>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44964B9"/>
    <w:multiLevelType w:val="hybridMultilevel"/>
    <w:tmpl w:val="B1348C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72474FC"/>
    <w:multiLevelType w:val="hybridMultilevel"/>
    <w:tmpl w:val="8730B2C2"/>
    <w:lvl w:ilvl="0" w:tplc="731C7F0C">
      <w:start w:val="1"/>
      <w:numFmt w:val="lowerLetter"/>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8245F32"/>
    <w:multiLevelType w:val="hybridMultilevel"/>
    <w:tmpl w:val="73842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8785998"/>
    <w:multiLevelType w:val="hybridMultilevel"/>
    <w:tmpl w:val="48568C5A"/>
    <w:lvl w:ilvl="0" w:tplc="DD9A1B22">
      <w:start w:val="1"/>
      <w:numFmt w:val="decimal"/>
      <w:lvlText w:val="%1."/>
      <w:lvlJc w:val="left"/>
      <w:pPr>
        <w:ind w:left="720" w:hanging="360"/>
      </w:pPr>
      <w:rPr>
        <w:rFonts w:hint="default"/>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92B40C1"/>
    <w:multiLevelType w:val="hybridMultilevel"/>
    <w:tmpl w:val="C08E807A"/>
    <w:lvl w:ilvl="0" w:tplc="0809000F">
      <w:start w:val="1"/>
      <w:numFmt w:val="decimal"/>
      <w:lvlText w:val="%1."/>
      <w:lvlJc w:val="left"/>
      <w:pPr>
        <w:ind w:left="360" w:hanging="360"/>
      </w:pPr>
    </w:lvl>
    <w:lvl w:ilvl="1" w:tplc="59CA0C6A">
      <w:start w:val="1"/>
      <w:numFmt w:val="lowerLetter"/>
      <w:lvlText w:val="(%2)"/>
      <w:lvlJc w:val="left"/>
      <w:pPr>
        <w:ind w:left="1080" w:hanging="360"/>
      </w:pPr>
      <w:rPr>
        <w:rFonts w:hint="default"/>
        <w:b w:val="0"/>
        <w:i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79DC2DCB"/>
    <w:multiLevelType w:val="hybridMultilevel"/>
    <w:tmpl w:val="E36E7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AA42FD9"/>
    <w:multiLevelType w:val="hybridMultilevel"/>
    <w:tmpl w:val="58B69D30"/>
    <w:lvl w:ilvl="0" w:tplc="D4F8AFB0">
      <w:start w:val="1"/>
      <w:numFmt w:val="decimal"/>
      <w:lvlText w:val="%1."/>
      <w:lvlJc w:val="left"/>
      <w:pPr>
        <w:ind w:left="720" w:hanging="360"/>
      </w:pPr>
      <w:rPr>
        <w:rFonts w:ascii="Times New Roman" w:hAnsi="Times New Roman" w:cs="Times New Roman" w:hint="default"/>
      </w:rPr>
    </w:lvl>
    <w:lvl w:ilvl="1" w:tplc="7C9ABCB0">
      <w:start w:val="1"/>
      <w:numFmt w:val="lowerLetter"/>
      <w:lvlText w:val="%2."/>
      <w:lvlJc w:val="left"/>
      <w:pPr>
        <w:ind w:left="1440" w:hanging="360"/>
      </w:pPr>
    </w:lvl>
    <w:lvl w:ilvl="2" w:tplc="5750F276">
      <w:start w:val="1"/>
      <w:numFmt w:val="lowerRoman"/>
      <w:lvlText w:val="%3."/>
      <w:lvlJc w:val="right"/>
      <w:pPr>
        <w:ind w:left="2160" w:hanging="180"/>
      </w:pPr>
    </w:lvl>
    <w:lvl w:ilvl="3" w:tplc="4C0E4738">
      <w:start w:val="1"/>
      <w:numFmt w:val="decimal"/>
      <w:lvlText w:val="%4."/>
      <w:lvlJc w:val="left"/>
      <w:pPr>
        <w:ind w:left="2880" w:hanging="360"/>
      </w:pPr>
    </w:lvl>
    <w:lvl w:ilvl="4" w:tplc="BC4420E2">
      <w:start w:val="1"/>
      <w:numFmt w:val="lowerLetter"/>
      <w:lvlText w:val="%5."/>
      <w:lvlJc w:val="left"/>
      <w:pPr>
        <w:ind w:left="3600" w:hanging="360"/>
      </w:pPr>
    </w:lvl>
    <w:lvl w:ilvl="5" w:tplc="EFB23C0E">
      <w:start w:val="1"/>
      <w:numFmt w:val="lowerRoman"/>
      <w:lvlText w:val="%6."/>
      <w:lvlJc w:val="right"/>
      <w:pPr>
        <w:ind w:left="4320" w:hanging="180"/>
      </w:pPr>
    </w:lvl>
    <w:lvl w:ilvl="6" w:tplc="4282FF54">
      <w:start w:val="1"/>
      <w:numFmt w:val="decimal"/>
      <w:lvlText w:val="%7."/>
      <w:lvlJc w:val="left"/>
      <w:pPr>
        <w:ind w:left="5040" w:hanging="360"/>
      </w:pPr>
    </w:lvl>
    <w:lvl w:ilvl="7" w:tplc="F8D6BFB0">
      <w:start w:val="1"/>
      <w:numFmt w:val="lowerLetter"/>
      <w:lvlText w:val="%8."/>
      <w:lvlJc w:val="left"/>
      <w:pPr>
        <w:ind w:left="5760" w:hanging="360"/>
      </w:pPr>
    </w:lvl>
    <w:lvl w:ilvl="8" w:tplc="385A5202">
      <w:start w:val="1"/>
      <w:numFmt w:val="lowerRoman"/>
      <w:lvlText w:val="%9."/>
      <w:lvlJc w:val="right"/>
      <w:pPr>
        <w:ind w:left="6480" w:hanging="180"/>
      </w:pPr>
    </w:lvl>
  </w:abstractNum>
  <w:abstractNum w:abstractNumId="85" w15:restartNumberingAfterBreak="0">
    <w:nsid w:val="7B6B7DEB"/>
    <w:multiLevelType w:val="hybridMultilevel"/>
    <w:tmpl w:val="C08E807A"/>
    <w:lvl w:ilvl="0" w:tplc="0809000F">
      <w:start w:val="1"/>
      <w:numFmt w:val="decimal"/>
      <w:lvlText w:val="%1."/>
      <w:lvlJc w:val="left"/>
      <w:pPr>
        <w:ind w:left="360" w:hanging="360"/>
      </w:pPr>
    </w:lvl>
    <w:lvl w:ilvl="1" w:tplc="59CA0C6A">
      <w:start w:val="1"/>
      <w:numFmt w:val="lowerLetter"/>
      <w:lvlText w:val="(%2)"/>
      <w:lvlJc w:val="left"/>
      <w:pPr>
        <w:ind w:left="1080" w:hanging="360"/>
      </w:pPr>
      <w:rPr>
        <w:rFonts w:hint="default"/>
        <w:b w:val="0"/>
        <w:i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6" w15:restartNumberingAfterBreak="0">
    <w:nsid w:val="7ED5043C"/>
    <w:multiLevelType w:val="hybridMultilevel"/>
    <w:tmpl w:val="17EE700C"/>
    <w:lvl w:ilvl="0" w:tplc="1FBAA7CE">
      <w:start w:val="1"/>
      <w:numFmt w:val="decimal"/>
      <w:lvlText w:val="%1."/>
      <w:lvlJc w:val="left"/>
      <w:pPr>
        <w:ind w:left="1854" w:hanging="360"/>
      </w:pPr>
      <w:rPr>
        <w:rFonts w:hint="default"/>
      </w:rPr>
    </w:lvl>
    <w:lvl w:ilvl="1" w:tplc="0C3228B4">
      <w:start w:val="1"/>
      <w:numFmt w:val="lowerLetter"/>
      <w:lvlText w:val="(%2)"/>
      <w:lvlJc w:val="left"/>
      <w:pPr>
        <w:ind w:left="2574" w:hanging="360"/>
      </w:pPr>
      <w:rPr>
        <w:rFonts w:hint="default"/>
      </w:r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num w:numId="1">
    <w:abstractNumId w:val="20"/>
  </w:num>
  <w:num w:numId="2">
    <w:abstractNumId w:val="63"/>
  </w:num>
  <w:num w:numId="3">
    <w:abstractNumId w:val="75"/>
  </w:num>
  <w:num w:numId="4">
    <w:abstractNumId w:val="71"/>
  </w:num>
  <w:num w:numId="5">
    <w:abstractNumId w:val="9"/>
  </w:num>
  <w:num w:numId="6">
    <w:abstractNumId w:val="1"/>
  </w:num>
  <w:num w:numId="7">
    <w:abstractNumId w:val="68"/>
  </w:num>
  <w:num w:numId="8">
    <w:abstractNumId w:val="61"/>
  </w:num>
  <w:num w:numId="9">
    <w:abstractNumId w:val="43"/>
  </w:num>
  <w:num w:numId="10">
    <w:abstractNumId w:val="82"/>
  </w:num>
  <w:num w:numId="11">
    <w:abstractNumId w:val="3"/>
  </w:num>
  <w:num w:numId="12">
    <w:abstractNumId w:val="42"/>
  </w:num>
  <w:num w:numId="13">
    <w:abstractNumId w:val="21"/>
  </w:num>
  <w:num w:numId="14">
    <w:abstractNumId w:val="45"/>
  </w:num>
  <w:num w:numId="15">
    <w:abstractNumId w:val="49"/>
  </w:num>
  <w:num w:numId="16">
    <w:abstractNumId w:val="27"/>
  </w:num>
  <w:num w:numId="17">
    <w:abstractNumId w:val="77"/>
  </w:num>
  <w:num w:numId="18">
    <w:abstractNumId w:val="48"/>
  </w:num>
  <w:num w:numId="19">
    <w:abstractNumId w:val="11"/>
  </w:num>
  <w:num w:numId="20">
    <w:abstractNumId w:val="4"/>
  </w:num>
  <w:num w:numId="21">
    <w:abstractNumId w:val="36"/>
  </w:num>
  <w:num w:numId="22">
    <w:abstractNumId w:val="84"/>
  </w:num>
  <w:num w:numId="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30"/>
  </w:num>
  <w:num w:numId="28">
    <w:abstractNumId w:val="50"/>
  </w:num>
  <w:num w:numId="29">
    <w:abstractNumId w:val="73"/>
  </w:num>
  <w:num w:numId="30">
    <w:abstractNumId w:val="14"/>
  </w:num>
  <w:num w:numId="31">
    <w:abstractNumId w:val="53"/>
  </w:num>
  <w:num w:numId="32">
    <w:abstractNumId w:val="40"/>
  </w:num>
  <w:num w:numId="33">
    <w:abstractNumId w:val="58"/>
  </w:num>
  <w:num w:numId="34">
    <w:abstractNumId w:val="8"/>
  </w:num>
  <w:num w:numId="35">
    <w:abstractNumId w:val="66"/>
  </w:num>
  <w:num w:numId="36">
    <w:abstractNumId w:val="80"/>
  </w:num>
  <w:num w:numId="37">
    <w:abstractNumId w:val="39"/>
  </w:num>
  <w:num w:numId="38">
    <w:abstractNumId w:val="83"/>
  </w:num>
  <w:num w:numId="39">
    <w:abstractNumId w:val="78"/>
  </w:num>
  <w:num w:numId="40">
    <w:abstractNumId w:val="59"/>
  </w:num>
  <w:num w:numId="41">
    <w:abstractNumId w:val="22"/>
  </w:num>
  <w:num w:numId="42">
    <w:abstractNumId w:val="19"/>
  </w:num>
  <w:num w:numId="43">
    <w:abstractNumId w:val="16"/>
  </w:num>
  <w:num w:numId="44">
    <w:abstractNumId w:val="79"/>
  </w:num>
  <w:num w:numId="45">
    <w:abstractNumId w:val="52"/>
  </w:num>
  <w:num w:numId="46">
    <w:abstractNumId w:val="72"/>
  </w:num>
  <w:num w:numId="47">
    <w:abstractNumId w:val="35"/>
  </w:num>
  <w:num w:numId="48">
    <w:abstractNumId w:val="28"/>
  </w:num>
  <w:num w:numId="49">
    <w:abstractNumId w:val="17"/>
  </w:num>
  <w:num w:numId="50">
    <w:abstractNumId w:val="70"/>
  </w:num>
  <w:num w:numId="51">
    <w:abstractNumId w:val="60"/>
  </w:num>
  <w:num w:numId="52">
    <w:abstractNumId w:val="31"/>
  </w:num>
  <w:num w:numId="53">
    <w:abstractNumId w:val="65"/>
  </w:num>
  <w:num w:numId="54">
    <w:abstractNumId w:val="29"/>
  </w:num>
  <w:num w:numId="55">
    <w:abstractNumId w:val="25"/>
  </w:num>
  <w:num w:numId="56">
    <w:abstractNumId w:val="0"/>
  </w:num>
  <w:num w:numId="57">
    <w:abstractNumId w:val="26"/>
  </w:num>
  <w:num w:numId="58">
    <w:abstractNumId w:val="57"/>
  </w:num>
  <w:num w:numId="59">
    <w:abstractNumId w:val="76"/>
  </w:num>
  <w:num w:numId="60">
    <w:abstractNumId w:val="55"/>
  </w:num>
  <w:num w:numId="61">
    <w:abstractNumId w:val="23"/>
  </w:num>
  <w:num w:numId="62">
    <w:abstractNumId w:val="13"/>
  </w:num>
  <w:num w:numId="63">
    <w:abstractNumId w:val="10"/>
  </w:num>
  <w:num w:numId="64">
    <w:abstractNumId w:val="7"/>
  </w:num>
  <w:num w:numId="65">
    <w:abstractNumId w:val="62"/>
  </w:num>
  <w:num w:numId="66">
    <w:abstractNumId w:val="56"/>
  </w:num>
  <w:num w:numId="67">
    <w:abstractNumId w:val="37"/>
  </w:num>
  <w:num w:numId="68">
    <w:abstractNumId w:val="67"/>
  </w:num>
  <w:num w:numId="69">
    <w:abstractNumId w:val="18"/>
  </w:num>
  <w:num w:numId="70">
    <w:abstractNumId w:val="51"/>
  </w:num>
  <w:num w:numId="71">
    <w:abstractNumId w:val="33"/>
  </w:num>
  <w:num w:numId="72">
    <w:abstractNumId w:val="15"/>
  </w:num>
  <w:num w:numId="73">
    <w:abstractNumId w:val="54"/>
  </w:num>
  <w:num w:numId="74">
    <w:abstractNumId w:val="41"/>
  </w:num>
  <w:num w:numId="75">
    <w:abstractNumId w:val="81"/>
  </w:num>
  <w:num w:numId="76">
    <w:abstractNumId w:val="24"/>
  </w:num>
  <w:num w:numId="77">
    <w:abstractNumId w:val="34"/>
  </w:num>
  <w:num w:numId="78">
    <w:abstractNumId w:val="12"/>
  </w:num>
  <w:num w:numId="79">
    <w:abstractNumId w:val="86"/>
  </w:num>
  <w:num w:numId="80">
    <w:abstractNumId w:val="38"/>
  </w:num>
  <w:num w:numId="81">
    <w:abstractNumId w:val="74"/>
  </w:num>
  <w:num w:numId="82">
    <w:abstractNumId w:val="47"/>
  </w:num>
  <w:num w:numId="83">
    <w:abstractNumId w:val="44"/>
  </w:num>
  <w:num w:numId="84">
    <w:abstractNumId w:val="46"/>
  </w:num>
  <w:num w:numId="85">
    <w:abstractNumId w:val="2"/>
  </w:num>
  <w:num w:numId="86">
    <w:abstractNumId w:val="5"/>
  </w:num>
  <w:num w:numId="87">
    <w:abstractNumId w:val="69"/>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05B"/>
    <w:rsid w:val="00000F71"/>
    <w:rsid w:val="000069A4"/>
    <w:rsid w:val="00026D7F"/>
    <w:rsid w:val="00031CC1"/>
    <w:rsid w:val="00033604"/>
    <w:rsid w:val="00034C93"/>
    <w:rsid w:val="00044908"/>
    <w:rsid w:val="00046452"/>
    <w:rsid w:val="00052494"/>
    <w:rsid w:val="000643F1"/>
    <w:rsid w:val="0006665B"/>
    <w:rsid w:val="00073E6B"/>
    <w:rsid w:val="00085561"/>
    <w:rsid w:val="000868A2"/>
    <w:rsid w:val="00092D78"/>
    <w:rsid w:val="00095A71"/>
    <w:rsid w:val="00096DD8"/>
    <w:rsid w:val="000B10FE"/>
    <w:rsid w:val="000C0641"/>
    <w:rsid w:val="000C0649"/>
    <w:rsid w:val="000C2239"/>
    <w:rsid w:val="000C36B3"/>
    <w:rsid w:val="000D09A6"/>
    <w:rsid w:val="000D34BF"/>
    <w:rsid w:val="000D3A3F"/>
    <w:rsid w:val="000E2828"/>
    <w:rsid w:val="000E6A32"/>
    <w:rsid w:val="000F569E"/>
    <w:rsid w:val="000F77EA"/>
    <w:rsid w:val="00100663"/>
    <w:rsid w:val="0010137E"/>
    <w:rsid w:val="00101FFD"/>
    <w:rsid w:val="001168EA"/>
    <w:rsid w:val="00117EA0"/>
    <w:rsid w:val="00120124"/>
    <w:rsid w:val="00124447"/>
    <w:rsid w:val="001325EA"/>
    <w:rsid w:val="00141EF5"/>
    <w:rsid w:val="001437B2"/>
    <w:rsid w:val="00143C3F"/>
    <w:rsid w:val="00144B35"/>
    <w:rsid w:val="0015236E"/>
    <w:rsid w:val="001551EF"/>
    <w:rsid w:val="00165267"/>
    <w:rsid w:val="00172419"/>
    <w:rsid w:val="00182B0B"/>
    <w:rsid w:val="00185A43"/>
    <w:rsid w:val="001912A6"/>
    <w:rsid w:val="00196774"/>
    <w:rsid w:val="00197096"/>
    <w:rsid w:val="001A3942"/>
    <w:rsid w:val="001A7E5D"/>
    <w:rsid w:val="001B4667"/>
    <w:rsid w:val="001C5543"/>
    <w:rsid w:val="001D6EDE"/>
    <w:rsid w:val="001E2B9C"/>
    <w:rsid w:val="001E79C0"/>
    <w:rsid w:val="001F323F"/>
    <w:rsid w:val="001F3A81"/>
    <w:rsid w:val="001F486F"/>
    <w:rsid w:val="001F5AF4"/>
    <w:rsid w:val="00204BEF"/>
    <w:rsid w:val="00214146"/>
    <w:rsid w:val="002142B4"/>
    <w:rsid w:val="0021C5A5"/>
    <w:rsid w:val="0022134A"/>
    <w:rsid w:val="00232192"/>
    <w:rsid w:val="00232E36"/>
    <w:rsid w:val="002403C3"/>
    <w:rsid w:val="00247B26"/>
    <w:rsid w:val="00251B67"/>
    <w:rsid w:val="00251DC3"/>
    <w:rsid w:val="00252DA1"/>
    <w:rsid w:val="0026374B"/>
    <w:rsid w:val="00270A53"/>
    <w:rsid w:val="0027610E"/>
    <w:rsid w:val="002802DC"/>
    <w:rsid w:val="002902C9"/>
    <w:rsid w:val="0029574C"/>
    <w:rsid w:val="00296DEE"/>
    <w:rsid w:val="002A0EB4"/>
    <w:rsid w:val="002A2904"/>
    <w:rsid w:val="002A4ECB"/>
    <w:rsid w:val="002A5253"/>
    <w:rsid w:val="002B0391"/>
    <w:rsid w:val="002B205E"/>
    <w:rsid w:val="002B78A1"/>
    <w:rsid w:val="002D37EE"/>
    <w:rsid w:val="002D4641"/>
    <w:rsid w:val="002D7E25"/>
    <w:rsid w:val="002E5EC0"/>
    <w:rsid w:val="002F40FA"/>
    <w:rsid w:val="002F4FDC"/>
    <w:rsid w:val="00304421"/>
    <w:rsid w:val="003110B1"/>
    <w:rsid w:val="003138A2"/>
    <w:rsid w:val="00330C08"/>
    <w:rsid w:val="003341E2"/>
    <w:rsid w:val="00337538"/>
    <w:rsid w:val="00337846"/>
    <w:rsid w:val="0034202B"/>
    <w:rsid w:val="0034500C"/>
    <w:rsid w:val="00346FFA"/>
    <w:rsid w:val="003508AC"/>
    <w:rsid w:val="00353EC8"/>
    <w:rsid w:val="00355B34"/>
    <w:rsid w:val="00357896"/>
    <w:rsid w:val="00357C02"/>
    <w:rsid w:val="00364990"/>
    <w:rsid w:val="0037180B"/>
    <w:rsid w:val="003831D7"/>
    <w:rsid w:val="00385D9F"/>
    <w:rsid w:val="00394A64"/>
    <w:rsid w:val="003A2565"/>
    <w:rsid w:val="003A4865"/>
    <w:rsid w:val="003A6D75"/>
    <w:rsid w:val="003B41D5"/>
    <w:rsid w:val="003B56DB"/>
    <w:rsid w:val="003B710B"/>
    <w:rsid w:val="003C031D"/>
    <w:rsid w:val="003C1E07"/>
    <w:rsid w:val="003D0F3B"/>
    <w:rsid w:val="003D1C0F"/>
    <w:rsid w:val="003D1E71"/>
    <w:rsid w:val="003D30DE"/>
    <w:rsid w:val="003D617B"/>
    <w:rsid w:val="003E379C"/>
    <w:rsid w:val="003E6E25"/>
    <w:rsid w:val="003F1BAC"/>
    <w:rsid w:val="003F224C"/>
    <w:rsid w:val="003F7216"/>
    <w:rsid w:val="00401CED"/>
    <w:rsid w:val="00405F66"/>
    <w:rsid w:val="00411185"/>
    <w:rsid w:val="0041253D"/>
    <w:rsid w:val="00423246"/>
    <w:rsid w:val="004440B9"/>
    <w:rsid w:val="00452755"/>
    <w:rsid w:val="004534C5"/>
    <w:rsid w:val="0045469D"/>
    <w:rsid w:val="00466920"/>
    <w:rsid w:val="00471C80"/>
    <w:rsid w:val="0047287C"/>
    <w:rsid w:val="00472D14"/>
    <w:rsid w:val="004735E2"/>
    <w:rsid w:val="00486D1C"/>
    <w:rsid w:val="00491668"/>
    <w:rsid w:val="00494EF8"/>
    <w:rsid w:val="004960A5"/>
    <w:rsid w:val="004962FE"/>
    <w:rsid w:val="004A20EA"/>
    <w:rsid w:val="004A30A9"/>
    <w:rsid w:val="004B1A0F"/>
    <w:rsid w:val="004B414E"/>
    <w:rsid w:val="004B42E9"/>
    <w:rsid w:val="004B6F92"/>
    <w:rsid w:val="004B75B8"/>
    <w:rsid w:val="004C4986"/>
    <w:rsid w:val="004C51AC"/>
    <w:rsid w:val="004C6181"/>
    <w:rsid w:val="004D2A52"/>
    <w:rsid w:val="004D4173"/>
    <w:rsid w:val="004D7B2D"/>
    <w:rsid w:val="004E2F66"/>
    <w:rsid w:val="004E347C"/>
    <w:rsid w:val="004F1C9D"/>
    <w:rsid w:val="004F2CF9"/>
    <w:rsid w:val="004F5F08"/>
    <w:rsid w:val="00504DFA"/>
    <w:rsid w:val="005100BA"/>
    <w:rsid w:val="005179DD"/>
    <w:rsid w:val="00521170"/>
    <w:rsid w:val="005234D6"/>
    <w:rsid w:val="00533B5E"/>
    <w:rsid w:val="0053524F"/>
    <w:rsid w:val="0054220A"/>
    <w:rsid w:val="00550CA0"/>
    <w:rsid w:val="00552D98"/>
    <w:rsid w:val="00553E08"/>
    <w:rsid w:val="005552E2"/>
    <w:rsid w:val="00555A2F"/>
    <w:rsid w:val="00557483"/>
    <w:rsid w:val="005706A1"/>
    <w:rsid w:val="00582537"/>
    <w:rsid w:val="00585C7F"/>
    <w:rsid w:val="00595EFE"/>
    <w:rsid w:val="005A311E"/>
    <w:rsid w:val="005A345B"/>
    <w:rsid w:val="005B055D"/>
    <w:rsid w:val="005B4225"/>
    <w:rsid w:val="005B5D60"/>
    <w:rsid w:val="005D0E01"/>
    <w:rsid w:val="005D1FD9"/>
    <w:rsid w:val="005E18FC"/>
    <w:rsid w:val="005F1290"/>
    <w:rsid w:val="005F1FF2"/>
    <w:rsid w:val="005F21BE"/>
    <w:rsid w:val="005F2B2C"/>
    <w:rsid w:val="005F5B27"/>
    <w:rsid w:val="005F6E88"/>
    <w:rsid w:val="006057BC"/>
    <w:rsid w:val="0060726B"/>
    <w:rsid w:val="0061009F"/>
    <w:rsid w:val="0061407D"/>
    <w:rsid w:val="006155F0"/>
    <w:rsid w:val="00636960"/>
    <w:rsid w:val="0064112E"/>
    <w:rsid w:val="006529DF"/>
    <w:rsid w:val="006543CD"/>
    <w:rsid w:val="00655938"/>
    <w:rsid w:val="00661BD5"/>
    <w:rsid w:val="0066737E"/>
    <w:rsid w:val="00672E03"/>
    <w:rsid w:val="00677474"/>
    <w:rsid w:val="00681716"/>
    <w:rsid w:val="0068308D"/>
    <w:rsid w:val="006837DE"/>
    <w:rsid w:val="0069525D"/>
    <w:rsid w:val="006A1711"/>
    <w:rsid w:val="006A6534"/>
    <w:rsid w:val="006B76BA"/>
    <w:rsid w:val="006C1B41"/>
    <w:rsid w:val="006C22B3"/>
    <w:rsid w:val="006C53B7"/>
    <w:rsid w:val="006D164B"/>
    <w:rsid w:val="006D7545"/>
    <w:rsid w:val="006E2A12"/>
    <w:rsid w:val="006E67AE"/>
    <w:rsid w:val="006F01DA"/>
    <w:rsid w:val="006F253D"/>
    <w:rsid w:val="006F2578"/>
    <w:rsid w:val="006F4C1E"/>
    <w:rsid w:val="00700200"/>
    <w:rsid w:val="00700915"/>
    <w:rsid w:val="00702B41"/>
    <w:rsid w:val="00704EE6"/>
    <w:rsid w:val="00705100"/>
    <w:rsid w:val="0071223A"/>
    <w:rsid w:val="00714FE6"/>
    <w:rsid w:val="00720AF2"/>
    <w:rsid w:val="007241D0"/>
    <w:rsid w:val="007253AF"/>
    <w:rsid w:val="00744D4E"/>
    <w:rsid w:val="00747B82"/>
    <w:rsid w:val="00750CDD"/>
    <w:rsid w:val="007721A2"/>
    <w:rsid w:val="00773206"/>
    <w:rsid w:val="007802CB"/>
    <w:rsid w:val="00784107"/>
    <w:rsid w:val="007A20BD"/>
    <w:rsid w:val="007A45DB"/>
    <w:rsid w:val="007B09ED"/>
    <w:rsid w:val="007B75E1"/>
    <w:rsid w:val="007B78C6"/>
    <w:rsid w:val="007C0051"/>
    <w:rsid w:val="007C1D8F"/>
    <w:rsid w:val="007D473F"/>
    <w:rsid w:val="007D61CE"/>
    <w:rsid w:val="007E0DA6"/>
    <w:rsid w:val="0081456E"/>
    <w:rsid w:val="00815F49"/>
    <w:rsid w:val="00817DF7"/>
    <w:rsid w:val="00817ECE"/>
    <w:rsid w:val="00822202"/>
    <w:rsid w:val="008234DB"/>
    <w:rsid w:val="00824F6A"/>
    <w:rsid w:val="008264BD"/>
    <w:rsid w:val="00830571"/>
    <w:rsid w:val="008355F3"/>
    <w:rsid w:val="00836C31"/>
    <w:rsid w:val="00841471"/>
    <w:rsid w:val="008446F0"/>
    <w:rsid w:val="00847CCF"/>
    <w:rsid w:val="00856D53"/>
    <w:rsid w:val="00884352"/>
    <w:rsid w:val="00890042"/>
    <w:rsid w:val="00894219"/>
    <w:rsid w:val="008A1364"/>
    <w:rsid w:val="008C02AB"/>
    <w:rsid w:val="008C1E5A"/>
    <w:rsid w:val="008C7309"/>
    <w:rsid w:val="008E039B"/>
    <w:rsid w:val="008E3A9A"/>
    <w:rsid w:val="008E4834"/>
    <w:rsid w:val="008E7802"/>
    <w:rsid w:val="008F5CB3"/>
    <w:rsid w:val="00912ADA"/>
    <w:rsid w:val="00913685"/>
    <w:rsid w:val="00923E69"/>
    <w:rsid w:val="009242BE"/>
    <w:rsid w:val="00935531"/>
    <w:rsid w:val="00947BD3"/>
    <w:rsid w:val="00951C1F"/>
    <w:rsid w:val="0095601E"/>
    <w:rsid w:val="00964234"/>
    <w:rsid w:val="00964FE8"/>
    <w:rsid w:val="009711C2"/>
    <w:rsid w:val="00986726"/>
    <w:rsid w:val="00986EFF"/>
    <w:rsid w:val="00992964"/>
    <w:rsid w:val="00992C97"/>
    <w:rsid w:val="00995114"/>
    <w:rsid w:val="00996FE1"/>
    <w:rsid w:val="009A117B"/>
    <w:rsid w:val="009A4B1D"/>
    <w:rsid w:val="009B0D4A"/>
    <w:rsid w:val="009B117F"/>
    <w:rsid w:val="009B7B4D"/>
    <w:rsid w:val="009C2BA7"/>
    <w:rsid w:val="009C36DB"/>
    <w:rsid w:val="009C56F3"/>
    <w:rsid w:val="009D39D2"/>
    <w:rsid w:val="009E03B6"/>
    <w:rsid w:val="009E11CD"/>
    <w:rsid w:val="009E656B"/>
    <w:rsid w:val="009F0480"/>
    <w:rsid w:val="009F23F1"/>
    <w:rsid w:val="009F5483"/>
    <w:rsid w:val="009F7D4F"/>
    <w:rsid w:val="00A07D0A"/>
    <w:rsid w:val="00A11902"/>
    <w:rsid w:val="00A17812"/>
    <w:rsid w:val="00A17A39"/>
    <w:rsid w:val="00A3005B"/>
    <w:rsid w:val="00A31376"/>
    <w:rsid w:val="00A4335E"/>
    <w:rsid w:val="00A43F65"/>
    <w:rsid w:val="00A44521"/>
    <w:rsid w:val="00A50B9B"/>
    <w:rsid w:val="00A614B4"/>
    <w:rsid w:val="00A61909"/>
    <w:rsid w:val="00A63750"/>
    <w:rsid w:val="00A66CFE"/>
    <w:rsid w:val="00A67E7E"/>
    <w:rsid w:val="00A87F6A"/>
    <w:rsid w:val="00A951C3"/>
    <w:rsid w:val="00A96E76"/>
    <w:rsid w:val="00AA0779"/>
    <w:rsid w:val="00AA53D1"/>
    <w:rsid w:val="00AB2DEE"/>
    <w:rsid w:val="00AB798C"/>
    <w:rsid w:val="00AC3FC2"/>
    <w:rsid w:val="00AD307B"/>
    <w:rsid w:val="00AD6681"/>
    <w:rsid w:val="00AE0179"/>
    <w:rsid w:val="00AE022A"/>
    <w:rsid w:val="00AE250E"/>
    <w:rsid w:val="00AE5728"/>
    <w:rsid w:val="00AE65A3"/>
    <w:rsid w:val="00AF25E1"/>
    <w:rsid w:val="00B003ED"/>
    <w:rsid w:val="00B0583A"/>
    <w:rsid w:val="00B10AED"/>
    <w:rsid w:val="00B1375C"/>
    <w:rsid w:val="00B268B0"/>
    <w:rsid w:val="00B40915"/>
    <w:rsid w:val="00B4451A"/>
    <w:rsid w:val="00B45D48"/>
    <w:rsid w:val="00B619EF"/>
    <w:rsid w:val="00B63293"/>
    <w:rsid w:val="00B66572"/>
    <w:rsid w:val="00B70277"/>
    <w:rsid w:val="00B72989"/>
    <w:rsid w:val="00B74AF7"/>
    <w:rsid w:val="00B80F6A"/>
    <w:rsid w:val="00B81B6B"/>
    <w:rsid w:val="00B93F80"/>
    <w:rsid w:val="00B944B3"/>
    <w:rsid w:val="00B97ACE"/>
    <w:rsid w:val="00BB13CD"/>
    <w:rsid w:val="00BB39BB"/>
    <w:rsid w:val="00BB671C"/>
    <w:rsid w:val="00BB7A78"/>
    <w:rsid w:val="00BC5B4D"/>
    <w:rsid w:val="00BC6933"/>
    <w:rsid w:val="00BD53D4"/>
    <w:rsid w:val="00BE27BB"/>
    <w:rsid w:val="00BE3059"/>
    <w:rsid w:val="00BF5795"/>
    <w:rsid w:val="00BF74BD"/>
    <w:rsid w:val="00BF750F"/>
    <w:rsid w:val="00C062DA"/>
    <w:rsid w:val="00C10DF3"/>
    <w:rsid w:val="00C2552D"/>
    <w:rsid w:val="00C301FF"/>
    <w:rsid w:val="00C37E54"/>
    <w:rsid w:val="00C40130"/>
    <w:rsid w:val="00C401E9"/>
    <w:rsid w:val="00C404A5"/>
    <w:rsid w:val="00C61B92"/>
    <w:rsid w:val="00C65B8D"/>
    <w:rsid w:val="00C81B39"/>
    <w:rsid w:val="00C8303F"/>
    <w:rsid w:val="00C922F4"/>
    <w:rsid w:val="00C93B0C"/>
    <w:rsid w:val="00C943A5"/>
    <w:rsid w:val="00C95DCC"/>
    <w:rsid w:val="00CA0B81"/>
    <w:rsid w:val="00CB0192"/>
    <w:rsid w:val="00CC3C0C"/>
    <w:rsid w:val="00CD5F88"/>
    <w:rsid w:val="00CD6B81"/>
    <w:rsid w:val="00CD6F47"/>
    <w:rsid w:val="00CF05FD"/>
    <w:rsid w:val="00CF112C"/>
    <w:rsid w:val="00CF2062"/>
    <w:rsid w:val="00D069FA"/>
    <w:rsid w:val="00D200D6"/>
    <w:rsid w:val="00D27241"/>
    <w:rsid w:val="00D37F21"/>
    <w:rsid w:val="00D51625"/>
    <w:rsid w:val="00D56317"/>
    <w:rsid w:val="00D62062"/>
    <w:rsid w:val="00D72D19"/>
    <w:rsid w:val="00D81927"/>
    <w:rsid w:val="00D82732"/>
    <w:rsid w:val="00D87E9B"/>
    <w:rsid w:val="00D90CCC"/>
    <w:rsid w:val="00D939C6"/>
    <w:rsid w:val="00DA0079"/>
    <w:rsid w:val="00DA5E34"/>
    <w:rsid w:val="00DB4A3F"/>
    <w:rsid w:val="00DB5FF7"/>
    <w:rsid w:val="00DC2362"/>
    <w:rsid w:val="00DD1E98"/>
    <w:rsid w:val="00DD7A10"/>
    <w:rsid w:val="00DE2BFE"/>
    <w:rsid w:val="00DE7603"/>
    <w:rsid w:val="00DF225E"/>
    <w:rsid w:val="00DF79A5"/>
    <w:rsid w:val="00E03F01"/>
    <w:rsid w:val="00E0594D"/>
    <w:rsid w:val="00E17B23"/>
    <w:rsid w:val="00E20AEA"/>
    <w:rsid w:val="00E21E3A"/>
    <w:rsid w:val="00E22107"/>
    <w:rsid w:val="00E36536"/>
    <w:rsid w:val="00E416A4"/>
    <w:rsid w:val="00E534B4"/>
    <w:rsid w:val="00E62CA2"/>
    <w:rsid w:val="00E62EA1"/>
    <w:rsid w:val="00E6432D"/>
    <w:rsid w:val="00E663BB"/>
    <w:rsid w:val="00E768F4"/>
    <w:rsid w:val="00E77136"/>
    <w:rsid w:val="00E87F01"/>
    <w:rsid w:val="00E976F7"/>
    <w:rsid w:val="00EA5A6A"/>
    <w:rsid w:val="00EA76DD"/>
    <w:rsid w:val="00EB6FB9"/>
    <w:rsid w:val="00EC6541"/>
    <w:rsid w:val="00EC71CB"/>
    <w:rsid w:val="00ED2772"/>
    <w:rsid w:val="00ED33B2"/>
    <w:rsid w:val="00F11356"/>
    <w:rsid w:val="00F12560"/>
    <w:rsid w:val="00F129FE"/>
    <w:rsid w:val="00F14056"/>
    <w:rsid w:val="00F2245E"/>
    <w:rsid w:val="00F25170"/>
    <w:rsid w:val="00F25E91"/>
    <w:rsid w:val="00F2764B"/>
    <w:rsid w:val="00F27BEB"/>
    <w:rsid w:val="00F301E9"/>
    <w:rsid w:val="00F403EA"/>
    <w:rsid w:val="00F50C26"/>
    <w:rsid w:val="00F54671"/>
    <w:rsid w:val="00F628D7"/>
    <w:rsid w:val="00F67118"/>
    <w:rsid w:val="00F67538"/>
    <w:rsid w:val="00F71987"/>
    <w:rsid w:val="00F719EB"/>
    <w:rsid w:val="00F7260F"/>
    <w:rsid w:val="00F730C1"/>
    <w:rsid w:val="00FA0E81"/>
    <w:rsid w:val="00FA688D"/>
    <w:rsid w:val="00FA75DE"/>
    <w:rsid w:val="00FA7A70"/>
    <w:rsid w:val="00FB3BF4"/>
    <w:rsid w:val="00FC2C40"/>
    <w:rsid w:val="00FC3860"/>
    <w:rsid w:val="00FC4182"/>
    <w:rsid w:val="00FC7F66"/>
    <w:rsid w:val="00FD462E"/>
    <w:rsid w:val="00FD7AA6"/>
    <w:rsid w:val="00FE01F2"/>
    <w:rsid w:val="00FE232F"/>
    <w:rsid w:val="00FE63AF"/>
    <w:rsid w:val="00FE718A"/>
    <w:rsid w:val="0330E729"/>
    <w:rsid w:val="0794D120"/>
    <w:rsid w:val="084F4388"/>
    <w:rsid w:val="0E0412A4"/>
    <w:rsid w:val="0E4E7050"/>
    <w:rsid w:val="0F454AC1"/>
    <w:rsid w:val="0FDC4B59"/>
    <w:rsid w:val="109C0F76"/>
    <w:rsid w:val="10AD3CE4"/>
    <w:rsid w:val="1342BA9D"/>
    <w:rsid w:val="146BA35B"/>
    <w:rsid w:val="16C642BA"/>
    <w:rsid w:val="19E70C9F"/>
    <w:rsid w:val="19FA1476"/>
    <w:rsid w:val="1B55473F"/>
    <w:rsid w:val="1B594ECA"/>
    <w:rsid w:val="1CBFB3E3"/>
    <w:rsid w:val="1CFE08D0"/>
    <w:rsid w:val="1EDDCEE9"/>
    <w:rsid w:val="2007DEF9"/>
    <w:rsid w:val="20203380"/>
    <w:rsid w:val="22032E1D"/>
    <w:rsid w:val="23D784C0"/>
    <w:rsid w:val="2A9C05D3"/>
    <w:rsid w:val="2B51CF23"/>
    <w:rsid w:val="32BDDF70"/>
    <w:rsid w:val="35967536"/>
    <w:rsid w:val="35D46427"/>
    <w:rsid w:val="37707141"/>
    <w:rsid w:val="38703557"/>
    <w:rsid w:val="3C89A2A1"/>
    <w:rsid w:val="3D57B438"/>
    <w:rsid w:val="3DD79369"/>
    <w:rsid w:val="3F272F56"/>
    <w:rsid w:val="41261CF6"/>
    <w:rsid w:val="43D9CEC2"/>
    <w:rsid w:val="44F1A4E2"/>
    <w:rsid w:val="490C22B7"/>
    <w:rsid w:val="4D9476C8"/>
    <w:rsid w:val="4F90F8CB"/>
    <w:rsid w:val="54A80936"/>
    <w:rsid w:val="55BFE2FC"/>
    <w:rsid w:val="582F4DD7"/>
    <w:rsid w:val="59AFDA7C"/>
    <w:rsid w:val="59EC7089"/>
    <w:rsid w:val="5AF9BF85"/>
    <w:rsid w:val="5F466AF3"/>
    <w:rsid w:val="5FEDB5A3"/>
    <w:rsid w:val="607D2B9C"/>
    <w:rsid w:val="62281B75"/>
    <w:rsid w:val="648AAC2F"/>
    <w:rsid w:val="67CE07D2"/>
    <w:rsid w:val="69311538"/>
    <w:rsid w:val="6CF76935"/>
    <w:rsid w:val="6E64F24D"/>
    <w:rsid w:val="6F3A27C4"/>
    <w:rsid w:val="6FC45649"/>
    <w:rsid w:val="70513153"/>
    <w:rsid w:val="7271B218"/>
    <w:rsid w:val="74FA8D94"/>
    <w:rsid w:val="7712DA3A"/>
    <w:rsid w:val="775D6436"/>
    <w:rsid w:val="789D470A"/>
    <w:rsid w:val="7CBFF4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513153"/>
  <w15:chartTrackingRefBased/>
  <w15:docId w15:val="{0E59A1B5-21DB-414C-A6A7-CC2A1998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856D53"/>
    <w:pPr>
      <w:spacing w:after="0" w:line="276" w:lineRule="auto"/>
      <w:jc w:val="center"/>
      <w:outlineLvl w:val="2"/>
    </w:pPr>
    <w:rPr>
      <w:rFonts w:ascii="Arial" w:eastAsia="Arial" w:hAnsi="Arial" w:cs="Arial"/>
    </w:rPr>
  </w:style>
  <w:style w:type="paragraph" w:styleId="Balk4">
    <w:name w:val="heading 4"/>
    <w:basedOn w:val="Normal"/>
    <w:next w:val="Normal"/>
    <w:link w:val="Balk4Char"/>
    <w:uiPriority w:val="9"/>
    <w:unhideWhenUsed/>
    <w:qFormat/>
    <w:rsid w:val="00856D53"/>
    <w:pPr>
      <w:spacing w:after="0" w:line="276" w:lineRule="auto"/>
      <w:jc w:val="center"/>
      <w:outlineLvl w:val="3"/>
    </w:pPr>
    <w:rPr>
      <w:rFonts w:ascii="Arial" w:eastAsia="Arial" w:hAnsi="Arial"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
    <w:name w:val="paragraph"/>
    <w:basedOn w:val="Normal"/>
    <w:rsid w:val="005B05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VarsaylanParagrafYazTipi"/>
    <w:rsid w:val="005B055D"/>
  </w:style>
  <w:style w:type="character" w:customStyle="1" w:styleId="eop">
    <w:name w:val="eop"/>
    <w:basedOn w:val="VarsaylanParagrafYazTipi"/>
    <w:rsid w:val="005B055D"/>
  </w:style>
  <w:style w:type="paragraph" w:styleId="ListeParagraf">
    <w:name w:val="List Paragraph"/>
    <w:aliases w:val="Dot pt,Colorful List - Accent 11,No Spacing1,List Paragraph Char Char Char,Indicator Text,Numbered Para 1,Bullet 1,F5 List Paragraph,List Paragraph1,List Paragraph2,MAIN CONTENT,List Paragraph12,Bullet Points,Normal numbered,OBC Bullet,L"/>
    <w:basedOn w:val="Normal"/>
    <w:link w:val="ListeParagrafChar"/>
    <w:uiPriority w:val="34"/>
    <w:qFormat/>
    <w:rsid w:val="003B41D5"/>
    <w:pPr>
      <w:ind w:left="720"/>
      <w:contextualSpacing/>
    </w:pPr>
  </w:style>
  <w:style w:type="paragraph" w:styleId="AralkYok">
    <w:name w:val="No Spacing"/>
    <w:uiPriority w:val="1"/>
    <w:qFormat/>
    <w:rsid w:val="003B41D5"/>
    <w:pPr>
      <w:spacing w:after="0" w:line="240" w:lineRule="auto"/>
    </w:pPr>
  </w:style>
  <w:style w:type="paragraph" w:styleId="DipnotMetni">
    <w:name w:val="footnote text"/>
    <w:basedOn w:val="Normal"/>
    <w:link w:val="DipnotMetniChar"/>
    <w:uiPriority w:val="99"/>
    <w:semiHidden/>
    <w:unhideWhenUsed/>
    <w:rsid w:val="003B41D5"/>
    <w:pPr>
      <w:spacing w:after="0" w:line="240" w:lineRule="auto"/>
    </w:pPr>
    <w:rPr>
      <w:rFonts w:eastAsiaTheme="minorEastAsia"/>
      <w:sz w:val="20"/>
      <w:szCs w:val="20"/>
      <w:lang w:eastAsia="ja-JP"/>
    </w:rPr>
  </w:style>
  <w:style w:type="character" w:customStyle="1" w:styleId="DipnotMetniChar">
    <w:name w:val="Dipnot Metni Char"/>
    <w:basedOn w:val="VarsaylanParagrafYazTipi"/>
    <w:link w:val="DipnotMetni"/>
    <w:uiPriority w:val="99"/>
    <w:semiHidden/>
    <w:rsid w:val="003B41D5"/>
    <w:rPr>
      <w:rFonts w:eastAsiaTheme="minorEastAsia"/>
      <w:sz w:val="20"/>
      <w:szCs w:val="20"/>
      <w:lang w:eastAsia="ja-JP"/>
    </w:rPr>
  </w:style>
  <w:style w:type="character" w:styleId="DipnotBavurusu">
    <w:name w:val="footnote reference"/>
    <w:aliases w:val="BVI fnr, BVI fnr,(Footnote Reference),Footnote Reference/"/>
    <w:basedOn w:val="VarsaylanParagrafYazTipi"/>
    <w:unhideWhenUsed/>
    <w:rsid w:val="003B41D5"/>
    <w:rPr>
      <w:vertAlign w:val="superscript"/>
    </w:rPr>
  </w:style>
  <w:style w:type="character" w:customStyle="1" w:styleId="ListeParagrafChar">
    <w:name w:val="Liste Paragraf Char"/>
    <w:aliases w:val="Dot pt Char,Colorful List - Accent 11 Char,No Spacing1 Char,List Paragraph Char Char Char Char,Indicator Text Char,Numbered Para 1 Char,Bullet 1 Char,F5 List Paragraph Char,List Paragraph1 Char,List Paragraph2 Char,MAIN CONTENT Char"/>
    <w:link w:val="ListeParagraf"/>
    <w:uiPriority w:val="34"/>
    <w:qFormat/>
    <w:locked/>
    <w:rsid w:val="003B41D5"/>
  </w:style>
  <w:style w:type="character" w:customStyle="1" w:styleId="Balk3Char">
    <w:name w:val="Başlık 3 Char"/>
    <w:basedOn w:val="VarsaylanParagrafYazTipi"/>
    <w:link w:val="Balk3"/>
    <w:uiPriority w:val="9"/>
    <w:rsid w:val="00856D53"/>
    <w:rPr>
      <w:rFonts w:ascii="Arial" w:eastAsia="Arial" w:hAnsi="Arial" w:cs="Arial"/>
    </w:rPr>
  </w:style>
  <w:style w:type="character" w:customStyle="1" w:styleId="Balk4Char">
    <w:name w:val="Başlık 4 Char"/>
    <w:basedOn w:val="VarsaylanParagrafYazTipi"/>
    <w:link w:val="Balk4"/>
    <w:uiPriority w:val="9"/>
    <w:rsid w:val="00856D53"/>
    <w:rPr>
      <w:rFonts w:ascii="Arial" w:eastAsia="Arial" w:hAnsi="Arial" w:cs="Arial"/>
    </w:rPr>
  </w:style>
  <w:style w:type="paragraph" w:styleId="BalonMetni">
    <w:name w:val="Balloon Text"/>
    <w:basedOn w:val="Normal"/>
    <w:link w:val="BalonMetniChar"/>
    <w:uiPriority w:val="99"/>
    <w:semiHidden/>
    <w:unhideWhenUsed/>
    <w:rsid w:val="004440B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440B9"/>
    <w:rPr>
      <w:rFonts w:ascii="Segoe UI" w:hAnsi="Segoe UI" w:cs="Segoe UI"/>
      <w:sz w:val="18"/>
      <w:szCs w:val="18"/>
    </w:rPr>
  </w:style>
  <w:style w:type="paragraph" w:styleId="stBilgi">
    <w:name w:val="header"/>
    <w:basedOn w:val="Normal"/>
    <w:link w:val="stBilgiChar"/>
    <w:uiPriority w:val="99"/>
    <w:semiHidden/>
    <w:unhideWhenUsed/>
    <w:rsid w:val="004440B9"/>
    <w:pPr>
      <w:tabs>
        <w:tab w:val="center" w:pos="4513"/>
        <w:tab w:val="right" w:pos="9026"/>
      </w:tabs>
      <w:spacing w:after="0" w:line="240" w:lineRule="auto"/>
    </w:pPr>
  </w:style>
  <w:style w:type="character" w:customStyle="1" w:styleId="stBilgiChar">
    <w:name w:val="Üst Bilgi Char"/>
    <w:basedOn w:val="VarsaylanParagrafYazTipi"/>
    <w:link w:val="stBilgi"/>
    <w:uiPriority w:val="99"/>
    <w:semiHidden/>
    <w:rsid w:val="004440B9"/>
  </w:style>
  <w:style w:type="paragraph" w:styleId="AltBilgi">
    <w:name w:val="footer"/>
    <w:basedOn w:val="Normal"/>
    <w:link w:val="AltBilgiChar"/>
    <w:uiPriority w:val="99"/>
    <w:semiHidden/>
    <w:unhideWhenUsed/>
    <w:rsid w:val="004440B9"/>
    <w:pPr>
      <w:tabs>
        <w:tab w:val="center" w:pos="4513"/>
        <w:tab w:val="right" w:pos="9026"/>
      </w:tabs>
      <w:spacing w:after="0" w:line="240" w:lineRule="auto"/>
    </w:pPr>
  </w:style>
  <w:style w:type="character" w:customStyle="1" w:styleId="AltBilgiChar">
    <w:name w:val="Alt Bilgi Char"/>
    <w:basedOn w:val="VarsaylanParagrafYazTipi"/>
    <w:link w:val="AltBilgi"/>
    <w:uiPriority w:val="99"/>
    <w:semiHidden/>
    <w:rsid w:val="004440B9"/>
  </w:style>
  <w:style w:type="paragraph" w:customStyle="1" w:styleId="Default">
    <w:name w:val="Default"/>
    <w:rsid w:val="00822202"/>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character" w:customStyle="1" w:styleId="findhit">
    <w:name w:val="findhit"/>
    <w:basedOn w:val="VarsaylanParagrafYazTipi"/>
    <w:rsid w:val="008C7309"/>
  </w:style>
  <w:style w:type="paragraph" w:styleId="AklamaMetni">
    <w:name w:val="annotation text"/>
    <w:basedOn w:val="Normal"/>
    <w:link w:val="AklamaMetniChar"/>
    <w:uiPriority w:val="99"/>
    <w:unhideWhenUsed/>
    <w:rsid w:val="00992C97"/>
    <w:pPr>
      <w:spacing w:line="240" w:lineRule="auto"/>
    </w:pPr>
    <w:rPr>
      <w:sz w:val="20"/>
      <w:szCs w:val="20"/>
    </w:rPr>
  </w:style>
  <w:style w:type="character" w:customStyle="1" w:styleId="AklamaMetniChar">
    <w:name w:val="Açıklama Metni Char"/>
    <w:basedOn w:val="VarsaylanParagrafYazTipi"/>
    <w:link w:val="AklamaMetni"/>
    <w:uiPriority w:val="99"/>
    <w:rsid w:val="00992C97"/>
    <w:rPr>
      <w:sz w:val="20"/>
      <w:szCs w:val="20"/>
    </w:rPr>
  </w:style>
  <w:style w:type="character" w:styleId="AklamaBavurusu">
    <w:name w:val="annotation reference"/>
    <w:basedOn w:val="VarsaylanParagrafYazTipi"/>
    <w:uiPriority w:val="99"/>
    <w:semiHidden/>
    <w:unhideWhenUsed/>
    <w:rsid w:val="00992C97"/>
    <w:rPr>
      <w:sz w:val="16"/>
      <w:szCs w:val="16"/>
    </w:rPr>
  </w:style>
  <w:style w:type="paragraph" w:styleId="AklamaKonusu">
    <w:name w:val="annotation subject"/>
    <w:basedOn w:val="AklamaMetni"/>
    <w:next w:val="AklamaMetni"/>
    <w:link w:val="AklamaKonusuChar"/>
    <w:uiPriority w:val="99"/>
    <w:semiHidden/>
    <w:unhideWhenUsed/>
    <w:rsid w:val="00AA0779"/>
    <w:rPr>
      <w:b/>
      <w:bCs/>
    </w:rPr>
  </w:style>
  <w:style w:type="character" w:customStyle="1" w:styleId="AklamaKonusuChar">
    <w:name w:val="Açıklama Konusu Char"/>
    <w:basedOn w:val="AklamaMetniChar"/>
    <w:link w:val="AklamaKonusu"/>
    <w:uiPriority w:val="99"/>
    <w:semiHidden/>
    <w:rsid w:val="00AA07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571915">
      <w:bodyDiv w:val="1"/>
      <w:marLeft w:val="0"/>
      <w:marRight w:val="0"/>
      <w:marTop w:val="0"/>
      <w:marBottom w:val="0"/>
      <w:divBdr>
        <w:top w:val="none" w:sz="0" w:space="0" w:color="auto"/>
        <w:left w:val="none" w:sz="0" w:space="0" w:color="auto"/>
        <w:bottom w:val="none" w:sz="0" w:space="0" w:color="auto"/>
        <w:right w:val="none" w:sz="0" w:space="0" w:color="auto"/>
      </w:divBdr>
      <w:divsChild>
        <w:div w:id="98257494">
          <w:marLeft w:val="0"/>
          <w:marRight w:val="0"/>
          <w:marTop w:val="0"/>
          <w:marBottom w:val="0"/>
          <w:divBdr>
            <w:top w:val="none" w:sz="0" w:space="0" w:color="auto"/>
            <w:left w:val="none" w:sz="0" w:space="0" w:color="auto"/>
            <w:bottom w:val="none" w:sz="0" w:space="0" w:color="auto"/>
            <w:right w:val="none" w:sz="0" w:space="0" w:color="auto"/>
          </w:divBdr>
        </w:div>
        <w:div w:id="273949079">
          <w:marLeft w:val="0"/>
          <w:marRight w:val="0"/>
          <w:marTop w:val="0"/>
          <w:marBottom w:val="0"/>
          <w:divBdr>
            <w:top w:val="none" w:sz="0" w:space="0" w:color="auto"/>
            <w:left w:val="none" w:sz="0" w:space="0" w:color="auto"/>
            <w:bottom w:val="none" w:sz="0" w:space="0" w:color="auto"/>
            <w:right w:val="none" w:sz="0" w:space="0" w:color="auto"/>
          </w:divBdr>
        </w:div>
        <w:div w:id="579632756">
          <w:marLeft w:val="0"/>
          <w:marRight w:val="0"/>
          <w:marTop w:val="0"/>
          <w:marBottom w:val="0"/>
          <w:divBdr>
            <w:top w:val="none" w:sz="0" w:space="0" w:color="auto"/>
            <w:left w:val="none" w:sz="0" w:space="0" w:color="auto"/>
            <w:bottom w:val="none" w:sz="0" w:space="0" w:color="auto"/>
            <w:right w:val="none" w:sz="0" w:space="0" w:color="auto"/>
          </w:divBdr>
          <w:divsChild>
            <w:div w:id="288099203">
              <w:marLeft w:val="0"/>
              <w:marRight w:val="0"/>
              <w:marTop w:val="0"/>
              <w:marBottom w:val="0"/>
              <w:divBdr>
                <w:top w:val="none" w:sz="0" w:space="0" w:color="auto"/>
                <w:left w:val="none" w:sz="0" w:space="0" w:color="auto"/>
                <w:bottom w:val="none" w:sz="0" w:space="0" w:color="auto"/>
                <w:right w:val="none" w:sz="0" w:space="0" w:color="auto"/>
              </w:divBdr>
            </w:div>
            <w:div w:id="627707052">
              <w:marLeft w:val="0"/>
              <w:marRight w:val="0"/>
              <w:marTop w:val="0"/>
              <w:marBottom w:val="0"/>
              <w:divBdr>
                <w:top w:val="none" w:sz="0" w:space="0" w:color="auto"/>
                <w:left w:val="none" w:sz="0" w:space="0" w:color="auto"/>
                <w:bottom w:val="none" w:sz="0" w:space="0" w:color="auto"/>
                <w:right w:val="none" w:sz="0" w:space="0" w:color="auto"/>
              </w:divBdr>
            </w:div>
            <w:div w:id="645935369">
              <w:marLeft w:val="0"/>
              <w:marRight w:val="0"/>
              <w:marTop w:val="0"/>
              <w:marBottom w:val="0"/>
              <w:divBdr>
                <w:top w:val="none" w:sz="0" w:space="0" w:color="auto"/>
                <w:left w:val="none" w:sz="0" w:space="0" w:color="auto"/>
                <w:bottom w:val="none" w:sz="0" w:space="0" w:color="auto"/>
                <w:right w:val="none" w:sz="0" w:space="0" w:color="auto"/>
              </w:divBdr>
            </w:div>
            <w:div w:id="985821193">
              <w:marLeft w:val="0"/>
              <w:marRight w:val="0"/>
              <w:marTop w:val="0"/>
              <w:marBottom w:val="0"/>
              <w:divBdr>
                <w:top w:val="none" w:sz="0" w:space="0" w:color="auto"/>
                <w:left w:val="none" w:sz="0" w:space="0" w:color="auto"/>
                <w:bottom w:val="none" w:sz="0" w:space="0" w:color="auto"/>
                <w:right w:val="none" w:sz="0" w:space="0" w:color="auto"/>
              </w:divBdr>
            </w:div>
            <w:div w:id="1661083141">
              <w:marLeft w:val="0"/>
              <w:marRight w:val="0"/>
              <w:marTop w:val="0"/>
              <w:marBottom w:val="0"/>
              <w:divBdr>
                <w:top w:val="none" w:sz="0" w:space="0" w:color="auto"/>
                <w:left w:val="none" w:sz="0" w:space="0" w:color="auto"/>
                <w:bottom w:val="none" w:sz="0" w:space="0" w:color="auto"/>
                <w:right w:val="none" w:sz="0" w:space="0" w:color="auto"/>
              </w:divBdr>
            </w:div>
          </w:divsChild>
        </w:div>
        <w:div w:id="621423848">
          <w:marLeft w:val="0"/>
          <w:marRight w:val="0"/>
          <w:marTop w:val="0"/>
          <w:marBottom w:val="0"/>
          <w:divBdr>
            <w:top w:val="none" w:sz="0" w:space="0" w:color="auto"/>
            <w:left w:val="none" w:sz="0" w:space="0" w:color="auto"/>
            <w:bottom w:val="none" w:sz="0" w:space="0" w:color="auto"/>
            <w:right w:val="none" w:sz="0" w:space="0" w:color="auto"/>
          </w:divBdr>
        </w:div>
        <w:div w:id="679165978">
          <w:marLeft w:val="0"/>
          <w:marRight w:val="0"/>
          <w:marTop w:val="0"/>
          <w:marBottom w:val="0"/>
          <w:divBdr>
            <w:top w:val="none" w:sz="0" w:space="0" w:color="auto"/>
            <w:left w:val="none" w:sz="0" w:space="0" w:color="auto"/>
            <w:bottom w:val="none" w:sz="0" w:space="0" w:color="auto"/>
            <w:right w:val="none" w:sz="0" w:space="0" w:color="auto"/>
          </w:divBdr>
        </w:div>
        <w:div w:id="773742740">
          <w:marLeft w:val="0"/>
          <w:marRight w:val="0"/>
          <w:marTop w:val="0"/>
          <w:marBottom w:val="0"/>
          <w:divBdr>
            <w:top w:val="none" w:sz="0" w:space="0" w:color="auto"/>
            <w:left w:val="none" w:sz="0" w:space="0" w:color="auto"/>
            <w:bottom w:val="none" w:sz="0" w:space="0" w:color="auto"/>
            <w:right w:val="none" w:sz="0" w:space="0" w:color="auto"/>
          </w:divBdr>
        </w:div>
        <w:div w:id="782840545">
          <w:marLeft w:val="0"/>
          <w:marRight w:val="0"/>
          <w:marTop w:val="0"/>
          <w:marBottom w:val="0"/>
          <w:divBdr>
            <w:top w:val="none" w:sz="0" w:space="0" w:color="auto"/>
            <w:left w:val="none" w:sz="0" w:space="0" w:color="auto"/>
            <w:bottom w:val="none" w:sz="0" w:space="0" w:color="auto"/>
            <w:right w:val="none" w:sz="0" w:space="0" w:color="auto"/>
          </w:divBdr>
        </w:div>
        <w:div w:id="816647544">
          <w:marLeft w:val="0"/>
          <w:marRight w:val="0"/>
          <w:marTop w:val="0"/>
          <w:marBottom w:val="0"/>
          <w:divBdr>
            <w:top w:val="none" w:sz="0" w:space="0" w:color="auto"/>
            <w:left w:val="none" w:sz="0" w:space="0" w:color="auto"/>
            <w:bottom w:val="none" w:sz="0" w:space="0" w:color="auto"/>
            <w:right w:val="none" w:sz="0" w:space="0" w:color="auto"/>
          </w:divBdr>
        </w:div>
        <w:div w:id="816721160">
          <w:marLeft w:val="0"/>
          <w:marRight w:val="0"/>
          <w:marTop w:val="0"/>
          <w:marBottom w:val="0"/>
          <w:divBdr>
            <w:top w:val="none" w:sz="0" w:space="0" w:color="auto"/>
            <w:left w:val="none" w:sz="0" w:space="0" w:color="auto"/>
            <w:bottom w:val="none" w:sz="0" w:space="0" w:color="auto"/>
            <w:right w:val="none" w:sz="0" w:space="0" w:color="auto"/>
          </w:divBdr>
        </w:div>
        <w:div w:id="823620892">
          <w:marLeft w:val="0"/>
          <w:marRight w:val="0"/>
          <w:marTop w:val="0"/>
          <w:marBottom w:val="0"/>
          <w:divBdr>
            <w:top w:val="none" w:sz="0" w:space="0" w:color="auto"/>
            <w:left w:val="none" w:sz="0" w:space="0" w:color="auto"/>
            <w:bottom w:val="none" w:sz="0" w:space="0" w:color="auto"/>
            <w:right w:val="none" w:sz="0" w:space="0" w:color="auto"/>
          </w:divBdr>
          <w:divsChild>
            <w:div w:id="863061245">
              <w:marLeft w:val="0"/>
              <w:marRight w:val="0"/>
              <w:marTop w:val="0"/>
              <w:marBottom w:val="0"/>
              <w:divBdr>
                <w:top w:val="none" w:sz="0" w:space="0" w:color="auto"/>
                <w:left w:val="none" w:sz="0" w:space="0" w:color="auto"/>
                <w:bottom w:val="none" w:sz="0" w:space="0" w:color="auto"/>
                <w:right w:val="none" w:sz="0" w:space="0" w:color="auto"/>
              </w:divBdr>
            </w:div>
            <w:div w:id="975375820">
              <w:marLeft w:val="0"/>
              <w:marRight w:val="0"/>
              <w:marTop w:val="0"/>
              <w:marBottom w:val="0"/>
              <w:divBdr>
                <w:top w:val="none" w:sz="0" w:space="0" w:color="auto"/>
                <w:left w:val="none" w:sz="0" w:space="0" w:color="auto"/>
                <w:bottom w:val="none" w:sz="0" w:space="0" w:color="auto"/>
                <w:right w:val="none" w:sz="0" w:space="0" w:color="auto"/>
              </w:divBdr>
            </w:div>
            <w:div w:id="1802336159">
              <w:marLeft w:val="0"/>
              <w:marRight w:val="0"/>
              <w:marTop w:val="0"/>
              <w:marBottom w:val="0"/>
              <w:divBdr>
                <w:top w:val="none" w:sz="0" w:space="0" w:color="auto"/>
                <w:left w:val="none" w:sz="0" w:space="0" w:color="auto"/>
                <w:bottom w:val="none" w:sz="0" w:space="0" w:color="auto"/>
                <w:right w:val="none" w:sz="0" w:space="0" w:color="auto"/>
              </w:divBdr>
            </w:div>
            <w:div w:id="1969847823">
              <w:marLeft w:val="0"/>
              <w:marRight w:val="0"/>
              <w:marTop w:val="0"/>
              <w:marBottom w:val="0"/>
              <w:divBdr>
                <w:top w:val="none" w:sz="0" w:space="0" w:color="auto"/>
                <w:left w:val="none" w:sz="0" w:space="0" w:color="auto"/>
                <w:bottom w:val="none" w:sz="0" w:space="0" w:color="auto"/>
                <w:right w:val="none" w:sz="0" w:space="0" w:color="auto"/>
              </w:divBdr>
            </w:div>
            <w:div w:id="1992901302">
              <w:marLeft w:val="0"/>
              <w:marRight w:val="0"/>
              <w:marTop w:val="0"/>
              <w:marBottom w:val="0"/>
              <w:divBdr>
                <w:top w:val="none" w:sz="0" w:space="0" w:color="auto"/>
                <w:left w:val="none" w:sz="0" w:space="0" w:color="auto"/>
                <w:bottom w:val="none" w:sz="0" w:space="0" w:color="auto"/>
                <w:right w:val="none" w:sz="0" w:space="0" w:color="auto"/>
              </w:divBdr>
            </w:div>
          </w:divsChild>
        </w:div>
        <w:div w:id="957300805">
          <w:marLeft w:val="0"/>
          <w:marRight w:val="0"/>
          <w:marTop w:val="0"/>
          <w:marBottom w:val="0"/>
          <w:divBdr>
            <w:top w:val="none" w:sz="0" w:space="0" w:color="auto"/>
            <w:left w:val="none" w:sz="0" w:space="0" w:color="auto"/>
            <w:bottom w:val="none" w:sz="0" w:space="0" w:color="auto"/>
            <w:right w:val="none" w:sz="0" w:space="0" w:color="auto"/>
          </w:divBdr>
        </w:div>
        <w:div w:id="1081099480">
          <w:marLeft w:val="0"/>
          <w:marRight w:val="0"/>
          <w:marTop w:val="0"/>
          <w:marBottom w:val="0"/>
          <w:divBdr>
            <w:top w:val="none" w:sz="0" w:space="0" w:color="auto"/>
            <w:left w:val="none" w:sz="0" w:space="0" w:color="auto"/>
            <w:bottom w:val="none" w:sz="0" w:space="0" w:color="auto"/>
            <w:right w:val="none" w:sz="0" w:space="0" w:color="auto"/>
          </w:divBdr>
        </w:div>
        <w:div w:id="1118842566">
          <w:marLeft w:val="0"/>
          <w:marRight w:val="0"/>
          <w:marTop w:val="0"/>
          <w:marBottom w:val="0"/>
          <w:divBdr>
            <w:top w:val="none" w:sz="0" w:space="0" w:color="auto"/>
            <w:left w:val="none" w:sz="0" w:space="0" w:color="auto"/>
            <w:bottom w:val="none" w:sz="0" w:space="0" w:color="auto"/>
            <w:right w:val="none" w:sz="0" w:space="0" w:color="auto"/>
          </w:divBdr>
        </w:div>
        <w:div w:id="1177579367">
          <w:marLeft w:val="0"/>
          <w:marRight w:val="0"/>
          <w:marTop w:val="0"/>
          <w:marBottom w:val="0"/>
          <w:divBdr>
            <w:top w:val="none" w:sz="0" w:space="0" w:color="auto"/>
            <w:left w:val="none" w:sz="0" w:space="0" w:color="auto"/>
            <w:bottom w:val="none" w:sz="0" w:space="0" w:color="auto"/>
            <w:right w:val="none" w:sz="0" w:space="0" w:color="auto"/>
          </w:divBdr>
          <w:divsChild>
            <w:div w:id="605845648">
              <w:marLeft w:val="0"/>
              <w:marRight w:val="0"/>
              <w:marTop w:val="0"/>
              <w:marBottom w:val="0"/>
              <w:divBdr>
                <w:top w:val="none" w:sz="0" w:space="0" w:color="auto"/>
                <w:left w:val="none" w:sz="0" w:space="0" w:color="auto"/>
                <w:bottom w:val="none" w:sz="0" w:space="0" w:color="auto"/>
                <w:right w:val="none" w:sz="0" w:space="0" w:color="auto"/>
              </w:divBdr>
            </w:div>
            <w:div w:id="1173447081">
              <w:marLeft w:val="0"/>
              <w:marRight w:val="0"/>
              <w:marTop w:val="0"/>
              <w:marBottom w:val="0"/>
              <w:divBdr>
                <w:top w:val="none" w:sz="0" w:space="0" w:color="auto"/>
                <w:left w:val="none" w:sz="0" w:space="0" w:color="auto"/>
                <w:bottom w:val="none" w:sz="0" w:space="0" w:color="auto"/>
                <w:right w:val="none" w:sz="0" w:space="0" w:color="auto"/>
              </w:divBdr>
            </w:div>
            <w:div w:id="1653682404">
              <w:marLeft w:val="0"/>
              <w:marRight w:val="0"/>
              <w:marTop w:val="0"/>
              <w:marBottom w:val="0"/>
              <w:divBdr>
                <w:top w:val="none" w:sz="0" w:space="0" w:color="auto"/>
                <w:left w:val="none" w:sz="0" w:space="0" w:color="auto"/>
                <w:bottom w:val="none" w:sz="0" w:space="0" w:color="auto"/>
                <w:right w:val="none" w:sz="0" w:space="0" w:color="auto"/>
              </w:divBdr>
            </w:div>
            <w:div w:id="1932425070">
              <w:marLeft w:val="0"/>
              <w:marRight w:val="0"/>
              <w:marTop w:val="0"/>
              <w:marBottom w:val="0"/>
              <w:divBdr>
                <w:top w:val="none" w:sz="0" w:space="0" w:color="auto"/>
                <w:left w:val="none" w:sz="0" w:space="0" w:color="auto"/>
                <w:bottom w:val="none" w:sz="0" w:space="0" w:color="auto"/>
                <w:right w:val="none" w:sz="0" w:space="0" w:color="auto"/>
              </w:divBdr>
            </w:div>
            <w:div w:id="1955939132">
              <w:marLeft w:val="0"/>
              <w:marRight w:val="0"/>
              <w:marTop w:val="0"/>
              <w:marBottom w:val="0"/>
              <w:divBdr>
                <w:top w:val="none" w:sz="0" w:space="0" w:color="auto"/>
                <w:left w:val="none" w:sz="0" w:space="0" w:color="auto"/>
                <w:bottom w:val="none" w:sz="0" w:space="0" w:color="auto"/>
                <w:right w:val="none" w:sz="0" w:space="0" w:color="auto"/>
              </w:divBdr>
            </w:div>
          </w:divsChild>
        </w:div>
        <w:div w:id="1249999143">
          <w:marLeft w:val="0"/>
          <w:marRight w:val="0"/>
          <w:marTop w:val="0"/>
          <w:marBottom w:val="0"/>
          <w:divBdr>
            <w:top w:val="none" w:sz="0" w:space="0" w:color="auto"/>
            <w:left w:val="none" w:sz="0" w:space="0" w:color="auto"/>
            <w:bottom w:val="none" w:sz="0" w:space="0" w:color="auto"/>
            <w:right w:val="none" w:sz="0" w:space="0" w:color="auto"/>
          </w:divBdr>
        </w:div>
        <w:div w:id="1308167813">
          <w:marLeft w:val="0"/>
          <w:marRight w:val="0"/>
          <w:marTop w:val="0"/>
          <w:marBottom w:val="0"/>
          <w:divBdr>
            <w:top w:val="none" w:sz="0" w:space="0" w:color="auto"/>
            <w:left w:val="none" w:sz="0" w:space="0" w:color="auto"/>
            <w:bottom w:val="none" w:sz="0" w:space="0" w:color="auto"/>
            <w:right w:val="none" w:sz="0" w:space="0" w:color="auto"/>
          </w:divBdr>
        </w:div>
        <w:div w:id="1467894783">
          <w:marLeft w:val="0"/>
          <w:marRight w:val="0"/>
          <w:marTop w:val="0"/>
          <w:marBottom w:val="0"/>
          <w:divBdr>
            <w:top w:val="none" w:sz="0" w:space="0" w:color="auto"/>
            <w:left w:val="none" w:sz="0" w:space="0" w:color="auto"/>
            <w:bottom w:val="none" w:sz="0" w:space="0" w:color="auto"/>
            <w:right w:val="none" w:sz="0" w:space="0" w:color="auto"/>
          </w:divBdr>
        </w:div>
        <w:div w:id="1496266833">
          <w:marLeft w:val="0"/>
          <w:marRight w:val="0"/>
          <w:marTop w:val="0"/>
          <w:marBottom w:val="0"/>
          <w:divBdr>
            <w:top w:val="none" w:sz="0" w:space="0" w:color="auto"/>
            <w:left w:val="none" w:sz="0" w:space="0" w:color="auto"/>
            <w:bottom w:val="none" w:sz="0" w:space="0" w:color="auto"/>
            <w:right w:val="none" w:sz="0" w:space="0" w:color="auto"/>
          </w:divBdr>
        </w:div>
        <w:div w:id="1599564370">
          <w:marLeft w:val="0"/>
          <w:marRight w:val="0"/>
          <w:marTop w:val="0"/>
          <w:marBottom w:val="0"/>
          <w:divBdr>
            <w:top w:val="none" w:sz="0" w:space="0" w:color="auto"/>
            <w:left w:val="none" w:sz="0" w:space="0" w:color="auto"/>
            <w:bottom w:val="none" w:sz="0" w:space="0" w:color="auto"/>
            <w:right w:val="none" w:sz="0" w:space="0" w:color="auto"/>
          </w:divBdr>
        </w:div>
        <w:div w:id="1673677927">
          <w:marLeft w:val="0"/>
          <w:marRight w:val="0"/>
          <w:marTop w:val="0"/>
          <w:marBottom w:val="0"/>
          <w:divBdr>
            <w:top w:val="none" w:sz="0" w:space="0" w:color="auto"/>
            <w:left w:val="none" w:sz="0" w:space="0" w:color="auto"/>
            <w:bottom w:val="none" w:sz="0" w:space="0" w:color="auto"/>
            <w:right w:val="none" w:sz="0" w:space="0" w:color="auto"/>
          </w:divBdr>
        </w:div>
        <w:div w:id="1753890859">
          <w:marLeft w:val="0"/>
          <w:marRight w:val="0"/>
          <w:marTop w:val="0"/>
          <w:marBottom w:val="0"/>
          <w:divBdr>
            <w:top w:val="none" w:sz="0" w:space="0" w:color="auto"/>
            <w:left w:val="none" w:sz="0" w:space="0" w:color="auto"/>
            <w:bottom w:val="none" w:sz="0" w:space="0" w:color="auto"/>
            <w:right w:val="none" w:sz="0" w:space="0" w:color="auto"/>
          </w:divBdr>
        </w:div>
        <w:div w:id="1890339204">
          <w:marLeft w:val="0"/>
          <w:marRight w:val="0"/>
          <w:marTop w:val="0"/>
          <w:marBottom w:val="0"/>
          <w:divBdr>
            <w:top w:val="none" w:sz="0" w:space="0" w:color="auto"/>
            <w:left w:val="none" w:sz="0" w:space="0" w:color="auto"/>
            <w:bottom w:val="none" w:sz="0" w:space="0" w:color="auto"/>
            <w:right w:val="none" w:sz="0" w:space="0" w:color="auto"/>
          </w:divBdr>
        </w:div>
        <w:div w:id="1915233952">
          <w:marLeft w:val="0"/>
          <w:marRight w:val="0"/>
          <w:marTop w:val="0"/>
          <w:marBottom w:val="0"/>
          <w:divBdr>
            <w:top w:val="none" w:sz="0" w:space="0" w:color="auto"/>
            <w:left w:val="none" w:sz="0" w:space="0" w:color="auto"/>
            <w:bottom w:val="none" w:sz="0" w:space="0" w:color="auto"/>
            <w:right w:val="none" w:sz="0" w:space="0" w:color="auto"/>
          </w:divBdr>
        </w:div>
        <w:div w:id="1933779723">
          <w:marLeft w:val="0"/>
          <w:marRight w:val="0"/>
          <w:marTop w:val="0"/>
          <w:marBottom w:val="0"/>
          <w:divBdr>
            <w:top w:val="none" w:sz="0" w:space="0" w:color="auto"/>
            <w:left w:val="none" w:sz="0" w:space="0" w:color="auto"/>
            <w:bottom w:val="none" w:sz="0" w:space="0" w:color="auto"/>
            <w:right w:val="none" w:sz="0" w:space="0" w:color="auto"/>
          </w:divBdr>
        </w:div>
        <w:div w:id="1963997871">
          <w:marLeft w:val="0"/>
          <w:marRight w:val="0"/>
          <w:marTop w:val="0"/>
          <w:marBottom w:val="0"/>
          <w:divBdr>
            <w:top w:val="none" w:sz="0" w:space="0" w:color="auto"/>
            <w:left w:val="none" w:sz="0" w:space="0" w:color="auto"/>
            <w:bottom w:val="none" w:sz="0" w:space="0" w:color="auto"/>
            <w:right w:val="none" w:sz="0" w:space="0" w:color="auto"/>
          </w:divBdr>
        </w:div>
        <w:div w:id="1979336892">
          <w:marLeft w:val="0"/>
          <w:marRight w:val="0"/>
          <w:marTop w:val="0"/>
          <w:marBottom w:val="0"/>
          <w:divBdr>
            <w:top w:val="none" w:sz="0" w:space="0" w:color="auto"/>
            <w:left w:val="none" w:sz="0" w:space="0" w:color="auto"/>
            <w:bottom w:val="none" w:sz="0" w:space="0" w:color="auto"/>
            <w:right w:val="none" w:sz="0" w:space="0" w:color="auto"/>
          </w:divBdr>
        </w:div>
        <w:div w:id="2063139774">
          <w:marLeft w:val="0"/>
          <w:marRight w:val="0"/>
          <w:marTop w:val="0"/>
          <w:marBottom w:val="0"/>
          <w:divBdr>
            <w:top w:val="none" w:sz="0" w:space="0" w:color="auto"/>
            <w:left w:val="none" w:sz="0" w:space="0" w:color="auto"/>
            <w:bottom w:val="none" w:sz="0" w:space="0" w:color="auto"/>
            <w:right w:val="none" w:sz="0" w:space="0" w:color="auto"/>
          </w:divBdr>
        </w:div>
        <w:div w:id="2074959066">
          <w:marLeft w:val="0"/>
          <w:marRight w:val="0"/>
          <w:marTop w:val="0"/>
          <w:marBottom w:val="0"/>
          <w:divBdr>
            <w:top w:val="none" w:sz="0" w:space="0" w:color="auto"/>
            <w:left w:val="none" w:sz="0" w:space="0" w:color="auto"/>
            <w:bottom w:val="none" w:sz="0" w:space="0" w:color="auto"/>
            <w:right w:val="none" w:sz="0" w:space="0" w:color="auto"/>
          </w:divBdr>
        </w:div>
      </w:divsChild>
    </w:div>
    <w:div w:id="1401369656">
      <w:bodyDiv w:val="1"/>
      <w:marLeft w:val="0"/>
      <w:marRight w:val="0"/>
      <w:marTop w:val="0"/>
      <w:marBottom w:val="0"/>
      <w:divBdr>
        <w:top w:val="none" w:sz="0" w:space="0" w:color="auto"/>
        <w:left w:val="none" w:sz="0" w:space="0" w:color="auto"/>
        <w:bottom w:val="none" w:sz="0" w:space="0" w:color="auto"/>
        <w:right w:val="none" w:sz="0" w:space="0" w:color="auto"/>
      </w:divBdr>
      <w:divsChild>
        <w:div w:id="48503742">
          <w:marLeft w:val="0"/>
          <w:marRight w:val="0"/>
          <w:marTop w:val="0"/>
          <w:marBottom w:val="0"/>
          <w:divBdr>
            <w:top w:val="none" w:sz="0" w:space="0" w:color="auto"/>
            <w:left w:val="none" w:sz="0" w:space="0" w:color="auto"/>
            <w:bottom w:val="none" w:sz="0" w:space="0" w:color="auto"/>
            <w:right w:val="none" w:sz="0" w:space="0" w:color="auto"/>
          </w:divBdr>
        </w:div>
        <w:div w:id="79908087">
          <w:marLeft w:val="0"/>
          <w:marRight w:val="0"/>
          <w:marTop w:val="0"/>
          <w:marBottom w:val="0"/>
          <w:divBdr>
            <w:top w:val="none" w:sz="0" w:space="0" w:color="auto"/>
            <w:left w:val="none" w:sz="0" w:space="0" w:color="auto"/>
            <w:bottom w:val="none" w:sz="0" w:space="0" w:color="auto"/>
            <w:right w:val="none" w:sz="0" w:space="0" w:color="auto"/>
          </w:divBdr>
        </w:div>
        <w:div w:id="126289322">
          <w:marLeft w:val="0"/>
          <w:marRight w:val="0"/>
          <w:marTop w:val="0"/>
          <w:marBottom w:val="0"/>
          <w:divBdr>
            <w:top w:val="none" w:sz="0" w:space="0" w:color="auto"/>
            <w:left w:val="none" w:sz="0" w:space="0" w:color="auto"/>
            <w:bottom w:val="none" w:sz="0" w:space="0" w:color="auto"/>
            <w:right w:val="none" w:sz="0" w:space="0" w:color="auto"/>
          </w:divBdr>
        </w:div>
        <w:div w:id="160043759">
          <w:marLeft w:val="0"/>
          <w:marRight w:val="0"/>
          <w:marTop w:val="0"/>
          <w:marBottom w:val="0"/>
          <w:divBdr>
            <w:top w:val="none" w:sz="0" w:space="0" w:color="auto"/>
            <w:left w:val="none" w:sz="0" w:space="0" w:color="auto"/>
            <w:bottom w:val="none" w:sz="0" w:space="0" w:color="auto"/>
            <w:right w:val="none" w:sz="0" w:space="0" w:color="auto"/>
          </w:divBdr>
        </w:div>
        <w:div w:id="270671408">
          <w:marLeft w:val="0"/>
          <w:marRight w:val="0"/>
          <w:marTop w:val="0"/>
          <w:marBottom w:val="0"/>
          <w:divBdr>
            <w:top w:val="none" w:sz="0" w:space="0" w:color="auto"/>
            <w:left w:val="none" w:sz="0" w:space="0" w:color="auto"/>
            <w:bottom w:val="none" w:sz="0" w:space="0" w:color="auto"/>
            <w:right w:val="none" w:sz="0" w:space="0" w:color="auto"/>
          </w:divBdr>
        </w:div>
        <w:div w:id="311758228">
          <w:marLeft w:val="0"/>
          <w:marRight w:val="0"/>
          <w:marTop w:val="0"/>
          <w:marBottom w:val="0"/>
          <w:divBdr>
            <w:top w:val="none" w:sz="0" w:space="0" w:color="auto"/>
            <w:left w:val="none" w:sz="0" w:space="0" w:color="auto"/>
            <w:bottom w:val="none" w:sz="0" w:space="0" w:color="auto"/>
            <w:right w:val="none" w:sz="0" w:space="0" w:color="auto"/>
          </w:divBdr>
        </w:div>
        <w:div w:id="323049092">
          <w:marLeft w:val="0"/>
          <w:marRight w:val="0"/>
          <w:marTop w:val="0"/>
          <w:marBottom w:val="0"/>
          <w:divBdr>
            <w:top w:val="none" w:sz="0" w:space="0" w:color="auto"/>
            <w:left w:val="none" w:sz="0" w:space="0" w:color="auto"/>
            <w:bottom w:val="none" w:sz="0" w:space="0" w:color="auto"/>
            <w:right w:val="none" w:sz="0" w:space="0" w:color="auto"/>
          </w:divBdr>
        </w:div>
        <w:div w:id="439959167">
          <w:marLeft w:val="0"/>
          <w:marRight w:val="0"/>
          <w:marTop w:val="0"/>
          <w:marBottom w:val="0"/>
          <w:divBdr>
            <w:top w:val="none" w:sz="0" w:space="0" w:color="auto"/>
            <w:left w:val="none" w:sz="0" w:space="0" w:color="auto"/>
            <w:bottom w:val="none" w:sz="0" w:space="0" w:color="auto"/>
            <w:right w:val="none" w:sz="0" w:space="0" w:color="auto"/>
          </w:divBdr>
        </w:div>
        <w:div w:id="554781978">
          <w:marLeft w:val="0"/>
          <w:marRight w:val="0"/>
          <w:marTop w:val="0"/>
          <w:marBottom w:val="0"/>
          <w:divBdr>
            <w:top w:val="none" w:sz="0" w:space="0" w:color="auto"/>
            <w:left w:val="none" w:sz="0" w:space="0" w:color="auto"/>
            <w:bottom w:val="none" w:sz="0" w:space="0" w:color="auto"/>
            <w:right w:val="none" w:sz="0" w:space="0" w:color="auto"/>
          </w:divBdr>
        </w:div>
        <w:div w:id="602998954">
          <w:marLeft w:val="0"/>
          <w:marRight w:val="0"/>
          <w:marTop w:val="0"/>
          <w:marBottom w:val="0"/>
          <w:divBdr>
            <w:top w:val="none" w:sz="0" w:space="0" w:color="auto"/>
            <w:left w:val="none" w:sz="0" w:space="0" w:color="auto"/>
            <w:bottom w:val="none" w:sz="0" w:space="0" w:color="auto"/>
            <w:right w:val="none" w:sz="0" w:space="0" w:color="auto"/>
          </w:divBdr>
        </w:div>
        <w:div w:id="697967100">
          <w:marLeft w:val="0"/>
          <w:marRight w:val="0"/>
          <w:marTop w:val="0"/>
          <w:marBottom w:val="0"/>
          <w:divBdr>
            <w:top w:val="none" w:sz="0" w:space="0" w:color="auto"/>
            <w:left w:val="none" w:sz="0" w:space="0" w:color="auto"/>
            <w:bottom w:val="none" w:sz="0" w:space="0" w:color="auto"/>
            <w:right w:val="none" w:sz="0" w:space="0" w:color="auto"/>
          </w:divBdr>
        </w:div>
        <w:div w:id="730426471">
          <w:marLeft w:val="0"/>
          <w:marRight w:val="0"/>
          <w:marTop w:val="0"/>
          <w:marBottom w:val="0"/>
          <w:divBdr>
            <w:top w:val="none" w:sz="0" w:space="0" w:color="auto"/>
            <w:left w:val="none" w:sz="0" w:space="0" w:color="auto"/>
            <w:bottom w:val="none" w:sz="0" w:space="0" w:color="auto"/>
            <w:right w:val="none" w:sz="0" w:space="0" w:color="auto"/>
          </w:divBdr>
        </w:div>
        <w:div w:id="734279724">
          <w:marLeft w:val="0"/>
          <w:marRight w:val="0"/>
          <w:marTop w:val="0"/>
          <w:marBottom w:val="0"/>
          <w:divBdr>
            <w:top w:val="none" w:sz="0" w:space="0" w:color="auto"/>
            <w:left w:val="none" w:sz="0" w:space="0" w:color="auto"/>
            <w:bottom w:val="none" w:sz="0" w:space="0" w:color="auto"/>
            <w:right w:val="none" w:sz="0" w:space="0" w:color="auto"/>
          </w:divBdr>
        </w:div>
        <w:div w:id="815533251">
          <w:marLeft w:val="0"/>
          <w:marRight w:val="0"/>
          <w:marTop w:val="0"/>
          <w:marBottom w:val="0"/>
          <w:divBdr>
            <w:top w:val="none" w:sz="0" w:space="0" w:color="auto"/>
            <w:left w:val="none" w:sz="0" w:space="0" w:color="auto"/>
            <w:bottom w:val="none" w:sz="0" w:space="0" w:color="auto"/>
            <w:right w:val="none" w:sz="0" w:space="0" w:color="auto"/>
          </w:divBdr>
        </w:div>
        <w:div w:id="817722767">
          <w:marLeft w:val="0"/>
          <w:marRight w:val="0"/>
          <w:marTop w:val="0"/>
          <w:marBottom w:val="0"/>
          <w:divBdr>
            <w:top w:val="none" w:sz="0" w:space="0" w:color="auto"/>
            <w:left w:val="none" w:sz="0" w:space="0" w:color="auto"/>
            <w:bottom w:val="none" w:sz="0" w:space="0" w:color="auto"/>
            <w:right w:val="none" w:sz="0" w:space="0" w:color="auto"/>
          </w:divBdr>
        </w:div>
        <w:div w:id="846797404">
          <w:marLeft w:val="0"/>
          <w:marRight w:val="0"/>
          <w:marTop w:val="0"/>
          <w:marBottom w:val="0"/>
          <w:divBdr>
            <w:top w:val="none" w:sz="0" w:space="0" w:color="auto"/>
            <w:left w:val="none" w:sz="0" w:space="0" w:color="auto"/>
            <w:bottom w:val="none" w:sz="0" w:space="0" w:color="auto"/>
            <w:right w:val="none" w:sz="0" w:space="0" w:color="auto"/>
          </w:divBdr>
        </w:div>
        <w:div w:id="903639003">
          <w:marLeft w:val="0"/>
          <w:marRight w:val="0"/>
          <w:marTop w:val="0"/>
          <w:marBottom w:val="0"/>
          <w:divBdr>
            <w:top w:val="none" w:sz="0" w:space="0" w:color="auto"/>
            <w:left w:val="none" w:sz="0" w:space="0" w:color="auto"/>
            <w:bottom w:val="none" w:sz="0" w:space="0" w:color="auto"/>
            <w:right w:val="none" w:sz="0" w:space="0" w:color="auto"/>
          </w:divBdr>
        </w:div>
        <w:div w:id="940140065">
          <w:marLeft w:val="0"/>
          <w:marRight w:val="0"/>
          <w:marTop w:val="0"/>
          <w:marBottom w:val="0"/>
          <w:divBdr>
            <w:top w:val="none" w:sz="0" w:space="0" w:color="auto"/>
            <w:left w:val="none" w:sz="0" w:space="0" w:color="auto"/>
            <w:bottom w:val="none" w:sz="0" w:space="0" w:color="auto"/>
            <w:right w:val="none" w:sz="0" w:space="0" w:color="auto"/>
          </w:divBdr>
        </w:div>
        <w:div w:id="966617638">
          <w:marLeft w:val="0"/>
          <w:marRight w:val="0"/>
          <w:marTop w:val="0"/>
          <w:marBottom w:val="0"/>
          <w:divBdr>
            <w:top w:val="none" w:sz="0" w:space="0" w:color="auto"/>
            <w:left w:val="none" w:sz="0" w:space="0" w:color="auto"/>
            <w:bottom w:val="none" w:sz="0" w:space="0" w:color="auto"/>
            <w:right w:val="none" w:sz="0" w:space="0" w:color="auto"/>
          </w:divBdr>
        </w:div>
        <w:div w:id="1122963687">
          <w:marLeft w:val="0"/>
          <w:marRight w:val="0"/>
          <w:marTop w:val="0"/>
          <w:marBottom w:val="0"/>
          <w:divBdr>
            <w:top w:val="none" w:sz="0" w:space="0" w:color="auto"/>
            <w:left w:val="none" w:sz="0" w:space="0" w:color="auto"/>
            <w:bottom w:val="none" w:sz="0" w:space="0" w:color="auto"/>
            <w:right w:val="none" w:sz="0" w:space="0" w:color="auto"/>
          </w:divBdr>
        </w:div>
        <w:div w:id="1316379194">
          <w:marLeft w:val="0"/>
          <w:marRight w:val="0"/>
          <w:marTop w:val="0"/>
          <w:marBottom w:val="0"/>
          <w:divBdr>
            <w:top w:val="none" w:sz="0" w:space="0" w:color="auto"/>
            <w:left w:val="none" w:sz="0" w:space="0" w:color="auto"/>
            <w:bottom w:val="none" w:sz="0" w:space="0" w:color="auto"/>
            <w:right w:val="none" w:sz="0" w:space="0" w:color="auto"/>
          </w:divBdr>
        </w:div>
        <w:div w:id="1439718924">
          <w:marLeft w:val="0"/>
          <w:marRight w:val="0"/>
          <w:marTop w:val="0"/>
          <w:marBottom w:val="0"/>
          <w:divBdr>
            <w:top w:val="none" w:sz="0" w:space="0" w:color="auto"/>
            <w:left w:val="none" w:sz="0" w:space="0" w:color="auto"/>
            <w:bottom w:val="none" w:sz="0" w:space="0" w:color="auto"/>
            <w:right w:val="none" w:sz="0" w:space="0" w:color="auto"/>
          </w:divBdr>
        </w:div>
        <w:div w:id="1459107889">
          <w:marLeft w:val="0"/>
          <w:marRight w:val="0"/>
          <w:marTop w:val="0"/>
          <w:marBottom w:val="0"/>
          <w:divBdr>
            <w:top w:val="none" w:sz="0" w:space="0" w:color="auto"/>
            <w:left w:val="none" w:sz="0" w:space="0" w:color="auto"/>
            <w:bottom w:val="none" w:sz="0" w:space="0" w:color="auto"/>
            <w:right w:val="none" w:sz="0" w:space="0" w:color="auto"/>
          </w:divBdr>
        </w:div>
        <w:div w:id="1551527416">
          <w:marLeft w:val="0"/>
          <w:marRight w:val="0"/>
          <w:marTop w:val="0"/>
          <w:marBottom w:val="0"/>
          <w:divBdr>
            <w:top w:val="none" w:sz="0" w:space="0" w:color="auto"/>
            <w:left w:val="none" w:sz="0" w:space="0" w:color="auto"/>
            <w:bottom w:val="none" w:sz="0" w:space="0" w:color="auto"/>
            <w:right w:val="none" w:sz="0" w:space="0" w:color="auto"/>
          </w:divBdr>
        </w:div>
        <w:div w:id="1598832518">
          <w:marLeft w:val="0"/>
          <w:marRight w:val="0"/>
          <w:marTop w:val="0"/>
          <w:marBottom w:val="0"/>
          <w:divBdr>
            <w:top w:val="none" w:sz="0" w:space="0" w:color="auto"/>
            <w:left w:val="none" w:sz="0" w:space="0" w:color="auto"/>
            <w:bottom w:val="none" w:sz="0" w:space="0" w:color="auto"/>
            <w:right w:val="none" w:sz="0" w:space="0" w:color="auto"/>
          </w:divBdr>
        </w:div>
        <w:div w:id="1612853449">
          <w:marLeft w:val="0"/>
          <w:marRight w:val="0"/>
          <w:marTop w:val="0"/>
          <w:marBottom w:val="0"/>
          <w:divBdr>
            <w:top w:val="none" w:sz="0" w:space="0" w:color="auto"/>
            <w:left w:val="none" w:sz="0" w:space="0" w:color="auto"/>
            <w:bottom w:val="none" w:sz="0" w:space="0" w:color="auto"/>
            <w:right w:val="none" w:sz="0" w:space="0" w:color="auto"/>
          </w:divBdr>
        </w:div>
        <w:div w:id="1653605196">
          <w:marLeft w:val="0"/>
          <w:marRight w:val="0"/>
          <w:marTop w:val="0"/>
          <w:marBottom w:val="0"/>
          <w:divBdr>
            <w:top w:val="none" w:sz="0" w:space="0" w:color="auto"/>
            <w:left w:val="none" w:sz="0" w:space="0" w:color="auto"/>
            <w:bottom w:val="none" w:sz="0" w:space="0" w:color="auto"/>
            <w:right w:val="none" w:sz="0" w:space="0" w:color="auto"/>
          </w:divBdr>
        </w:div>
        <w:div w:id="1796874786">
          <w:marLeft w:val="0"/>
          <w:marRight w:val="0"/>
          <w:marTop w:val="0"/>
          <w:marBottom w:val="0"/>
          <w:divBdr>
            <w:top w:val="none" w:sz="0" w:space="0" w:color="auto"/>
            <w:left w:val="none" w:sz="0" w:space="0" w:color="auto"/>
            <w:bottom w:val="none" w:sz="0" w:space="0" w:color="auto"/>
            <w:right w:val="none" w:sz="0" w:space="0" w:color="auto"/>
          </w:divBdr>
        </w:div>
        <w:div w:id="1850637325">
          <w:marLeft w:val="0"/>
          <w:marRight w:val="0"/>
          <w:marTop w:val="0"/>
          <w:marBottom w:val="0"/>
          <w:divBdr>
            <w:top w:val="none" w:sz="0" w:space="0" w:color="auto"/>
            <w:left w:val="none" w:sz="0" w:space="0" w:color="auto"/>
            <w:bottom w:val="none" w:sz="0" w:space="0" w:color="auto"/>
            <w:right w:val="none" w:sz="0" w:space="0" w:color="auto"/>
          </w:divBdr>
        </w:div>
        <w:div w:id="1852255984">
          <w:marLeft w:val="0"/>
          <w:marRight w:val="0"/>
          <w:marTop w:val="0"/>
          <w:marBottom w:val="0"/>
          <w:divBdr>
            <w:top w:val="none" w:sz="0" w:space="0" w:color="auto"/>
            <w:left w:val="none" w:sz="0" w:space="0" w:color="auto"/>
            <w:bottom w:val="none" w:sz="0" w:space="0" w:color="auto"/>
            <w:right w:val="none" w:sz="0" w:space="0" w:color="auto"/>
          </w:divBdr>
        </w:div>
        <w:div w:id="1915697683">
          <w:marLeft w:val="0"/>
          <w:marRight w:val="0"/>
          <w:marTop w:val="0"/>
          <w:marBottom w:val="0"/>
          <w:divBdr>
            <w:top w:val="none" w:sz="0" w:space="0" w:color="auto"/>
            <w:left w:val="none" w:sz="0" w:space="0" w:color="auto"/>
            <w:bottom w:val="none" w:sz="0" w:space="0" w:color="auto"/>
            <w:right w:val="none" w:sz="0" w:space="0" w:color="auto"/>
          </w:divBdr>
        </w:div>
        <w:div w:id="1984236323">
          <w:marLeft w:val="0"/>
          <w:marRight w:val="0"/>
          <w:marTop w:val="0"/>
          <w:marBottom w:val="0"/>
          <w:divBdr>
            <w:top w:val="none" w:sz="0" w:space="0" w:color="auto"/>
            <w:left w:val="none" w:sz="0" w:space="0" w:color="auto"/>
            <w:bottom w:val="none" w:sz="0" w:space="0" w:color="auto"/>
            <w:right w:val="none" w:sz="0" w:space="0" w:color="auto"/>
          </w:divBdr>
        </w:div>
        <w:div w:id="2078898761">
          <w:marLeft w:val="0"/>
          <w:marRight w:val="0"/>
          <w:marTop w:val="0"/>
          <w:marBottom w:val="0"/>
          <w:divBdr>
            <w:top w:val="none" w:sz="0" w:space="0" w:color="auto"/>
            <w:left w:val="none" w:sz="0" w:space="0" w:color="auto"/>
            <w:bottom w:val="none" w:sz="0" w:space="0" w:color="auto"/>
            <w:right w:val="none" w:sz="0" w:space="0" w:color="auto"/>
          </w:divBdr>
        </w:div>
        <w:div w:id="2124641759">
          <w:marLeft w:val="0"/>
          <w:marRight w:val="0"/>
          <w:marTop w:val="0"/>
          <w:marBottom w:val="0"/>
          <w:divBdr>
            <w:top w:val="none" w:sz="0" w:space="0" w:color="auto"/>
            <w:left w:val="none" w:sz="0" w:space="0" w:color="auto"/>
            <w:bottom w:val="none" w:sz="0" w:space="0" w:color="auto"/>
            <w:right w:val="none" w:sz="0" w:space="0" w:color="auto"/>
          </w:divBdr>
        </w:div>
        <w:div w:id="2128770449">
          <w:marLeft w:val="0"/>
          <w:marRight w:val="0"/>
          <w:marTop w:val="0"/>
          <w:marBottom w:val="0"/>
          <w:divBdr>
            <w:top w:val="none" w:sz="0" w:space="0" w:color="auto"/>
            <w:left w:val="none" w:sz="0" w:space="0" w:color="auto"/>
            <w:bottom w:val="none" w:sz="0" w:space="0" w:color="auto"/>
            <w:right w:val="none" w:sz="0" w:space="0" w:color="auto"/>
          </w:divBdr>
        </w:div>
      </w:divsChild>
    </w:div>
    <w:div w:id="1954824209">
      <w:bodyDiv w:val="1"/>
      <w:marLeft w:val="0"/>
      <w:marRight w:val="0"/>
      <w:marTop w:val="0"/>
      <w:marBottom w:val="0"/>
      <w:divBdr>
        <w:top w:val="none" w:sz="0" w:space="0" w:color="auto"/>
        <w:left w:val="none" w:sz="0" w:space="0" w:color="auto"/>
        <w:bottom w:val="none" w:sz="0" w:space="0" w:color="auto"/>
        <w:right w:val="none" w:sz="0" w:space="0" w:color="auto"/>
      </w:divBdr>
      <w:divsChild>
        <w:div w:id="60176532">
          <w:marLeft w:val="0"/>
          <w:marRight w:val="0"/>
          <w:marTop w:val="0"/>
          <w:marBottom w:val="0"/>
          <w:divBdr>
            <w:top w:val="none" w:sz="0" w:space="0" w:color="auto"/>
            <w:left w:val="none" w:sz="0" w:space="0" w:color="auto"/>
            <w:bottom w:val="none" w:sz="0" w:space="0" w:color="auto"/>
            <w:right w:val="none" w:sz="0" w:space="0" w:color="auto"/>
          </w:divBdr>
        </w:div>
        <w:div w:id="88351917">
          <w:marLeft w:val="0"/>
          <w:marRight w:val="0"/>
          <w:marTop w:val="0"/>
          <w:marBottom w:val="0"/>
          <w:divBdr>
            <w:top w:val="none" w:sz="0" w:space="0" w:color="auto"/>
            <w:left w:val="none" w:sz="0" w:space="0" w:color="auto"/>
            <w:bottom w:val="none" w:sz="0" w:space="0" w:color="auto"/>
            <w:right w:val="none" w:sz="0" w:space="0" w:color="auto"/>
          </w:divBdr>
        </w:div>
        <w:div w:id="140007265">
          <w:marLeft w:val="0"/>
          <w:marRight w:val="0"/>
          <w:marTop w:val="0"/>
          <w:marBottom w:val="0"/>
          <w:divBdr>
            <w:top w:val="none" w:sz="0" w:space="0" w:color="auto"/>
            <w:left w:val="none" w:sz="0" w:space="0" w:color="auto"/>
            <w:bottom w:val="none" w:sz="0" w:space="0" w:color="auto"/>
            <w:right w:val="none" w:sz="0" w:space="0" w:color="auto"/>
          </w:divBdr>
        </w:div>
        <w:div w:id="225651716">
          <w:marLeft w:val="0"/>
          <w:marRight w:val="0"/>
          <w:marTop w:val="0"/>
          <w:marBottom w:val="0"/>
          <w:divBdr>
            <w:top w:val="none" w:sz="0" w:space="0" w:color="auto"/>
            <w:left w:val="none" w:sz="0" w:space="0" w:color="auto"/>
            <w:bottom w:val="none" w:sz="0" w:space="0" w:color="auto"/>
            <w:right w:val="none" w:sz="0" w:space="0" w:color="auto"/>
          </w:divBdr>
        </w:div>
        <w:div w:id="226190873">
          <w:marLeft w:val="0"/>
          <w:marRight w:val="0"/>
          <w:marTop w:val="0"/>
          <w:marBottom w:val="0"/>
          <w:divBdr>
            <w:top w:val="none" w:sz="0" w:space="0" w:color="auto"/>
            <w:left w:val="none" w:sz="0" w:space="0" w:color="auto"/>
            <w:bottom w:val="none" w:sz="0" w:space="0" w:color="auto"/>
            <w:right w:val="none" w:sz="0" w:space="0" w:color="auto"/>
          </w:divBdr>
        </w:div>
        <w:div w:id="237832283">
          <w:marLeft w:val="0"/>
          <w:marRight w:val="0"/>
          <w:marTop w:val="0"/>
          <w:marBottom w:val="0"/>
          <w:divBdr>
            <w:top w:val="none" w:sz="0" w:space="0" w:color="auto"/>
            <w:left w:val="none" w:sz="0" w:space="0" w:color="auto"/>
            <w:bottom w:val="none" w:sz="0" w:space="0" w:color="auto"/>
            <w:right w:val="none" w:sz="0" w:space="0" w:color="auto"/>
          </w:divBdr>
        </w:div>
        <w:div w:id="277833728">
          <w:marLeft w:val="0"/>
          <w:marRight w:val="0"/>
          <w:marTop w:val="0"/>
          <w:marBottom w:val="0"/>
          <w:divBdr>
            <w:top w:val="none" w:sz="0" w:space="0" w:color="auto"/>
            <w:left w:val="none" w:sz="0" w:space="0" w:color="auto"/>
            <w:bottom w:val="none" w:sz="0" w:space="0" w:color="auto"/>
            <w:right w:val="none" w:sz="0" w:space="0" w:color="auto"/>
          </w:divBdr>
        </w:div>
        <w:div w:id="293097421">
          <w:marLeft w:val="0"/>
          <w:marRight w:val="0"/>
          <w:marTop w:val="0"/>
          <w:marBottom w:val="0"/>
          <w:divBdr>
            <w:top w:val="none" w:sz="0" w:space="0" w:color="auto"/>
            <w:left w:val="none" w:sz="0" w:space="0" w:color="auto"/>
            <w:bottom w:val="none" w:sz="0" w:space="0" w:color="auto"/>
            <w:right w:val="none" w:sz="0" w:space="0" w:color="auto"/>
          </w:divBdr>
        </w:div>
        <w:div w:id="318003780">
          <w:marLeft w:val="0"/>
          <w:marRight w:val="0"/>
          <w:marTop w:val="0"/>
          <w:marBottom w:val="0"/>
          <w:divBdr>
            <w:top w:val="none" w:sz="0" w:space="0" w:color="auto"/>
            <w:left w:val="none" w:sz="0" w:space="0" w:color="auto"/>
            <w:bottom w:val="none" w:sz="0" w:space="0" w:color="auto"/>
            <w:right w:val="none" w:sz="0" w:space="0" w:color="auto"/>
          </w:divBdr>
        </w:div>
        <w:div w:id="328678167">
          <w:marLeft w:val="0"/>
          <w:marRight w:val="0"/>
          <w:marTop w:val="0"/>
          <w:marBottom w:val="0"/>
          <w:divBdr>
            <w:top w:val="none" w:sz="0" w:space="0" w:color="auto"/>
            <w:left w:val="none" w:sz="0" w:space="0" w:color="auto"/>
            <w:bottom w:val="none" w:sz="0" w:space="0" w:color="auto"/>
            <w:right w:val="none" w:sz="0" w:space="0" w:color="auto"/>
          </w:divBdr>
        </w:div>
        <w:div w:id="368603070">
          <w:marLeft w:val="0"/>
          <w:marRight w:val="0"/>
          <w:marTop w:val="0"/>
          <w:marBottom w:val="0"/>
          <w:divBdr>
            <w:top w:val="none" w:sz="0" w:space="0" w:color="auto"/>
            <w:left w:val="none" w:sz="0" w:space="0" w:color="auto"/>
            <w:bottom w:val="none" w:sz="0" w:space="0" w:color="auto"/>
            <w:right w:val="none" w:sz="0" w:space="0" w:color="auto"/>
          </w:divBdr>
        </w:div>
        <w:div w:id="387188250">
          <w:marLeft w:val="0"/>
          <w:marRight w:val="0"/>
          <w:marTop w:val="0"/>
          <w:marBottom w:val="0"/>
          <w:divBdr>
            <w:top w:val="none" w:sz="0" w:space="0" w:color="auto"/>
            <w:left w:val="none" w:sz="0" w:space="0" w:color="auto"/>
            <w:bottom w:val="none" w:sz="0" w:space="0" w:color="auto"/>
            <w:right w:val="none" w:sz="0" w:space="0" w:color="auto"/>
          </w:divBdr>
        </w:div>
        <w:div w:id="518857286">
          <w:marLeft w:val="0"/>
          <w:marRight w:val="0"/>
          <w:marTop w:val="0"/>
          <w:marBottom w:val="0"/>
          <w:divBdr>
            <w:top w:val="none" w:sz="0" w:space="0" w:color="auto"/>
            <w:left w:val="none" w:sz="0" w:space="0" w:color="auto"/>
            <w:bottom w:val="none" w:sz="0" w:space="0" w:color="auto"/>
            <w:right w:val="none" w:sz="0" w:space="0" w:color="auto"/>
          </w:divBdr>
        </w:div>
        <w:div w:id="664868325">
          <w:marLeft w:val="0"/>
          <w:marRight w:val="0"/>
          <w:marTop w:val="0"/>
          <w:marBottom w:val="0"/>
          <w:divBdr>
            <w:top w:val="none" w:sz="0" w:space="0" w:color="auto"/>
            <w:left w:val="none" w:sz="0" w:space="0" w:color="auto"/>
            <w:bottom w:val="none" w:sz="0" w:space="0" w:color="auto"/>
            <w:right w:val="none" w:sz="0" w:space="0" w:color="auto"/>
          </w:divBdr>
        </w:div>
        <w:div w:id="682702598">
          <w:marLeft w:val="0"/>
          <w:marRight w:val="0"/>
          <w:marTop w:val="0"/>
          <w:marBottom w:val="0"/>
          <w:divBdr>
            <w:top w:val="none" w:sz="0" w:space="0" w:color="auto"/>
            <w:left w:val="none" w:sz="0" w:space="0" w:color="auto"/>
            <w:bottom w:val="none" w:sz="0" w:space="0" w:color="auto"/>
            <w:right w:val="none" w:sz="0" w:space="0" w:color="auto"/>
          </w:divBdr>
        </w:div>
        <w:div w:id="695229992">
          <w:marLeft w:val="0"/>
          <w:marRight w:val="0"/>
          <w:marTop w:val="0"/>
          <w:marBottom w:val="0"/>
          <w:divBdr>
            <w:top w:val="none" w:sz="0" w:space="0" w:color="auto"/>
            <w:left w:val="none" w:sz="0" w:space="0" w:color="auto"/>
            <w:bottom w:val="none" w:sz="0" w:space="0" w:color="auto"/>
            <w:right w:val="none" w:sz="0" w:space="0" w:color="auto"/>
          </w:divBdr>
        </w:div>
        <w:div w:id="738674688">
          <w:marLeft w:val="0"/>
          <w:marRight w:val="0"/>
          <w:marTop w:val="0"/>
          <w:marBottom w:val="0"/>
          <w:divBdr>
            <w:top w:val="none" w:sz="0" w:space="0" w:color="auto"/>
            <w:left w:val="none" w:sz="0" w:space="0" w:color="auto"/>
            <w:bottom w:val="none" w:sz="0" w:space="0" w:color="auto"/>
            <w:right w:val="none" w:sz="0" w:space="0" w:color="auto"/>
          </w:divBdr>
        </w:div>
        <w:div w:id="759369647">
          <w:marLeft w:val="0"/>
          <w:marRight w:val="0"/>
          <w:marTop w:val="0"/>
          <w:marBottom w:val="0"/>
          <w:divBdr>
            <w:top w:val="none" w:sz="0" w:space="0" w:color="auto"/>
            <w:left w:val="none" w:sz="0" w:space="0" w:color="auto"/>
            <w:bottom w:val="none" w:sz="0" w:space="0" w:color="auto"/>
            <w:right w:val="none" w:sz="0" w:space="0" w:color="auto"/>
          </w:divBdr>
        </w:div>
        <w:div w:id="770706443">
          <w:marLeft w:val="0"/>
          <w:marRight w:val="0"/>
          <w:marTop w:val="0"/>
          <w:marBottom w:val="0"/>
          <w:divBdr>
            <w:top w:val="none" w:sz="0" w:space="0" w:color="auto"/>
            <w:left w:val="none" w:sz="0" w:space="0" w:color="auto"/>
            <w:bottom w:val="none" w:sz="0" w:space="0" w:color="auto"/>
            <w:right w:val="none" w:sz="0" w:space="0" w:color="auto"/>
          </w:divBdr>
        </w:div>
        <w:div w:id="858544308">
          <w:marLeft w:val="0"/>
          <w:marRight w:val="0"/>
          <w:marTop w:val="0"/>
          <w:marBottom w:val="0"/>
          <w:divBdr>
            <w:top w:val="none" w:sz="0" w:space="0" w:color="auto"/>
            <w:left w:val="none" w:sz="0" w:space="0" w:color="auto"/>
            <w:bottom w:val="none" w:sz="0" w:space="0" w:color="auto"/>
            <w:right w:val="none" w:sz="0" w:space="0" w:color="auto"/>
          </w:divBdr>
        </w:div>
        <w:div w:id="875892039">
          <w:marLeft w:val="0"/>
          <w:marRight w:val="0"/>
          <w:marTop w:val="0"/>
          <w:marBottom w:val="0"/>
          <w:divBdr>
            <w:top w:val="none" w:sz="0" w:space="0" w:color="auto"/>
            <w:left w:val="none" w:sz="0" w:space="0" w:color="auto"/>
            <w:bottom w:val="none" w:sz="0" w:space="0" w:color="auto"/>
            <w:right w:val="none" w:sz="0" w:space="0" w:color="auto"/>
          </w:divBdr>
        </w:div>
        <w:div w:id="906496991">
          <w:marLeft w:val="0"/>
          <w:marRight w:val="0"/>
          <w:marTop w:val="0"/>
          <w:marBottom w:val="0"/>
          <w:divBdr>
            <w:top w:val="none" w:sz="0" w:space="0" w:color="auto"/>
            <w:left w:val="none" w:sz="0" w:space="0" w:color="auto"/>
            <w:bottom w:val="none" w:sz="0" w:space="0" w:color="auto"/>
            <w:right w:val="none" w:sz="0" w:space="0" w:color="auto"/>
          </w:divBdr>
        </w:div>
        <w:div w:id="1001005635">
          <w:marLeft w:val="0"/>
          <w:marRight w:val="0"/>
          <w:marTop w:val="0"/>
          <w:marBottom w:val="0"/>
          <w:divBdr>
            <w:top w:val="none" w:sz="0" w:space="0" w:color="auto"/>
            <w:left w:val="none" w:sz="0" w:space="0" w:color="auto"/>
            <w:bottom w:val="none" w:sz="0" w:space="0" w:color="auto"/>
            <w:right w:val="none" w:sz="0" w:space="0" w:color="auto"/>
          </w:divBdr>
        </w:div>
        <w:div w:id="1001394028">
          <w:marLeft w:val="0"/>
          <w:marRight w:val="0"/>
          <w:marTop w:val="0"/>
          <w:marBottom w:val="0"/>
          <w:divBdr>
            <w:top w:val="none" w:sz="0" w:space="0" w:color="auto"/>
            <w:left w:val="none" w:sz="0" w:space="0" w:color="auto"/>
            <w:bottom w:val="none" w:sz="0" w:space="0" w:color="auto"/>
            <w:right w:val="none" w:sz="0" w:space="0" w:color="auto"/>
          </w:divBdr>
        </w:div>
        <w:div w:id="1002196154">
          <w:marLeft w:val="0"/>
          <w:marRight w:val="0"/>
          <w:marTop w:val="0"/>
          <w:marBottom w:val="0"/>
          <w:divBdr>
            <w:top w:val="none" w:sz="0" w:space="0" w:color="auto"/>
            <w:left w:val="none" w:sz="0" w:space="0" w:color="auto"/>
            <w:bottom w:val="none" w:sz="0" w:space="0" w:color="auto"/>
            <w:right w:val="none" w:sz="0" w:space="0" w:color="auto"/>
          </w:divBdr>
        </w:div>
        <w:div w:id="1016930478">
          <w:marLeft w:val="0"/>
          <w:marRight w:val="0"/>
          <w:marTop w:val="0"/>
          <w:marBottom w:val="0"/>
          <w:divBdr>
            <w:top w:val="none" w:sz="0" w:space="0" w:color="auto"/>
            <w:left w:val="none" w:sz="0" w:space="0" w:color="auto"/>
            <w:bottom w:val="none" w:sz="0" w:space="0" w:color="auto"/>
            <w:right w:val="none" w:sz="0" w:space="0" w:color="auto"/>
          </w:divBdr>
        </w:div>
        <w:div w:id="1071729124">
          <w:marLeft w:val="0"/>
          <w:marRight w:val="0"/>
          <w:marTop w:val="0"/>
          <w:marBottom w:val="0"/>
          <w:divBdr>
            <w:top w:val="none" w:sz="0" w:space="0" w:color="auto"/>
            <w:left w:val="none" w:sz="0" w:space="0" w:color="auto"/>
            <w:bottom w:val="none" w:sz="0" w:space="0" w:color="auto"/>
            <w:right w:val="none" w:sz="0" w:space="0" w:color="auto"/>
          </w:divBdr>
        </w:div>
        <w:div w:id="1081755434">
          <w:marLeft w:val="0"/>
          <w:marRight w:val="0"/>
          <w:marTop w:val="0"/>
          <w:marBottom w:val="0"/>
          <w:divBdr>
            <w:top w:val="none" w:sz="0" w:space="0" w:color="auto"/>
            <w:left w:val="none" w:sz="0" w:space="0" w:color="auto"/>
            <w:bottom w:val="none" w:sz="0" w:space="0" w:color="auto"/>
            <w:right w:val="none" w:sz="0" w:space="0" w:color="auto"/>
          </w:divBdr>
        </w:div>
        <w:div w:id="1193767842">
          <w:marLeft w:val="0"/>
          <w:marRight w:val="0"/>
          <w:marTop w:val="0"/>
          <w:marBottom w:val="0"/>
          <w:divBdr>
            <w:top w:val="none" w:sz="0" w:space="0" w:color="auto"/>
            <w:left w:val="none" w:sz="0" w:space="0" w:color="auto"/>
            <w:bottom w:val="none" w:sz="0" w:space="0" w:color="auto"/>
            <w:right w:val="none" w:sz="0" w:space="0" w:color="auto"/>
          </w:divBdr>
        </w:div>
        <w:div w:id="1237668029">
          <w:marLeft w:val="0"/>
          <w:marRight w:val="0"/>
          <w:marTop w:val="0"/>
          <w:marBottom w:val="0"/>
          <w:divBdr>
            <w:top w:val="none" w:sz="0" w:space="0" w:color="auto"/>
            <w:left w:val="none" w:sz="0" w:space="0" w:color="auto"/>
            <w:bottom w:val="none" w:sz="0" w:space="0" w:color="auto"/>
            <w:right w:val="none" w:sz="0" w:space="0" w:color="auto"/>
          </w:divBdr>
        </w:div>
        <w:div w:id="1244292204">
          <w:marLeft w:val="0"/>
          <w:marRight w:val="0"/>
          <w:marTop w:val="0"/>
          <w:marBottom w:val="0"/>
          <w:divBdr>
            <w:top w:val="none" w:sz="0" w:space="0" w:color="auto"/>
            <w:left w:val="none" w:sz="0" w:space="0" w:color="auto"/>
            <w:bottom w:val="none" w:sz="0" w:space="0" w:color="auto"/>
            <w:right w:val="none" w:sz="0" w:space="0" w:color="auto"/>
          </w:divBdr>
        </w:div>
        <w:div w:id="1347631624">
          <w:marLeft w:val="0"/>
          <w:marRight w:val="0"/>
          <w:marTop w:val="0"/>
          <w:marBottom w:val="0"/>
          <w:divBdr>
            <w:top w:val="none" w:sz="0" w:space="0" w:color="auto"/>
            <w:left w:val="none" w:sz="0" w:space="0" w:color="auto"/>
            <w:bottom w:val="none" w:sz="0" w:space="0" w:color="auto"/>
            <w:right w:val="none" w:sz="0" w:space="0" w:color="auto"/>
          </w:divBdr>
        </w:div>
        <w:div w:id="1365717877">
          <w:marLeft w:val="0"/>
          <w:marRight w:val="0"/>
          <w:marTop w:val="0"/>
          <w:marBottom w:val="0"/>
          <w:divBdr>
            <w:top w:val="none" w:sz="0" w:space="0" w:color="auto"/>
            <w:left w:val="none" w:sz="0" w:space="0" w:color="auto"/>
            <w:bottom w:val="none" w:sz="0" w:space="0" w:color="auto"/>
            <w:right w:val="none" w:sz="0" w:space="0" w:color="auto"/>
          </w:divBdr>
        </w:div>
        <w:div w:id="1377269862">
          <w:marLeft w:val="0"/>
          <w:marRight w:val="0"/>
          <w:marTop w:val="0"/>
          <w:marBottom w:val="0"/>
          <w:divBdr>
            <w:top w:val="none" w:sz="0" w:space="0" w:color="auto"/>
            <w:left w:val="none" w:sz="0" w:space="0" w:color="auto"/>
            <w:bottom w:val="none" w:sz="0" w:space="0" w:color="auto"/>
            <w:right w:val="none" w:sz="0" w:space="0" w:color="auto"/>
          </w:divBdr>
        </w:div>
        <w:div w:id="1435980902">
          <w:marLeft w:val="0"/>
          <w:marRight w:val="0"/>
          <w:marTop w:val="0"/>
          <w:marBottom w:val="0"/>
          <w:divBdr>
            <w:top w:val="none" w:sz="0" w:space="0" w:color="auto"/>
            <w:left w:val="none" w:sz="0" w:space="0" w:color="auto"/>
            <w:bottom w:val="none" w:sz="0" w:space="0" w:color="auto"/>
            <w:right w:val="none" w:sz="0" w:space="0" w:color="auto"/>
          </w:divBdr>
        </w:div>
        <w:div w:id="1444615482">
          <w:marLeft w:val="0"/>
          <w:marRight w:val="0"/>
          <w:marTop w:val="0"/>
          <w:marBottom w:val="0"/>
          <w:divBdr>
            <w:top w:val="none" w:sz="0" w:space="0" w:color="auto"/>
            <w:left w:val="none" w:sz="0" w:space="0" w:color="auto"/>
            <w:bottom w:val="none" w:sz="0" w:space="0" w:color="auto"/>
            <w:right w:val="none" w:sz="0" w:space="0" w:color="auto"/>
          </w:divBdr>
        </w:div>
        <w:div w:id="1514565168">
          <w:marLeft w:val="0"/>
          <w:marRight w:val="0"/>
          <w:marTop w:val="0"/>
          <w:marBottom w:val="0"/>
          <w:divBdr>
            <w:top w:val="none" w:sz="0" w:space="0" w:color="auto"/>
            <w:left w:val="none" w:sz="0" w:space="0" w:color="auto"/>
            <w:bottom w:val="none" w:sz="0" w:space="0" w:color="auto"/>
            <w:right w:val="none" w:sz="0" w:space="0" w:color="auto"/>
          </w:divBdr>
        </w:div>
        <w:div w:id="1633973756">
          <w:marLeft w:val="0"/>
          <w:marRight w:val="0"/>
          <w:marTop w:val="0"/>
          <w:marBottom w:val="0"/>
          <w:divBdr>
            <w:top w:val="none" w:sz="0" w:space="0" w:color="auto"/>
            <w:left w:val="none" w:sz="0" w:space="0" w:color="auto"/>
            <w:bottom w:val="none" w:sz="0" w:space="0" w:color="auto"/>
            <w:right w:val="none" w:sz="0" w:space="0" w:color="auto"/>
          </w:divBdr>
        </w:div>
        <w:div w:id="1742823342">
          <w:marLeft w:val="0"/>
          <w:marRight w:val="0"/>
          <w:marTop w:val="0"/>
          <w:marBottom w:val="0"/>
          <w:divBdr>
            <w:top w:val="none" w:sz="0" w:space="0" w:color="auto"/>
            <w:left w:val="none" w:sz="0" w:space="0" w:color="auto"/>
            <w:bottom w:val="none" w:sz="0" w:space="0" w:color="auto"/>
            <w:right w:val="none" w:sz="0" w:space="0" w:color="auto"/>
          </w:divBdr>
        </w:div>
        <w:div w:id="1806392445">
          <w:marLeft w:val="0"/>
          <w:marRight w:val="0"/>
          <w:marTop w:val="0"/>
          <w:marBottom w:val="0"/>
          <w:divBdr>
            <w:top w:val="none" w:sz="0" w:space="0" w:color="auto"/>
            <w:left w:val="none" w:sz="0" w:space="0" w:color="auto"/>
            <w:bottom w:val="none" w:sz="0" w:space="0" w:color="auto"/>
            <w:right w:val="none" w:sz="0" w:space="0" w:color="auto"/>
          </w:divBdr>
        </w:div>
        <w:div w:id="1811970237">
          <w:marLeft w:val="0"/>
          <w:marRight w:val="0"/>
          <w:marTop w:val="0"/>
          <w:marBottom w:val="0"/>
          <w:divBdr>
            <w:top w:val="none" w:sz="0" w:space="0" w:color="auto"/>
            <w:left w:val="none" w:sz="0" w:space="0" w:color="auto"/>
            <w:bottom w:val="none" w:sz="0" w:space="0" w:color="auto"/>
            <w:right w:val="none" w:sz="0" w:space="0" w:color="auto"/>
          </w:divBdr>
        </w:div>
        <w:div w:id="1815830924">
          <w:marLeft w:val="0"/>
          <w:marRight w:val="0"/>
          <w:marTop w:val="0"/>
          <w:marBottom w:val="0"/>
          <w:divBdr>
            <w:top w:val="none" w:sz="0" w:space="0" w:color="auto"/>
            <w:left w:val="none" w:sz="0" w:space="0" w:color="auto"/>
            <w:bottom w:val="none" w:sz="0" w:space="0" w:color="auto"/>
            <w:right w:val="none" w:sz="0" w:space="0" w:color="auto"/>
          </w:divBdr>
        </w:div>
        <w:div w:id="1953053935">
          <w:marLeft w:val="0"/>
          <w:marRight w:val="0"/>
          <w:marTop w:val="0"/>
          <w:marBottom w:val="0"/>
          <w:divBdr>
            <w:top w:val="none" w:sz="0" w:space="0" w:color="auto"/>
            <w:left w:val="none" w:sz="0" w:space="0" w:color="auto"/>
            <w:bottom w:val="none" w:sz="0" w:space="0" w:color="auto"/>
            <w:right w:val="none" w:sz="0" w:space="0" w:color="auto"/>
          </w:divBdr>
        </w:div>
        <w:div w:id="2103182707">
          <w:marLeft w:val="0"/>
          <w:marRight w:val="0"/>
          <w:marTop w:val="0"/>
          <w:marBottom w:val="0"/>
          <w:divBdr>
            <w:top w:val="none" w:sz="0" w:space="0" w:color="auto"/>
            <w:left w:val="none" w:sz="0" w:space="0" w:color="auto"/>
            <w:bottom w:val="none" w:sz="0" w:space="0" w:color="auto"/>
            <w:right w:val="none" w:sz="0" w:space="0" w:color="auto"/>
          </w:divBdr>
        </w:div>
        <w:div w:id="2141990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fd9e60a-720a-478c-bf76-b460d35d354e">H6263HTYEWN5-2129707607-20132</_dlc_DocId>
    <TaxCatchAll xmlns="7fd9e60a-720a-478c-bf76-b460d35d354e">
      <Value>105</Value>
    </TaxCatchAll>
    <LegacyCaseReferenceNumber xmlns="c0e5669f-1bcb-499c-94e0-3ccb733d3d13" xsi:nil="true"/>
    <_dlc_DocIdUrl xmlns="7fd9e60a-720a-478c-bf76-b460d35d354e">
      <Url>https://dbis.sharepoint.com/sites/dit/108/_layouts/15/DocIdRedir.aspx?ID=H6263HTYEWN5-2129707607-20132</Url>
      <Description>H6263HTYEWN5-2129707607-20132</Description>
    </_dlc_DocIdUrl>
    <Security_x0020_Classification xmlns="7fd9e60a-720a-478c-bf76-b460d35d354e">OFFICIAL</Security_x0020_Classification>
    <Government_x0020_Body xmlns="b413c3fd-5a3b-4239-b985-69032e371c04">DIT</Government_x0020_Body>
    <Date_x0020_Opened xmlns="b413c3fd-5a3b-4239-b985-69032e371c04">2020-12-15T09:47:21+00:00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ExternallyShared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813799cf-6685-4056-98ad-8b083470e4b0</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LegacyNumericClass xmlns="b67a7830-db79-4a49-bf27-2aff92a2201a" xsi:nil="true"/>
    <LegacyCurrentLocation xmlns="b67a7830-db79-4a49-bf27-2aff92a2201a" xsi:nil="true"/>
    <SharedWithUsers xmlns="7fd9e60a-720a-478c-bf76-b460d35d354e">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D242541610EC44B3349E4D6D62DE62" ma:contentTypeVersion="4093" ma:contentTypeDescription="Create a new document." ma:contentTypeScope="" ma:versionID="7ac150d813413d55c7d75d5f02444da8">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c37ae1b5-6758-4f60-ac5f-f7e59f1b8041" xmlns:ns9="c0e5669f-1bcb-499c-94e0-3ccb733d3d13" targetNamespace="http://schemas.microsoft.com/office/2006/metadata/properties" ma:root="true" ma:fieldsID="28acbf7c9d142d5ce92b98d494cc98a8"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c37ae1b5-6758-4f60-ac5f-f7e59f1b8041"/>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8:MediaServiceMetadata" minOccurs="0"/>
                <xsd:element ref="ns8:MediaServiceFastMetadata" minOccurs="0"/>
                <xsd:element ref="ns3:SharedWithUsers" minOccurs="0"/>
                <xsd:element ref="ns3:SharedWithDetails" minOccurs="0"/>
                <xsd:element ref="ns5:ExternallyShared" minOccurs="0"/>
                <xsd:element ref="ns2:CIRRUSPreviousRetentionPolicy" minOccurs="0"/>
                <xsd:element ref="ns9:LegacyCaseReferenceNumber" minOccurs="0"/>
                <xsd:element ref="ns8:MediaServiceEventHashCode" minOccurs="0"/>
                <xsd:element ref="ns8:MediaServiceGenerationTime" minOccurs="0"/>
                <xsd:element ref="ns8:MediaServiceDateTaken" minOccurs="0"/>
                <xsd:element ref="ns8:MediaServiceAutoTags" minOccurs="0"/>
                <xsd:element ref="ns8:MediaServiceLocation" minOccurs="0"/>
                <xsd:element ref="ns8:MediaServiceAutoKeyPoints" minOccurs="0"/>
                <xsd:element ref="ns8: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68"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7ae1b5-6758-4f60-ac5f-f7e59f1b8041" elementFormDefault="qualified">
    <xsd:import namespace="http://schemas.microsoft.com/office/2006/documentManagement/types"/>
    <xsd:import namespace="http://schemas.microsoft.com/office/infopath/2007/PartnerControls"/>
    <xsd:element name="MediaServiceMetadata" ma:index="63" nillable="true" ma:displayName="MediaServiceMetadata" ma:hidden="true" ma:internalName="MediaServiceMetadata" ma:readOnly="true">
      <xsd:simpleType>
        <xsd:restriction base="dms:Note"/>
      </xsd:simpleType>
    </xsd:element>
    <xsd:element name="MediaServiceFastMetadata" ma:index="64" nillable="true" ma:displayName="MediaServiceFastMetadata" ma:hidden="true" ma:internalName="MediaServiceFastMetadata" ma:readOnly="true">
      <xsd:simpleType>
        <xsd:restriction base="dms:Note"/>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DateTaken" ma:index="73" nillable="true" ma:displayName="MediaServiceDateTaken" ma:hidden="true" ma:internalName="MediaServiceDateTaken" ma:readOnly="true">
      <xsd:simpleType>
        <xsd:restriction base="dms:Text"/>
      </xsd:simpleType>
    </xsd:element>
    <xsd:element name="MediaServiceAutoTags" ma:index="74" nillable="true" ma:displayName="Tags" ma:internalName="MediaServiceAutoTags" ma:readOnly="true">
      <xsd:simpleType>
        <xsd:restriction base="dms:Text"/>
      </xsd:simpleType>
    </xsd:element>
    <xsd:element name="MediaServiceLocation" ma:index="75" nillable="true" ma:displayName="Location" ma:internalName="MediaServiceLocation" ma:readOnly="true">
      <xsd:simpleType>
        <xsd:restriction base="dms:Text"/>
      </xsd:simpleType>
    </xsd:element>
    <xsd:element name="MediaServiceAutoKeyPoints" ma:index="76" nillable="true" ma:displayName="MediaServiceAutoKeyPoints" ma:hidden="true" ma:internalName="MediaServiceAutoKeyPoints" ma:readOnly="true">
      <xsd:simpleType>
        <xsd:restriction base="dms:Note"/>
      </xsd:simpleType>
    </xsd:element>
    <xsd:element name="MediaServiceKeyPoints" ma:index="7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0"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DDF0B-A535-4FB0-8280-B1281B003BB4}">
  <ds:schemaRefs>
    <ds:schemaRef ds:uri="http://schemas.microsoft.com/sharepoint/v3/contenttype/forms"/>
  </ds:schemaRefs>
</ds:datastoreItem>
</file>

<file path=customXml/itemProps2.xml><?xml version="1.0" encoding="utf-8"?>
<ds:datastoreItem xmlns:ds="http://schemas.openxmlformats.org/officeDocument/2006/customXml" ds:itemID="{37EC2F4D-893B-4A6F-804B-83AB51E1DE8B}">
  <ds:schemaRefs>
    <ds:schemaRef ds:uri="http://schemas.microsoft.com/office/2006/metadata/properties"/>
    <ds:schemaRef ds:uri="http://schemas.microsoft.com/office/infopath/2007/PartnerControls"/>
    <ds:schemaRef ds:uri="7fd9e60a-720a-478c-bf76-b460d35d354e"/>
    <ds:schemaRef ds:uri="c0e5669f-1bcb-499c-94e0-3ccb733d3d13"/>
    <ds:schemaRef ds:uri="b413c3fd-5a3b-4239-b985-69032e371c04"/>
    <ds:schemaRef ds:uri="b67a7830-db79-4a49-bf27-2aff92a2201a"/>
    <ds:schemaRef ds:uri="a172083e-e40c-4314-b43a-827352a1ed2c"/>
    <ds:schemaRef ds:uri="c963a4c1-1bb4-49f2-a011-9c776a7eed2a"/>
    <ds:schemaRef ds:uri="a8f60570-4bd3-4f2b-950b-a996de8ab151"/>
  </ds:schemaRefs>
</ds:datastoreItem>
</file>

<file path=customXml/itemProps3.xml><?xml version="1.0" encoding="utf-8"?>
<ds:datastoreItem xmlns:ds="http://schemas.openxmlformats.org/officeDocument/2006/customXml" ds:itemID="{2A1A738B-F882-43A8-B7EC-EE92F5CFB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7fd9e60a-720a-478c-bf76-b460d35d354e"/>
    <ds:schemaRef ds:uri="a8f60570-4bd3-4f2b-950b-a996de8ab151"/>
    <ds:schemaRef ds:uri="b67a7830-db79-4a49-bf27-2aff92a2201a"/>
    <ds:schemaRef ds:uri="a172083e-e40c-4314-b43a-827352a1ed2c"/>
    <ds:schemaRef ds:uri="c963a4c1-1bb4-49f2-a011-9c776a7eed2a"/>
    <ds:schemaRef ds:uri="c37ae1b5-6758-4f60-ac5f-f7e59f1b8041"/>
    <ds:schemaRef ds:uri="c0e5669f-1bcb-499c-94e0-3ccb733d3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EB44EA-61D9-4982-9B7E-9E097E3B3F0E}">
  <ds:schemaRefs>
    <ds:schemaRef ds:uri="http://schemas.microsoft.com/sharepoint/events"/>
  </ds:schemaRefs>
</ds:datastoreItem>
</file>

<file path=customXml/itemProps5.xml><?xml version="1.0" encoding="utf-8"?>
<ds:datastoreItem xmlns:ds="http://schemas.openxmlformats.org/officeDocument/2006/customXml" ds:itemID="{5B9E32E4-F2EA-46C3-A1C6-8E382B9DF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43</Pages>
  <Words>11272</Words>
  <Characters>64257</Characters>
  <Application>Microsoft Office Word</Application>
  <DocSecurity>0</DocSecurity>
  <Lines>535</Lines>
  <Paragraphs>150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Maggie (Trade)</dc:creator>
  <cp:keywords/>
  <dc:description/>
  <cp:lastModifiedBy>Berat Corut</cp:lastModifiedBy>
  <cp:revision>9</cp:revision>
  <cp:lastPrinted>2020-12-28T08:45:00Z</cp:lastPrinted>
  <dcterms:created xsi:type="dcterms:W3CDTF">2020-12-27T20:03:00Z</dcterms:created>
  <dcterms:modified xsi:type="dcterms:W3CDTF">2020-12-28T10:28:00Z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0x01010050D242541610EC44B3349E4D6D62DE62</vt:lpwstr>
  </property>
  <property fmtid="{D5CDD505-2E9C-101B-9397-08002B2CF9AE}" pid="3" name="_dlc_DocIdItemGuid">
    <vt:lpwstr>07aff469-aa5d-48a6-80e2-224547dafb99</vt:lpwstr>
  </property>
  <property fmtid="{D5CDD505-2E9C-101B-9397-08002B2CF9AE}" pid="4" name="Business Unit">
    <vt:lpwstr>105;#Legal|813799cf-6685-4056-98ad-8b083470e4b0</vt:lpwstr>
  </property>
  <property fmtid="{D5CDD505-2E9C-101B-9397-08002B2CF9AE}" pid="5" name="MSIP_Label_c1c05e37-788c-4c59-b50e-5c98323c0a70_Enabled">
    <vt:lpwstr>true</vt:lpwstr>
  </property>
  <property fmtid="{D5CDD505-2E9C-101B-9397-08002B2CF9AE}" pid="6" name="MSIP_Label_c1c05e37-788c-4c59-b50e-5c98323c0a70_SetDate">
    <vt:lpwstr>2020-12-15T09:47:42Z</vt:lpwstr>
  </property>
  <property fmtid="{D5CDD505-2E9C-101B-9397-08002B2CF9AE}" pid="7" name="MSIP_Label_c1c05e37-788c-4c59-b50e-5c98323c0a70_Method">
    <vt:lpwstr>Standard</vt:lpwstr>
  </property>
  <property fmtid="{D5CDD505-2E9C-101B-9397-08002B2CF9AE}" pid="8" name="MSIP_Label_c1c05e37-788c-4c59-b50e-5c98323c0a70_Name">
    <vt:lpwstr>OFFICIAL</vt:lpwstr>
  </property>
  <property fmtid="{D5CDD505-2E9C-101B-9397-08002B2CF9AE}" pid="9" name="MSIP_Label_c1c05e37-788c-4c59-b50e-5c98323c0a70_SiteId">
    <vt:lpwstr>8fa217ec-33aa-46fb-ad96-dfe68006bb86</vt:lpwstr>
  </property>
  <property fmtid="{D5CDD505-2E9C-101B-9397-08002B2CF9AE}" pid="10" name="MSIP_Label_c1c05e37-788c-4c59-b50e-5c98323c0a70_ActionId">
    <vt:lpwstr>f2ea1510-e68b-44a1-a82f-3898bf7db809</vt:lpwstr>
  </property>
  <property fmtid="{D5CDD505-2E9C-101B-9397-08002B2CF9AE}" pid="11" name="MSIP_Label_c1c05e37-788c-4c59-b50e-5c98323c0a70_ContentBits">
    <vt:lpwstr>0</vt:lpwstr>
  </property>
</Properties>
</file>