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1870"/>
        <w:gridCol w:w="7768"/>
      </w:tblGrid>
      <w:tr w:rsidR="002C79B0" w:rsidRPr="00C26735" w14:paraId="07B9A365" w14:textId="77777777" w:rsidTr="00616F15">
        <w:trPr>
          <w:cantSplit/>
          <w:trHeight w:val="142"/>
        </w:trPr>
        <w:tc>
          <w:tcPr>
            <w:tcW w:w="1868" w:type="dxa"/>
            <w:vMerge w:val="restart"/>
          </w:tcPr>
          <w:p w14:paraId="6445EC64" w14:textId="77777777" w:rsidR="002C79B0" w:rsidRPr="00C26735" w:rsidRDefault="000336DC" w:rsidP="00616F15">
            <w:pPr>
              <w:rPr>
                <w:rFonts w:ascii="Cambria" w:hAnsi="Cambria"/>
              </w:rPr>
            </w:pPr>
            <w:r w:rsidRPr="00C26735">
              <w:rPr>
                <w:rFonts w:ascii="Cambria" w:hAnsi="Cambria"/>
              </w:rPr>
              <w:drawing>
                <wp:inline distT="0" distB="0" distL="0" distR="0" wp14:anchorId="07918E15" wp14:editId="76046BBB">
                  <wp:extent cx="1050290" cy="6127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0290" cy="612775"/>
                          </a:xfrm>
                          <a:prstGeom prst="rect">
                            <a:avLst/>
                          </a:prstGeom>
                          <a:noFill/>
                          <a:ln>
                            <a:noFill/>
                          </a:ln>
                        </pic:spPr>
                      </pic:pic>
                    </a:graphicData>
                  </a:graphic>
                </wp:inline>
              </w:drawing>
            </w:r>
          </w:p>
        </w:tc>
        <w:tc>
          <w:tcPr>
            <w:tcW w:w="7879" w:type="dxa"/>
          </w:tcPr>
          <w:p w14:paraId="698AAA71" w14:textId="77777777" w:rsidR="002C79B0" w:rsidRPr="00C26735" w:rsidRDefault="002C79B0" w:rsidP="00616F15">
            <w:pPr>
              <w:jc w:val="right"/>
              <w:rPr>
                <w:rFonts w:ascii="Cambria" w:hAnsi="Cambria"/>
              </w:rPr>
            </w:pPr>
            <w:r w:rsidRPr="00C26735">
              <w:rPr>
                <w:rFonts w:ascii="Cambria" w:hAnsi="Cambria"/>
              </w:rPr>
              <w:t>Sayfa 1/</w:t>
            </w:r>
            <w:r w:rsidR="00532333" w:rsidRPr="00C26735">
              <w:rPr>
                <w:rFonts w:ascii="Cambria" w:hAnsi="Cambria"/>
              </w:rPr>
              <w:t>2</w:t>
            </w:r>
          </w:p>
        </w:tc>
      </w:tr>
      <w:tr w:rsidR="002C79B0" w:rsidRPr="00C26735" w14:paraId="3BA38880" w14:textId="77777777" w:rsidTr="00616F15">
        <w:trPr>
          <w:cantSplit/>
          <w:trHeight w:val="479"/>
        </w:trPr>
        <w:tc>
          <w:tcPr>
            <w:tcW w:w="1868" w:type="dxa"/>
            <w:vMerge/>
          </w:tcPr>
          <w:p w14:paraId="77BE1435" w14:textId="77777777" w:rsidR="002C79B0" w:rsidRPr="00C26735" w:rsidRDefault="002C79B0" w:rsidP="00616F15">
            <w:pPr>
              <w:rPr>
                <w:rFonts w:ascii="Cambria" w:hAnsi="Cambria"/>
              </w:rPr>
            </w:pPr>
          </w:p>
        </w:tc>
        <w:tc>
          <w:tcPr>
            <w:tcW w:w="7879" w:type="dxa"/>
          </w:tcPr>
          <w:p w14:paraId="521A3023" w14:textId="77777777" w:rsidR="00941F45" w:rsidRPr="00C26735" w:rsidRDefault="00941F45">
            <w:pPr>
              <w:keepNext/>
              <w:tabs>
                <w:tab w:val="left" w:pos="567"/>
              </w:tabs>
              <w:suppressAutoHyphens/>
              <w:overflowPunct w:val="0"/>
              <w:autoSpaceDE w:val="0"/>
              <w:autoSpaceDN w:val="0"/>
              <w:adjustRightInd w:val="0"/>
              <w:outlineLvl w:val="0"/>
              <w:rPr>
                <w:rFonts w:ascii="Cambria" w:eastAsia="SimSun" w:hAnsi="Cambria" w:cs="Arial"/>
                <w:b/>
                <w:bCs/>
                <w:kern w:val="32"/>
                <w:sz w:val="24"/>
                <w:szCs w:val="32"/>
                <w:lang w:val="en-AU" w:eastAsia="zh-CN"/>
              </w:rPr>
            </w:pPr>
            <w:bookmarkStart w:id="0" w:name="_Toc56407686"/>
            <w:r w:rsidRPr="00C26735">
              <w:rPr>
                <w:rFonts w:ascii="Cambria" w:eastAsia="SimSun" w:hAnsi="Cambria" w:cs="Arial"/>
                <w:b/>
                <w:bCs/>
                <w:kern w:val="32"/>
                <w:sz w:val="24"/>
                <w:szCs w:val="32"/>
                <w:lang w:val="en-AU" w:eastAsia="zh-CN"/>
              </w:rPr>
              <w:t>TÜRK STANDARDI</w:t>
            </w:r>
          </w:p>
          <w:p w14:paraId="51B5845B" w14:textId="77777777" w:rsidR="002C79B0" w:rsidRPr="00C26735" w:rsidRDefault="00941F45" w:rsidP="00941F45">
            <w:pPr>
              <w:rPr>
                <w:rFonts w:ascii="Cambria" w:eastAsia="SimSun" w:hAnsi="Cambria"/>
                <w:b/>
                <w:sz w:val="24"/>
                <w:szCs w:val="24"/>
                <w:lang w:val="en-US" w:eastAsia="en-US"/>
              </w:rPr>
            </w:pPr>
            <w:r w:rsidRPr="00C26735">
              <w:rPr>
                <w:rFonts w:ascii="Cambria" w:hAnsi="Cambria" w:cs="Arial"/>
                <w:i/>
                <w:iCs/>
                <w:lang w:val="en-AU" w:eastAsia="ar-SA"/>
              </w:rPr>
              <w:t>TURKISH STANDARD</w:t>
            </w:r>
            <w:bookmarkEnd w:id="0"/>
          </w:p>
        </w:tc>
      </w:tr>
      <w:tr w:rsidR="002C79B0" w:rsidRPr="00C26735" w14:paraId="150ACFF7" w14:textId="77777777" w:rsidTr="00616F15">
        <w:trPr>
          <w:cantSplit/>
          <w:trHeight w:val="242"/>
        </w:trPr>
        <w:tc>
          <w:tcPr>
            <w:tcW w:w="1868" w:type="dxa"/>
            <w:vMerge/>
          </w:tcPr>
          <w:p w14:paraId="0BB8707E" w14:textId="77777777" w:rsidR="002C79B0" w:rsidRPr="00C26735" w:rsidRDefault="002C79B0" w:rsidP="00616F15">
            <w:pPr>
              <w:rPr>
                <w:rFonts w:ascii="Cambria" w:hAnsi="Cambria"/>
              </w:rPr>
            </w:pPr>
          </w:p>
        </w:tc>
        <w:tc>
          <w:tcPr>
            <w:tcW w:w="7879" w:type="dxa"/>
          </w:tcPr>
          <w:p w14:paraId="3DC04B05" w14:textId="77777777" w:rsidR="002C79B0" w:rsidRPr="00C26735" w:rsidRDefault="002C79B0" w:rsidP="00616F15">
            <w:pPr>
              <w:rPr>
                <w:rFonts w:ascii="Cambria" w:hAnsi="Cambria"/>
              </w:rPr>
            </w:pPr>
          </w:p>
        </w:tc>
      </w:tr>
    </w:tbl>
    <w:p w14:paraId="5AD905B4" w14:textId="77777777" w:rsidR="002C79B0" w:rsidRPr="00C26735" w:rsidRDefault="002C79B0" w:rsidP="002C79B0">
      <w:pPr>
        <w:rPr>
          <w:rFonts w:ascii="Cambria" w:hAnsi="Cambria"/>
        </w:rPr>
      </w:pPr>
    </w:p>
    <w:tbl>
      <w:tblPr>
        <w:tblW w:w="3631" w:type="dxa"/>
        <w:tblInd w:w="6008" w:type="dxa"/>
        <w:tblLayout w:type="fixed"/>
        <w:tblLook w:val="0000" w:firstRow="0" w:lastRow="0" w:firstColumn="0" w:lastColumn="0" w:noHBand="0" w:noVBand="0"/>
      </w:tblPr>
      <w:tblGrid>
        <w:gridCol w:w="3631"/>
      </w:tblGrid>
      <w:tr w:rsidR="002C79B0" w:rsidRPr="00C26735" w14:paraId="2C8A5F5D" w14:textId="77777777" w:rsidTr="00D161EE">
        <w:trPr>
          <w:cantSplit/>
          <w:trHeight w:val="281"/>
        </w:trPr>
        <w:tc>
          <w:tcPr>
            <w:tcW w:w="3631" w:type="dxa"/>
          </w:tcPr>
          <w:p w14:paraId="52BCB576" w14:textId="77777777" w:rsidR="002C79B0" w:rsidRPr="00C26735" w:rsidRDefault="000336DC" w:rsidP="00C37272">
            <w:pPr>
              <w:pStyle w:val="Balk5"/>
              <w:spacing w:before="0" w:after="0"/>
              <w:jc w:val="left"/>
              <w:rPr>
                <w:rFonts w:ascii="Cambria" w:hAnsi="Cambria" w:cs="Arial"/>
                <w:i w:val="0"/>
                <w:sz w:val="32"/>
                <w:szCs w:val="32"/>
              </w:rPr>
            </w:pPr>
            <w:r w:rsidRPr="00C26735">
              <w:rPr>
                <w:rFonts w:ascii="Cambria" w:hAnsi="Cambria" w:cs="Arial"/>
                <w:i w:val="0"/>
                <w:sz w:val="32"/>
                <w:szCs w:val="32"/>
              </w:rPr>
              <w:t>T</w:t>
            </w:r>
            <w:r w:rsidR="002C79B0" w:rsidRPr="00C26735">
              <w:rPr>
                <w:rFonts w:ascii="Cambria" w:hAnsi="Cambria" w:cs="Arial"/>
                <w:i w:val="0"/>
                <w:sz w:val="32"/>
                <w:szCs w:val="32"/>
              </w:rPr>
              <w:t xml:space="preserve">S </w:t>
            </w:r>
            <w:r w:rsidR="002D7893" w:rsidRPr="00C26735">
              <w:rPr>
                <w:rFonts w:ascii="Cambria" w:hAnsi="Cambria" w:cs="Arial"/>
                <w:i w:val="0"/>
                <w:sz w:val="32"/>
                <w:szCs w:val="32"/>
              </w:rPr>
              <w:t>3200</w:t>
            </w:r>
            <w:r w:rsidR="002C79B0" w:rsidRPr="00C26735">
              <w:rPr>
                <w:rFonts w:ascii="Cambria" w:hAnsi="Cambria" w:cs="Arial"/>
                <w:i w:val="0"/>
                <w:sz w:val="32"/>
                <w:szCs w:val="32"/>
              </w:rPr>
              <w:t>:20</w:t>
            </w:r>
            <w:r w:rsidR="0046365A" w:rsidRPr="00C26735">
              <w:rPr>
                <w:rFonts w:ascii="Cambria" w:hAnsi="Cambria" w:cs="Arial"/>
                <w:i w:val="0"/>
                <w:sz w:val="32"/>
                <w:szCs w:val="32"/>
              </w:rPr>
              <w:t>1</w:t>
            </w:r>
            <w:r w:rsidR="005B5FA8" w:rsidRPr="00C26735">
              <w:rPr>
                <w:rFonts w:ascii="Cambria" w:hAnsi="Cambria" w:cs="Arial"/>
                <w:i w:val="0"/>
                <w:sz w:val="32"/>
                <w:szCs w:val="32"/>
              </w:rPr>
              <w:t>8</w:t>
            </w:r>
          </w:p>
        </w:tc>
      </w:tr>
      <w:tr w:rsidR="002C79B0" w:rsidRPr="00C26735" w14:paraId="6B5B9763" w14:textId="77777777" w:rsidTr="00D161EE">
        <w:trPr>
          <w:cantSplit/>
          <w:trHeight w:val="281"/>
        </w:trPr>
        <w:tc>
          <w:tcPr>
            <w:tcW w:w="3631" w:type="dxa"/>
          </w:tcPr>
          <w:p w14:paraId="5379310D" w14:textId="77777777" w:rsidR="002C79B0" w:rsidRPr="00C26735" w:rsidRDefault="006D330E" w:rsidP="00F820A8">
            <w:pPr>
              <w:pStyle w:val="Balk4"/>
              <w:spacing w:before="0" w:after="0"/>
              <w:jc w:val="left"/>
              <w:rPr>
                <w:rFonts w:ascii="Cambria" w:hAnsi="Cambria" w:cs="Arial"/>
                <w:sz w:val="32"/>
                <w:szCs w:val="32"/>
              </w:rPr>
            </w:pPr>
            <w:r w:rsidRPr="00C26735">
              <w:rPr>
                <w:rFonts w:ascii="Cambria" w:hAnsi="Cambria" w:cs="Arial"/>
                <w:iCs/>
                <w:sz w:val="32"/>
                <w:szCs w:val="32"/>
              </w:rPr>
              <w:t xml:space="preserve">tst </w:t>
            </w:r>
            <w:r w:rsidR="002C79B0" w:rsidRPr="00C26735">
              <w:rPr>
                <w:rFonts w:ascii="Cambria" w:hAnsi="Cambria" w:cs="Arial"/>
                <w:iCs/>
                <w:sz w:val="32"/>
                <w:szCs w:val="32"/>
              </w:rPr>
              <w:t>T</w:t>
            </w:r>
            <w:r w:rsidR="00C37272" w:rsidRPr="00C26735">
              <w:rPr>
                <w:rFonts w:ascii="Cambria" w:hAnsi="Cambria" w:cs="Arial"/>
                <w:iCs/>
                <w:sz w:val="32"/>
                <w:szCs w:val="32"/>
              </w:rPr>
              <w:t>1</w:t>
            </w:r>
            <w:r w:rsidR="002C79B0" w:rsidRPr="00C26735">
              <w:rPr>
                <w:rFonts w:ascii="Cambria" w:hAnsi="Cambria" w:cs="Arial"/>
                <w:iCs/>
                <w:sz w:val="32"/>
                <w:szCs w:val="32"/>
              </w:rPr>
              <w:t>:</w:t>
            </w:r>
          </w:p>
        </w:tc>
      </w:tr>
    </w:tbl>
    <w:p w14:paraId="33CB9EBC" w14:textId="77777777" w:rsidR="002C79B0" w:rsidRPr="00C26735" w:rsidRDefault="002C79B0" w:rsidP="002C79B0">
      <w:pPr>
        <w:pStyle w:val="GvdeMetni"/>
        <w:pBdr>
          <w:bottom w:val="single" w:sz="4" w:space="1" w:color="auto"/>
        </w:pBdr>
        <w:rPr>
          <w:rFonts w:ascii="Cambria" w:hAnsi="Cambria"/>
          <w:sz w:val="32"/>
          <w:szCs w:val="32"/>
        </w:rPr>
      </w:pPr>
    </w:p>
    <w:p w14:paraId="2595702F" w14:textId="77777777" w:rsidR="002C79B0" w:rsidRPr="00C26735" w:rsidRDefault="002C79B0" w:rsidP="002C79B0">
      <w:pPr>
        <w:pStyle w:val="GvdeMetni"/>
        <w:pBdr>
          <w:bottom w:val="single" w:sz="4" w:space="1" w:color="auto"/>
        </w:pBdr>
        <w:rPr>
          <w:rFonts w:ascii="Cambria" w:hAnsi="Cambria"/>
          <w:b w:val="0"/>
          <w:sz w:val="24"/>
        </w:rPr>
      </w:pPr>
      <w:r w:rsidRPr="00C26735">
        <w:rPr>
          <w:rFonts w:ascii="Cambria" w:hAnsi="Cambria"/>
          <w:sz w:val="24"/>
        </w:rPr>
        <w:t xml:space="preserve">ICS </w:t>
      </w:r>
      <w:r w:rsidRPr="00C26735">
        <w:rPr>
          <w:rFonts w:ascii="Cambria" w:hAnsi="Cambria"/>
          <w:b w:val="0"/>
          <w:sz w:val="24"/>
        </w:rPr>
        <w:t>6</w:t>
      </w:r>
      <w:r w:rsidR="00586FD0" w:rsidRPr="00C26735">
        <w:rPr>
          <w:rFonts w:ascii="Cambria" w:hAnsi="Cambria"/>
          <w:b w:val="0"/>
          <w:sz w:val="24"/>
        </w:rPr>
        <w:t>7.060</w:t>
      </w:r>
    </w:p>
    <w:p w14:paraId="70FD8567" w14:textId="77777777" w:rsidR="002C79B0" w:rsidRPr="00C26735" w:rsidRDefault="002C79B0" w:rsidP="002C79B0">
      <w:pPr>
        <w:jc w:val="center"/>
        <w:rPr>
          <w:rFonts w:ascii="Cambria" w:hAnsi="Cambria" w:cs="Arial"/>
          <w:b/>
          <w:sz w:val="10"/>
          <w:szCs w:val="10"/>
        </w:rPr>
      </w:pPr>
    </w:p>
    <w:p w14:paraId="48F3A173" w14:textId="77777777" w:rsidR="002C79B0" w:rsidRPr="00C26735" w:rsidRDefault="00F820A8" w:rsidP="002C79B0">
      <w:pPr>
        <w:rPr>
          <w:rFonts w:ascii="Cambria" w:hAnsi="Cambria" w:cs="Arial"/>
        </w:rPr>
      </w:pPr>
      <w:r w:rsidRPr="00C26735">
        <w:rPr>
          <w:rFonts w:ascii="Cambria" w:eastAsia="Calibri" w:hAnsi="Cambria" w:cs="Arial"/>
          <w:noProof w:val="0"/>
          <w:lang w:eastAsia="en-US"/>
        </w:rPr>
        <w:t>Bu tadil, TSE Gıda, Tarım ve Hayvancılık İhtisas Kurulu’na bağlı TK15 Gıda ve Ziraat Teknik Komitesi’nce hazırlanmış ve TSE Teknik Kurulu’nun …………. tarihli toplantısında kabul edilerek yayımına karar verilmiştir.</w:t>
      </w:r>
    </w:p>
    <w:p w14:paraId="45859B4F" w14:textId="77777777" w:rsidR="002C79B0" w:rsidRPr="00C26735" w:rsidRDefault="002C79B0" w:rsidP="002C79B0">
      <w:pPr>
        <w:rPr>
          <w:rFonts w:ascii="Cambria" w:hAnsi="Cambria" w:cs="Arial"/>
        </w:rPr>
      </w:pPr>
    </w:p>
    <w:p w14:paraId="31A3FA12" w14:textId="77777777" w:rsidR="002C79B0" w:rsidRPr="00C26735" w:rsidRDefault="002C79B0" w:rsidP="002C79B0">
      <w:pPr>
        <w:rPr>
          <w:rFonts w:ascii="Cambria" w:hAnsi="Cambria" w:cs="Arial"/>
        </w:rPr>
      </w:pPr>
      <w:bookmarkStart w:id="1" w:name="_GoBack"/>
      <w:bookmarkEnd w:id="1"/>
    </w:p>
    <w:p w14:paraId="7ABD4C3E" w14:textId="77777777" w:rsidR="00D161EE" w:rsidRPr="00C26735" w:rsidRDefault="00D161EE" w:rsidP="002C79B0">
      <w:pPr>
        <w:rPr>
          <w:rFonts w:ascii="Cambria" w:hAnsi="Cambria" w:cs="Arial"/>
        </w:rPr>
      </w:pPr>
    </w:p>
    <w:tbl>
      <w:tblPr>
        <w:tblW w:w="0" w:type="auto"/>
        <w:tblLook w:val="0000" w:firstRow="0" w:lastRow="0" w:firstColumn="0" w:lastColumn="0" w:noHBand="0" w:noVBand="0"/>
      </w:tblPr>
      <w:tblGrid>
        <w:gridCol w:w="9638"/>
      </w:tblGrid>
      <w:tr w:rsidR="002C79B0" w:rsidRPr="00C26735" w14:paraId="656B0A6C" w14:textId="77777777" w:rsidTr="00616F15">
        <w:tc>
          <w:tcPr>
            <w:tcW w:w="9747" w:type="dxa"/>
          </w:tcPr>
          <w:p w14:paraId="4B22E035" w14:textId="77777777" w:rsidR="002C79B0" w:rsidRPr="00C26735" w:rsidRDefault="002D7893" w:rsidP="00616F15">
            <w:pPr>
              <w:jc w:val="center"/>
              <w:rPr>
                <w:rFonts w:ascii="Cambria" w:hAnsi="Cambria" w:cs="Arial"/>
                <w:b/>
                <w:bCs/>
                <w:sz w:val="28"/>
                <w:szCs w:val="28"/>
              </w:rPr>
            </w:pPr>
            <w:r w:rsidRPr="00C26735">
              <w:rPr>
                <w:rFonts w:ascii="Cambria" w:hAnsi="Cambria" w:cs="Arial"/>
                <w:b/>
                <w:bCs/>
                <w:sz w:val="28"/>
                <w:szCs w:val="28"/>
              </w:rPr>
              <w:t>Yulaf</w:t>
            </w:r>
          </w:p>
          <w:p w14:paraId="14002A7F" w14:textId="77777777" w:rsidR="002C79B0" w:rsidRPr="00C26735" w:rsidRDefault="002C79B0" w:rsidP="00616F15">
            <w:pPr>
              <w:jc w:val="center"/>
              <w:rPr>
                <w:rFonts w:ascii="Cambria" w:hAnsi="Cambria" w:cs="Arial"/>
                <w:sz w:val="28"/>
                <w:szCs w:val="28"/>
              </w:rPr>
            </w:pPr>
          </w:p>
        </w:tc>
      </w:tr>
      <w:tr w:rsidR="002C79B0" w:rsidRPr="00C26735" w14:paraId="663E5172" w14:textId="77777777" w:rsidTr="00616F15">
        <w:tc>
          <w:tcPr>
            <w:tcW w:w="9747" w:type="dxa"/>
          </w:tcPr>
          <w:p w14:paraId="567BCB97" w14:textId="77777777" w:rsidR="002C79B0" w:rsidRPr="00C26735" w:rsidRDefault="002D7893">
            <w:pPr>
              <w:jc w:val="center"/>
              <w:rPr>
                <w:rFonts w:ascii="Cambria" w:hAnsi="Cambria" w:cs="Arial"/>
                <w:sz w:val="28"/>
                <w:szCs w:val="28"/>
              </w:rPr>
            </w:pPr>
            <w:r w:rsidRPr="00C26735">
              <w:rPr>
                <w:rFonts w:ascii="Cambria" w:hAnsi="Cambria" w:cs="Arial"/>
                <w:bCs/>
                <w:sz w:val="28"/>
                <w:szCs w:val="28"/>
              </w:rPr>
              <w:t>Oats</w:t>
            </w:r>
          </w:p>
        </w:tc>
      </w:tr>
    </w:tbl>
    <w:p w14:paraId="7FC76A56" w14:textId="77777777" w:rsidR="002C79B0" w:rsidRPr="00C26735" w:rsidRDefault="002C79B0" w:rsidP="002C79B0">
      <w:pPr>
        <w:rPr>
          <w:rFonts w:ascii="Cambria" w:hAnsi="Cambria"/>
        </w:rPr>
      </w:pPr>
    </w:p>
    <w:p w14:paraId="204762F9" w14:textId="77777777" w:rsidR="00532333" w:rsidRPr="00C26735" w:rsidRDefault="00532333" w:rsidP="002C79B0">
      <w:pPr>
        <w:rPr>
          <w:rFonts w:ascii="Cambria" w:hAnsi="Cambria"/>
        </w:rPr>
      </w:pPr>
    </w:p>
    <w:p w14:paraId="6DACBC80" w14:textId="77777777" w:rsidR="00532333" w:rsidRPr="00C26735" w:rsidRDefault="00532333" w:rsidP="00532333">
      <w:pPr>
        <w:pStyle w:val="ListeParagraf"/>
        <w:ind w:left="0"/>
        <w:rPr>
          <w:rFonts w:ascii="Cambria" w:hAnsi="Cambria"/>
        </w:rPr>
      </w:pPr>
      <w:r w:rsidRPr="00C26735">
        <w:rPr>
          <w:rFonts w:ascii="Cambria" w:hAnsi="Cambria"/>
          <w:b/>
        </w:rPr>
        <w:t xml:space="preserve">-“Madde 3.11.1 ” </w:t>
      </w:r>
      <w:r w:rsidRPr="00C26735">
        <w:rPr>
          <w:rFonts w:ascii="Cambria" w:hAnsi="Cambria"/>
        </w:rPr>
        <w:t>maddesi aşağıdaki şekilde değiştirilmiştir</w:t>
      </w:r>
    </w:p>
    <w:p w14:paraId="16C876BC" w14:textId="77777777" w:rsidR="00532333" w:rsidRPr="00C26735" w:rsidRDefault="00532333" w:rsidP="00532333">
      <w:pPr>
        <w:pStyle w:val="ListeParagraf"/>
        <w:ind w:left="0"/>
        <w:rPr>
          <w:rFonts w:ascii="Cambria" w:hAnsi="Cambria"/>
        </w:rPr>
      </w:pPr>
    </w:p>
    <w:p w14:paraId="237FC412" w14:textId="77777777" w:rsidR="00532333" w:rsidRPr="00C26735" w:rsidRDefault="00532333" w:rsidP="00532333">
      <w:pPr>
        <w:pStyle w:val="ListeParagraf"/>
        <w:ind w:left="0"/>
        <w:rPr>
          <w:rFonts w:ascii="Cambria" w:hAnsi="Cambria"/>
          <w:b/>
        </w:rPr>
      </w:pPr>
      <w:r w:rsidRPr="00C26735">
        <w:rPr>
          <w:rFonts w:ascii="Cambria" w:hAnsi="Cambria"/>
          <w:b/>
        </w:rPr>
        <w:t>3.11.1</w:t>
      </w:r>
    </w:p>
    <w:p w14:paraId="77919BBC" w14:textId="77777777" w:rsidR="00532333" w:rsidRPr="00C26735" w:rsidRDefault="00532333" w:rsidP="00532333">
      <w:pPr>
        <w:pStyle w:val="ListeParagraf"/>
        <w:ind w:left="0"/>
        <w:rPr>
          <w:rFonts w:ascii="Cambria" w:hAnsi="Cambria"/>
        </w:rPr>
      </w:pPr>
      <w:r w:rsidRPr="00C26735">
        <w:rPr>
          <w:rFonts w:ascii="Cambria" w:hAnsi="Cambria"/>
          <w:b/>
        </w:rPr>
        <w:t>Zararlı ot</w:t>
      </w:r>
      <w:r w:rsidR="002D7893" w:rsidRPr="00C26735">
        <w:rPr>
          <w:rFonts w:ascii="Cambria" w:hAnsi="Cambria"/>
          <w:b/>
        </w:rPr>
        <w:t xml:space="preserve"> tohumları</w:t>
      </w:r>
    </w:p>
    <w:p w14:paraId="28107A27" w14:textId="77777777" w:rsidR="00532333" w:rsidRPr="00C26735" w:rsidRDefault="00532333" w:rsidP="00532333">
      <w:pPr>
        <w:pStyle w:val="ListeParagraf"/>
        <w:ind w:left="0"/>
        <w:rPr>
          <w:rFonts w:ascii="Cambria" w:hAnsi="Cambria"/>
        </w:rPr>
      </w:pPr>
    </w:p>
    <w:p w14:paraId="1B2AF194" w14:textId="77777777" w:rsidR="00532333" w:rsidRPr="00C26735" w:rsidRDefault="002D7893" w:rsidP="00532333">
      <w:pPr>
        <w:rPr>
          <w:rFonts w:ascii="Cambria" w:hAnsi="Cambria"/>
        </w:rPr>
      </w:pPr>
      <w:r w:rsidRPr="00C26735">
        <w:rPr>
          <w:rFonts w:ascii="Cambria" w:hAnsi="Cambria"/>
        </w:rPr>
        <w:t>insan ve hayvan için zehirli olan tohumlar, hububatın temizlenmesini ve değirmende öğütülmesini zorlaştıran veya engelleyen tohumlar ya da hububattan elde edilen ürünlerin kalitesini olumsuz yönde etkileyen tohumlar (yulafın içerisinde bulunan pelemir, karamuk, delice, datura ot tohumu gibi zararlı ot tohumları)</w:t>
      </w:r>
    </w:p>
    <w:p w14:paraId="59827236" w14:textId="77777777" w:rsidR="00C63FE0" w:rsidRPr="00C26735" w:rsidRDefault="00C63FE0" w:rsidP="00C63FE0">
      <w:pPr>
        <w:pStyle w:val="ListeParagraf"/>
        <w:ind w:left="0"/>
        <w:rPr>
          <w:rFonts w:ascii="Cambria" w:hAnsi="Cambria"/>
        </w:rPr>
      </w:pPr>
    </w:p>
    <w:p w14:paraId="7C646B56" w14:textId="77777777" w:rsidR="00C63FE0" w:rsidRPr="00C26735" w:rsidRDefault="00C63FE0" w:rsidP="00C63FE0">
      <w:pPr>
        <w:pStyle w:val="ListeParagraf"/>
        <w:ind w:left="0"/>
        <w:rPr>
          <w:rFonts w:ascii="Cambria" w:hAnsi="Cambria"/>
        </w:rPr>
      </w:pPr>
      <w:r w:rsidRPr="00C26735">
        <w:rPr>
          <w:rFonts w:ascii="Cambria" w:hAnsi="Cambria"/>
          <w:b/>
        </w:rPr>
        <w:t>-</w:t>
      </w:r>
      <w:r w:rsidR="00586FD0" w:rsidRPr="00C26735">
        <w:rPr>
          <w:rFonts w:ascii="Cambria" w:hAnsi="Cambria"/>
          <w:b/>
        </w:rPr>
        <w:t xml:space="preserve"> </w:t>
      </w:r>
      <w:r w:rsidRPr="00C26735">
        <w:rPr>
          <w:rFonts w:ascii="Cambria" w:hAnsi="Cambria"/>
          <w:b/>
        </w:rPr>
        <w:t>Madde 4.2.2 Sınıf özellikleri “Çizelge 2  ”</w:t>
      </w:r>
      <w:r w:rsidRPr="00C26735">
        <w:rPr>
          <w:rFonts w:ascii="Cambria" w:hAnsi="Cambria"/>
        </w:rPr>
        <w:t xml:space="preserve"> aşağıdaki şekilde değiştirilmiştir;</w:t>
      </w:r>
    </w:p>
    <w:p w14:paraId="3376CDC3" w14:textId="77777777" w:rsidR="00C63FE0" w:rsidRPr="00C26735" w:rsidRDefault="00C63FE0" w:rsidP="00C63FE0">
      <w:pPr>
        <w:pStyle w:val="ListeParagraf"/>
        <w:ind w:left="0"/>
        <w:rPr>
          <w:rFonts w:ascii="Cambria" w:hAnsi="Cambria"/>
        </w:rPr>
        <w:sectPr w:rsidR="00C63FE0" w:rsidRPr="00C26735" w:rsidSect="000336DC">
          <w:pgSz w:w="11906" w:h="16838" w:code="9"/>
          <w:pgMar w:top="1418" w:right="1134" w:bottom="1134" w:left="1134" w:header="851" w:footer="851" w:gutter="0"/>
          <w:cols w:space="708"/>
          <w:docGrid w:linePitch="360"/>
        </w:sectPr>
      </w:pPr>
    </w:p>
    <w:p w14:paraId="6FC06DB4" w14:textId="77777777" w:rsidR="005D4A55" w:rsidRPr="00C26735" w:rsidRDefault="005D4A55" w:rsidP="0050577F">
      <w:pPr>
        <w:pStyle w:val="Tabletitle"/>
        <w:rPr>
          <w:rFonts w:ascii="Cambria" w:hAnsi="Cambria" w:cs="Arial TUR"/>
          <w:bCs/>
        </w:rPr>
      </w:pPr>
    </w:p>
    <w:p w14:paraId="443D979D" w14:textId="4CB05F9B" w:rsidR="004C0089" w:rsidRDefault="004C0089" w:rsidP="0050577F">
      <w:pPr>
        <w:jc w:val="center"/>
        <w:rPr>
          <w:rFonts w:ascii="Cambria" w:hAnsi="Cambria" w:cs="Arial"/>
          <w:b/>
        </w:rPr>
      </w:pPr>
      <w:r w:rsidRPr="00C26735">
        <w:rPr>
          <w:rFonts w:ascii="Cambria" w:hAnsi="Cambria"/>
          <w:b/>
        </w:rPr>
        <w:t>Çizelge </w:t>
      </w:r>
      <w:r w:rsidRPr="00C26735">
        <w:rPr>
          <w:rFonts w:ascii="Cambria" w:hAnsi="Cambria"/>
          <w:b/>
        </w:rPr>
        <w:fldChar w:fldCharType="begin"/>
      </w:r>
      <w:r w:rsidRPr="00C26735">
        <w:rPr>
          <w:rFonts w:ascii="Cambria" w:hAnsi="Cambria"/>
          <w:b/>
        </w:rPr>
        <w:instrText xml:space="preserve">SEQ Table </w:instrText>
      </w:r>
      <w:r w:rsidRPr="00C26735">
        <w:rPr>
          <w:rFonts w:ascii="Cambria" w:hAnsi="Cambria"/>
          <w:b/>
        </w:rPr>
        <w:fldChar w:fldCharType="separate"/>
      </w:r>
      <w:r w:rsidRPr="00C26735">
        <w:rPr>
          <w:rFonts w:ascii="Cambria" w:hAnsi="Cambria"/>
          <w:b/>
        </w:rPr>
        <w:t>2</w:t>
      </w:r>
      <w:r w:rsidRPr="00C26735">
        <w:rPr>
          <w:rFonts w:ascii="Cambria" w:hAnsi="Cambria"/>
          <w:b/>
        </w:rPr>
        <w:fldChar w:fldCharType="end"/>
      </w:r>
      <w:r w:rsidRPr="00C26735">
        <w:rPr>
          <w:rFonts w:ascii="Cambria" w:hAnsi="Cambria"/>
          <w:b/>
        </w:rPr>
        <w:t xml:space="preserve"> — </w:t>
      </w:r>
      <w:r w:rsidRPr="00C26735">
        <w:rPr>
          <w:rFonts w:ascii="Cambria" w:hAnsi="Cambria" w:cs="Arial"/>
          <w:b/>
        </w:rPr>
        <w:t>Yulafın sınıf özellikleri</w:t>
      </w:r>
    </w:p>
    <w:p w14:paraId="255093C7" w14:textId="77777777" w:rsidR="00C26735" w:rsidRPr="00C26735" w:rsidRDefault="00C26735" w:rsidP="0050577F">
      <w:pPr>
        <w:jc w:val="center"/>
        <w:rPr>
          <w:rFonts w:ascii="Cambria" w:hAnsi="Cambria"/>
          <w:b/>
          <w:lang w:eastAsia="en-US"/>
        </w:rPr>
      </w:pPr>
    </w:p>
    <w:tbl>
      <w:tblPr>
        <w:tblpPr w:leftFromText="141" w:rightFromText="141" w:vertAnchor="text" w:horzAnchor="margin" w:tblpXSpec="center" w:tblpY="32"/>
        <w:tblW w:w="5000" w:type="pct"/>
        <w:tblLayout w:type="fixed"/>
        <w:tblCellMar>
          <w:left w:w="70" w:type="dxa"/>
          <w:right w:w="70" w:type="dxa"/>
        </w:tblCellMar>
        <w:tblLook w:val="0000" w:firstRow="0" w:lastRow="0" w:firstColumn="0" w:lastColumn="0" w:noHBand="0" w:noVBand="0"/>
      </w:tblPr>
      <w:tblGrid>
        <w:gridCol w:w="995"/>
        <w:gridCol w:w="661"/>
        <w:gridCol w:w="879"/>
        <w:gridCol w:w="651"/>
        <w:gridCol w:w="357"/>
        <w:gridCol w:w="300"/>
        <w:gridCol w:w="471"/>
        <w:gridCol w:w="720"/>
        <w:gridCol w:w="680"/>
        <w:gridCol w:w="634"/>
        <w:gridCol w:w="471"/>
        <w:gridCol w:w="266"/>
        <w:gridCol w:w="203"/>
        <w:gridCol w:w="317"/>
        <w:gridCol w:w="274"/>
        <w:gridCol w:w="377"/>
        <w:gridCol w:w="277"/>
        <w:gridCol w:w="380"/>
        <w:gridCol w:w="14"/>
        <w:gridCol w:w="128"/>
        <w:gridCol w:w="394"/>
        <w:gridCol w:w="651"/>
        <w:gridCol w:w="520"/>
        <w:gridCol w:w="523"/>
        <w:gridCol w:w="523"/>
        <w:gridCol w:w="651"/>
        <w:gridCol w:w="657"/>
        <w:gridCol w:w="660"/>
        <w:gridCol w:w="642"/>
      </w:tblGrid>
      <w:tr w:rsidR="004C0089" w:rsidRPr="00C26735" w14:paraId="21C17423" w14:textId="77777777" w:rsidTr="004C0089">
        <w:trPr>
          <w:trHeight w:val="356"/>
        </w:trPr>
        <w:tc>
          <w:tcPr>
            <w:tcW w:w="348" w:type="pct"/>
            <w:vMerge w:val="restart"/>
            <w:tcBorders>
              <w:top w:val="single" w:sz="4" w:space="0" w:color="auto"/>
              <w:left w:val="single" w:sz="4" w:space="0" w:color="auto"/>
              <w:right w:val="single" w:sz="4" w:space="0" w:color="auto"/>
            </w:tcBorders>
            <w:shd w:val="clear" w:color="auto" w:fill="auto"/>
            <w:noWrap/>
            <w:vAlign w:val="center"/>
          </w:tcPr>
          <w:p w14:paraId="09EE3A61"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ÜRÜN ADI</w:t>
            </w:r>
          </w:p>
        </w:tc>
        <w:tc>
          <w:tcPr>
            <w:tcW w:w="232" w:type="pct"/>
            <w:vMerge w:val="restart"/>
            <w:tcBorders>
              <w:top w:val="single" w:sz="4" w:space="0" w:color="auto"/>
              <w:left w:val="single" w:sz="4" w:space="0" w:color="auto"/>
              <w:right w:val="single" w:sz="4" w:space="0" w:color="auto"/>
            </w:tcBorders>
            <w:shd w:val="clear" w:color="auto" w:fill="auto"/>
            <w:noWrap/>
            <w:textDirection w:val="btLr"/>
            <w:vAlign w:val="center"/>
          </w:tcPr>
          <w:p w14:paraId="134254A3"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Sınıflar</w:t>
            </w:r>
          </w:p>
        </w:tc>
        <w:tc>
          <w:tcPr>
            <w:tcW w:w="308" w:type="pct"/>
            <w:vMerge w:val="restart"/>
            <w:tcBorders>
              <w:top w:val="single" w:sz="4" w:space="0" w:color="auto"/>
              <w:left w:val="single" w:sz="4" w:space="0" w:color="auto"/>
              <w:right w:val="single" w:sz="4" w:space="0" w:color="auto"/>
            </w:tcBorders>
            <w:shd w:val="clear" w:color="auto" w:fill="auto"/>
            <w:noWrap/>
            <w:textDirection w:val="btLr"/>
            <w:vAlign w:val="center"/>
          </w:tcPr>
          <w:p w14:paraId="72B5A9EF"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Rutubet, %, en çok</w:t>
            </w:r>
          </w:p>
        </w:tc>
        <w:tc>
          <w:tcPr>
            <w:tcW w:w="228" w:type="pct"/>
            <w:tcBorders>
              <w:top w:val="single" w:sz="4" w:space="0" w:color="auto"/>
              <w:left w:val="nil"/>
              <w:right w:val="nil"/>
            </w:tcBorders>
          </w:tcPr>
          <w:p w14:paraId="3E4522EC" w14:textId="77777777" w:rsidR="004C0089" w:rsidRPr="00C26735" w:rsidRDefault="004C0089" w:rsidP="000400B4">
            <w:pPr>
              <w:jc w:val="center"/>
              <w:rPr>
                <w:rFonts w:ascii="Cambria" w:hAnsi="Cambria" w:cs="Arial TUR"/>
                <w:b/>
                <w:sz w:val="18"/>
                <w:szCs w:val="18"/>
              </w:rPr>
            </w:pPr>
          </w:p>
        </w:tc>
        <w:tc>
          <w:tcPr>
            <w:tcW w:w="230" w:type="pct"/>
            <w:gridSpan w:val="2"/>
            <w:tcBorders>
              <w:top w:val="single" w:sz="4" w:space="0" w:color="auto"/>
              <w:left w:val="nil"/>
              <w:right w:val="nil"/>
            </w:tcBorders>
          </w:tcPr>
          <w:p w14:paraId="7D597D31" w14:textId="77777777" w:rsidR="004C0089" w:rsidRPr="00C26735" w:rsidRDefault="004C0089" w:rsidP="000400B4">
            <w:pPr>
              <w:jc w:val="center"/>
              <w:rPr>
                <w:rFonts w:ascii="Cambria" w:hAnsi="Cambria" w:cs="Arial TUR"/>
                <w:b/>
                <w:sz w:val="18"/>
                <w:szCs w:val="18"/>
              </w:rPr>
            </w:pPr>
          </w:p>
        </w:tc>
        <w:tc>
          <w:tcPr>
            <w:tcW w:w="3428" w:type="pct"/>
            <w:gridSpan w:val="22"/>
            <w:tcBorders>
              <w:top w:val="single" w:sz="4" w:space="0" w:color="auto"/>
              <w:left w:val="nil"/>
              <w:bottom w:val="single" w:sz="4" w:space="0" w:color="auto"/>
              <w:right w:val="single" w:sz="4" w:space="0" w:color="auto"/>
            </w:tcBorders>
          </w:tcPr>
          <w:p w14:paraId="6D24A940"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Sağlam hububatın dışındaki maddeler, (% 18), en çok</w:t>
            </w:r>
          </w:p>
        </w:tc>
        <w:tc>
          <w:tcPr>
            <w:tcW w:w="226" w:type="pct"/>
            <w:vMerge w:val="restart"/>
            <w:tcBorders>
              <w:top w:val="single" w:sz="4" w:space="0" w:color="auto"/>
              <w:left w:val="single" w:sz="4" w:space="0" w:color="auto"/>
              <w:right w:val="single" w:sz="4" w:space="0" w:color="auto"/>
            </w:tcBorders>
            <w:shd w:val="clear" w:color="auto" w:fill="auto"/>
            <w:textDirection w:val="btLr"/>
            <w:vAlign w:val="center"/>
          </w:tcPr>
          <w:p w14:paraId="327DDE2F"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Hektolitre,  (kg/hL)</w:t>
            </w:r>
          </w:p>
        </w:tc>
      </w:tr>
      <w:tr w:rsidR="004C0089" w:rsidRPr="00C26735" w14:paraId="40C5A816" w14:textId="77777777" w:rsidTr="000400B4">
        <w:trPr>
          <w:trHeight w:val="723"/>
        </w:trPr>
        <w:tc>
          <w:tcPr>
            <w:tcW w:w="349" w:type="pct"/>
            <w:vMerge/>
            <w:tcBorders>
              <w:left w:val="single" w:sz="4" w:space="0" w:color="auto"/>
              <w:right w:val="single" w:sz="4" w:space="0" w:color="auto"/>
            </w:tcBorders>
            <w:vAlign w:val="center"/>
          </w:tcPr>
          <w:p w14:paraId="15912BFF" w14:textId="77777777" w:rsidR="004C0089" w:rsidRPr="00C26735" w:rsidRDefault="004C0089" w:rsidP="000400B4">
            <w:pPr>
              <w:rPr>
                <w:rFonts w:ascii="Cambria" w:hAnsi="Cambria" w:cs="Arial TUR"/>
                <w:b/>
                <w:sz w:val="18"/>
                <w:szCs w:val="18"/>
              </w:rPr>
            </w:pPr>
          </w:p>
        </w:tc>
        <w:tc>
          <w:tcPr>
            <w:tcW w:w="232" w:type="pct"/>
            <w:vMerge/>
            <w:tcBorders>
              <w:left w:val="single" w:sz="4" w:space="0" w:color="auto"/>
              <w:right w:val="single" w:sz="4" w:space="0" w:color="auto"/>
            </w:tcBorders>
            <w:vAlign w:val="center"/>
          </w:tcPr>
          <w:p w14:paraId="7D51A1D6" w14:textId="77777777" w:rsidR="004C0089" w:rsidRPr="00C26735" w:rsidRDefault="004C0089" w:rsidP="000400B4">
            <w:pPr>
              <w:rPr>
                <w:rFonts w:ascii="Cambria" w:hAnsi="Cambria" w:cs="Arial TUR"/>
                <w:b/>
                <w:sz w:val="18"/>
                <w:szCs w:val="18"/>
              </w:rPr>
            </w:pPr>
          </w:p>
        </w:tc>
        <w:tc>
          <w:tcPr>
            <w:tcW w:w="308" w:type="pct"/>
            <w:vMerge/>
            <w:tcBorders>
              <w:left w:val="single" w:sz="4" w:space="0" w:color="auto"/>
              <w:right w:val="single" w:sz="4" w:space="0" w:color="auto"/>
            </w:tcBorders>
            <w:vAlign w:val="center"/>
          </w:tcPr>
          <w:p w14:paraId="3FBA8488" w14:textId="77777777" w:rsidR="004C0089" w:rsidRPr="00C26735" w:rsidRDefault="004C0089" w:rsidP="000400B4">
            <w:pPr>
              <w:rPr>
                <w:rFonts w:ascii="Cambria" w:hAnsi="Cambria" w:cs="Arial TUR"/>
                <w:b/>
                <w:sz w:val="18"/>
                <w:szCs w:val="18"/>
              </w:rPr>
            </w:pPr>
          </w:p>
        </w:tc>
        <w:tc>
          <w:tcPr>
            <w:tcW w:w="353" w:type="pct"/>
            <w:gridSpan w:val="2"/>
            <w:vMerge w:val="restart"/>
            <w:tcBorders>
              <w:top w:val="nil"/>
              <w:left w:val="single" w:sz="4" w:space="0" w:color="auto"/>
              <w:right w:val="single" w:sz="4" w:space="0" w:color="auto"/>
            </w:tcBorders>
            <w:shd w:val="clear" w:color="auto" w:fill="auto"/>
            <w:noWrap/>
            <w:textDirection w:val="btLr"/>
            <w:vAlign w:val="center"/>
          </w:tcPr>
          <w:p w14:paraId="717B1D8F"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Kırık tane, %</w:t>
            </w:r>
          </w:p>
        </w:tc>
        <w:tc>
          <w:tcPr>
            <w:tcW w:w="760" w:type="pct"/>
            <w:gridSpan w:val="4"/>
            <w:tcBorders>
              <w:top w:val="single" w:sz="4" w:space="0" w:color="auto"/>
              <w:left w:val="nil"/>
              <w:bottom w:val="single" w:sz="4" w:space="0" w:color="auto"/>
              <w:right w:val="single" w:sz="4" w:space="0" w:color="auto"/>
            </w:tcBorders>
            <w:shd w:val="clear" w:color="auto" w:fill="auto"/>
            <w:noWrap/>
            <w:vAlign w:val="center"/>
          </w:tcPr>
          <w:p w14:paraId="1B29F415"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Kusurlu tane</w:t>
            </w:r>
            <w:r w:rsidRPr="00C26735">
              <w:rPr>
                <w:rFonts w:ascii="Cambria" w:hAnsi="Cambria" w:cs="Arial"/>
                <w:b/>
                <w:sz w:val="18"/>
                <w:szCs w:val="18"/>
              </w:rPr>
              <w:t>, (% 14), en çok</w:t>
            </w:r>
          </w:p>
        </w:tc>
        <w:tc>
          <w:tcPr>
            <w:tcW w:w="222" w:type="pct"/>
            <w:vMerge w:val="restart"/>
            <w:tcBorders>
              <w:top w:val="nil"/>
              <w:left w:val="single" w:sz="4" w:space="0" w:color="auto"/>
              <w:right w:val="single" w:sz="4" w:space="0" w:color="auto"/>
            </w:tcBorders>
            <w:shd w:val="clear" w:color="auto" w:fill="auto"/>
            <w:textDirection w:val="btLr"/>
            <w:vAlign w:val="center"/>
          </w:tcPr>
          <w:p w14:paraId="33858A4B" w14:textId="77777777" w:rsidR="004C0089" w:rsidRPr="00C26735" w:rsidRDefault="004C0089" w:rsidP="000400B4">
            <w:pPr>
              <w:ind w:left="113" w:right="113"/>
              <w:jc w:val="center"/>
              <w:rPr>
                <w:rFonts w:ascii="Cambria" w:hAnsi="Cambria" w:cs="Arial TUR"/>
                <w:b/>
                <w:sz w:val="18"/>
                <w:szCs w:val="18"/>
              </w:rPr>
            </w:pPr>
            <w:r w:rsidRPr="00C26735">
              <w:rPr>
                <w:rFonts w:ascii="Cambria" w:hAnsi="Cambria" w:cs="Arial TUR"/>
                <w:b/>
                <w:sz w:val="18"/>
                <w:szCs w:val="18"/>
              </w:rPr>
              <w:t>Çimlenmiş ve filizlenmiş</w:t>
            </w:r>
            <w:r w:rsidRPr="00C26735">
              <w:rPr>
                <w:rFonts w:ascii="Cambria" w:hAnsi="Cambria" w:cs="Arial TUR"/>
                <w:b/>
                <w:sz w:val="18"/>
                <w:szCs w:val="18"/>
              </w:rPr>
              <w:br/>
              <w:t>taneler, %</w:t>
            </w:r>
          </w:p>
        </w:tc>
        <w:tc>
          <w:tcPr>
            <w:tcW w:w="258" w:type="pct"/>
            <w:gridSpan w:val="2"/>
            <w:tcBorders>
              <w:top w:val="single" w:sz="4" w:space="0" w:color="auto"/>
              <w:left w:val="nil"/>
              <w:bottom w:val="single" w:sz="4" w:space="0" w:color="auto"/>
              <w:right w:val="nil"/>
            </w:tcBorders>
          </w:tcPr>
          <w:p w14:paraId="25172FB9" w14:textId="77777777" w:rsidR="004C0089" w:rsidRPr="00C26735" w:rsidRDefault="004C0089" w:rsidP="000400B4">
            <w:pPr>
              <w:jc w:val="center"/>
              <w:rPr>
                <w:rFonts w:ascii="Cambria" w:hAnsi="Cambria" w:cs="Arial TUR"/>
                <w:b/>
                <w:sz w:val="18"/>
                <w:szCs w:val="18"/>
              </w:rPr>
            </w:pPr>
          </w:p>
        </w:tc>
        <w:tc>
          <w:tcPr>
            <w:tcW w:w="182" w:type="pct"/>
            <w:gridSpan w:val="2"/>
            <w:tcBorders>
              <w:top w:val="single" w:sz="4" w:space="0" w:color="auto"/>
              <w:left w:val="nil"/>
              <w:bottom w:val="single" w:sz="4" w:space="0" w:color="auto"/>
              <w:right w:val="nil"/>
            </w:tcBorders>
          </w:tcPr>
          <w:p w14:paraId="058E82D5" w14:textId="77777777" w:rsidR="004C0089" w:rsidRPr="00C26735" w:rsidRDefault="004C0089" w:rsidP="000400B4">
            <w:pPr>
              <w:jc w:val="center"/>
              <w:rPr>
                <w:rFonts w:ascii="Cambria" w:hAnsi="Cambria" w:cs="Arial TUR"/>
                <w:b/>
                <w:sz w:val="18"/>
                <w:szCs w:val="18"/>
              </w:rPr>
            </w:pPr>
          </w:p>
        </w:tc>
        <w:tc>
          <w:tcPr>
            <w:tcW w:w="228" w:type="pct"/>
            <w:gridSpan w:val="2"/>
            <w:tcBorders>
              <w:top w:val="single" w:sz="4" w:space="0" w:color="auto"/>
              <w:left w:val="nil"/>
              <w:bottom w:val="single" w:sz="4" w:space="0" w:color="auto"/>
              <w:right w:val="nil"/>
            </w:tcBorders>
          </w:tcPr>
          <w:p w14:paraId="473DE8D0" w14:textId="77777777" w:rsidR="004C0089" w:rsidRPr="00C26735" w:rsidRDefault="004C0089" w:rsidP="000400B4">
            <w:pPr>
              <w:jc w:val="center"/>
              <w:rPr>
                <w:rFonts w:ascii="Cambria" w:hAnsi="Cambria" w:cs="Arial TUR"/>
                <w:b/>
                <w:sz w:val="18"/>
                <w:szCs w:val="18"/>
              </w:rPr>
            </w:pPr>
          </w:p>
        </w:tc>
        <w:tc>
          <w:tcPr>
            <w:tcW w:w="230" w:type="pct"/>
            <w:gridSpan w:val="2"/>
            <w:tcBorders>
              <w:top w:val="single" w:sz="4" w:space="0" w:color="auto"/>
              <w:left w:val="nil"/>
              <w:bottom w:val="single" w:sz="4" w:space="0" w:color="auto"/>
              <w:right w:val="nil"/>
            </w:tcBorders>
          </w:tcPr>
          <w:p w14:paraId="2D195FAF" w14:textId="77777777" w:rsidR="004C0089" w:rsidRPr="00C26735" w:rsidRDefault="004C0089" w:rsidP="000400B4">
            <w:pPr>
              <w:jc w:val="center"/>
              <w:rPr>
                <w:rFonts w:ascii="Cambria" w:hAnsi="Cambria" w:cs="Arial TUR"/>
                <w:b/>
                <w:sz w:val="18"/>
                <w:szCs w:val="18"/>
              </w:rPr>
            </w:pPr>
          </w:p>
        </w:tc>
        <w:tc>
          <w:tcPr>
            <w:tcW w:w="1652" w:type="pct"/>
            <w:gridSpan w:val="10"/>
            <w:tcBorders>
              <w:top w:val="single" w:sz="4" w:space="0" w:color="auto"/>
              <w:left w:val="nil"/>
              <w:bottom w:val="single" w:sz="4" w:space="0" w:color="auto"/>
              <w:right w:val="single" w:sz="4" w:space="0" w:color="auto"/>
            </w:tcBorders>
            <w:shd w:val="clear" w:color="auto" w:fill="auto"/>
            <w:noWrap/>
            <w:vAlign w:val="center"/>
          </w:tcPr>
          <w:p w14:paraId="41789A89"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Diğer muhtelif maddeler</w:t>
            </w:r>
            <w:r w:rsidRPr="00C26735">
              <w:rPr>
                <w:rFonts w:ascii="Cambria" w:hAnsi="Cambria" w:cs="Arial"/>
                <w:b/>
                <w:sz w:val="18"/>
                <w:szCs w:val="18"/>
              </w:rPr>
              <w:t xml:space="preserve"> (%)</w:t>
            </w:r>
          </w:p>
        </w:tc>
        <w:tc>
          <w:tcPr>
            <w:tcW w:w="226" w:type="pct"/>
            <w:vMerge/>
            <w:tcBorders>
              <w:left w:val="single" w:sz="4" w:space="0" w:color="auto"/>
              <w:right w:val="single" w:sz="4" w:space="0" w:color="auto"/>
            </w:tcBorders>
            <w:vAlign w:val="center"/>
          </w:tcPr>
          <w:p w14:paraId="4ACD4B11" w14:textId="77777777" w:rsidR="004C0089" w:rsidRPr="00C26735" w:rsidRDefault="004C0089" w:rsidP="000400B4">
            <w:pPr>
              <w:rPr>
                <w:rFonts w:ascii="Cambria" w:hAnsi="Cambria" w:cs="Arial TUR"/>
                <w:b/>
                <w:sz w:val="18"/>
                <w:szCs w:val="18"/>
              </w:rPr>
            </w:pPr>
          </w:p>
        </w:tc>
      </w:tr>
      <w:tr w:rsidR="004C0089" w:rsidRPr="00C26735" w14:paraId="13625970" w14:textId="77777777" w:rsidTr="000400B4">
        <w:trPr>
          <w:trHeight w:val="1902"/>
        </w:trPr>
        <w:tc>
          <w:tcPr>
            <w:tcW w:w="349" w:type="pct"/>
            <w:vMerge/>
            <w:tcBorders>
              <w:left w:val="single" w:sz="4" w:space="0" w:color="auto"/>
              <w:right w:val="single" w:sz="4" w:space="0" w:color="auto"/>
            </w:tcBorders>
            <w:vAlign w:val="center"/>
          </w:tcPr>
          <w:p w14:paraId="79CE36D2" w14:textId="77777777" w:rsidR="004C0089" w:rsidRPr="00C26735" w:rsidRDefault="004C0089" w:rsidP="000400B4">
            <w:pPr>
              <w:rPr>
                <w:rFonts w:ascii="Cambria" w:hAnsi="Cambria" w:cs="Arial TUR"/>
                <w:sz w:val="18"/>
                <w:szCs w:val="18"/>
              </w:rPr>
            </w:pPr>
          </w:p>
        </w:tc>
        <w:tc>
          <w:tcPr>
            <w:tcW w:w="232" w:type="pct"/>
            <w:vMerge/>
            <w:tcBorders>
              <w:left w:val="single" w:sz="4" w:space="0" w:color="auto"/>
              <w:right w:val="single" w:sz="4" w:space="0" w:color="auto"/>
            </w:tcBorders>
            <w:vAlign w:val="center"/>
          </w:tcPr>
          <w:p w14:paraId="771A0687" w14:textId="77777777" w:rsidR="004C0089" w:rsidRPr="00C26735" w:rsidRDefault="004C0089" w:rsidP="000400B4">
            <w:pPr>
              <w:rPr>
                <w:rFonts w:ascii="Cambria" w:hAnsi="Cambria" w:cs="Arial TUR"/>
                <w:sz w:val="18"/>
                <w:szCs w:val="18"/>
              </w:rPr>
            </w:pPr>
          </w:p>
        </w:tc>
        <w:tc>
          <w:tcPr>
            <w:tcW w:w="308" w:type="pct"/>
            <w:vMerge/>
            <w:tcBorders>
              <w:left w:val="single" w:sz="4" w:space="0" w:color="auto"/>
              <w:right w:val="single" w:sz="4" w:space="0" w:color="auto"/>
            </w:tcBorders>
            <w:vAlign w:val="center"/>
          </w:tcPr>
          <w:p w14:paraId="3C796D24" w14:textId="77777777" w:rsidR="004C0089" w:rsidRPr="00C26735" w:rsidRDefault="004C0089" w:rsidP="000400B4">
            <w:pPr>
              <w:rPr>
                <w:rFonts w:ascii="Cambria" w:hAnsi="Cambria" w:cs="Arial TUR"/>
                <w:sz w:val="18"/>
                <w:szCs w:val="18"/>
              </w:rPr>
            </w:pPr>
          </w:p>
        </w:tc>
        <w:tc>
          <w:tcPr>
            <w:tcW w:w="353" w:type="pct"/>
            <w:gridSpan w:val="2"/>
            <w:vMerge/>
            <w:tcBorders>
              <w:left w:val="single" w:sz="4" w:space="0" w:color="auto"/>
              <w:right w:val="single" w:sz="4" w:space="0" w:color="auto"/>
            </w:tcBorders>
            <w:shd w:val="clear" w:color="auto" w:fill="auto"/>
            <w:vAlign w:val="center"/>
          </w:tcPr>
          <w:p w14:paraId="195CE0E9" w14:textId="77777777" w:rsidR="004C0089" w:rsidRPr="00C26735" w:rsidRDefault="004C0089" w:rsidP="000400B4">
            <w:pPr>
              <w:rPr>
                <w:rFonts w:ascii="Cambria" w:hAnsi="Cambria" w:cs="Arial TUR"/>
                <w:sz w:val="18"/>
                <w:szCs w:val="18"/>
              </w:rPr>
            </w:pPr>
          </w:p>
        </w:tc>
        <w:tc>
          <w:tcPr>
            <w:tcW w:w="270" w:type="pct"/>
            <w:gridSpan w:val="2"/>
            <w:vMerge w:val="restart"/>
            <w:tcBorders>
              <w:top w:val="nil"/>
              <w:left w:val="nil"/>
              <w:right w:val="single" w:sz="4" w:space="0" w:color="auto"/>
            </w:tcBorders>
            <w:shd w:val="clear" w:color="auto" w:fill="auto"/>
            <w:noWrap/>
            <w:textDirection w:val="btLr"/>
            <w:vAlign w:val="center"/>
          </w:tcPr>
          <w:p w14:paraId="1B2D1487"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Diğer hububat, %</w:t>
            </w:r>
          </w:p>
        </w:tc>
        <w:tc>
          <w:tcPr>
            <w:tcW w:w="252" w:type="pct"/>
            <w:vMerge w:val="restart"/>
            <w:tcBorders>
              <w:top w:val="nil"/>
              <w:left w:val="nil"/>
              <w:right w:val="single" w:sz="4" w:space="0" w:color="auto"/>
            </w:tcBorders>
            <w:shd w:val="clear" w:color="auto" w:fill="auto"/>
            <w:textDirection w:val="btLr"/>
            <w:vAlign w:val="center"/>
          </w:tcPr>
          <w:p w14:paraId="2B793644"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Haşere tahribatına uğramış</w:t>
            </w:r>
            <w:r w:rsidRPr="00C26735">
              <w:rPr>
                <w:rFonts w:ascii="Cambria" w:hAnsi="Cambria" w:cs="Arial TUR"/>
                <w:b/>
                <w:sz w:val="18"/>
                <w:szCs w:val="18"/>
              </w:rPr>
              <w:br/>
              <w:t xml:space="preserve">tane, % </w:t>
            </w:r>
          </w:p>
        </w:tc>
        <w:tc>
          <w:tcPr>
            <w:tcW w:w="238" w:type="pct"/>
            <w:vMerge w:val="restart"/>
            <w:tcBorders>
              <w:top w:val="nil"/>
              <w:left w:val="nil"/>
              <w:right w:val="single" w:sz="4" w:space="0" w:color="auto"/>
            </w:tcBorders>
            <w:shd w:val="clear" w:color="auto" w:fill="auto"/>
            <w:textDirection w:val="btLr"/>
            <w:vAlign w:val="center"/>
          </w:tcPr>
          <w:p w14:paraId="6423A385"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Fazla ısıya maruz kalmış</w:t>
            </w:r>
            <w:r w:rsidRPr="00C26735">
              <w:rPr>
                <w:rFonts w:ascii="Cambria" w:hAnsi="Cambria" w:cs="Arial TUR"/>
                <w:b/>
                <w:sz w:val="18"/>
                <w:szCs w:val="18"/>
              </w:rPr>
              <w:br/>
              <w:t>tane</w:t>
            </w:r>
            <w:r w:rsidRPr="00C26735">
              <w:rPr>
                <w:rFonts w:ascii="Cambria" w:hAnsi="Cambria" w:cs="Arial"/>
                <w:b/>
                <w:sz w:val="18"/>
                <w:szCs w:val="18"/>
              </w:rPr>
              <w:t xml:space="preserve">, </w:t>
            </w:r>
            <w:r w:rsidRPr="00C26735">
              <w:rPr>
                <w:rFonts w:ascii="Cambria" w:hAnsi="Cambria" w:cs="Arial TUR"/>
                <w:b/>
                <w:sz w:val="18"/>
                <w:szCs w:val="18"/>
              </w:rPr>
              <w:t xml:space="preserve">% </w:t>
            </w:r>
          </w:p>
        </w:tc>
        <w:tc>
          <w:tcPr>
            <w:tcW w:w="222" w:type="pct"/>
            <w:vMerge/>
            <w:tcBorders>
              <w:left w:val="single" w:sz="4" w:space="0" w:color="auto"/>
              <w:right w:val="single" w:sz="4" w:space="0" w:color="auto"/>
            </w:tcBorders>
            <w:shd w:val="clear" w:color="auto" w:fill="auto"/>
            <w:vAlign w:val="center"/>
          </w:tcPr>
          <w:p w14:paraId="464516D5" w14:textId="77777777" w:rsidR="004C0089" w:rsidRPr="00C26735" w:rsidRDefault="004C0089" w:rsidP="000400B4">
            <w:pPr>
              <w:jc w:val="center"/>
              <w:rPr>
                <w:rFonts w:ascii="Cambria" w:hAnsi="Cambria" w:cs="Arial TUR"/>
                <w:b/>
                <w:sz w:val="18"/>
                <w:szCs w:val="18"/>
              </w:rPr>
            </w:pPr>
          </w:p>
        </w:tc>
        <w:tc>
          <w:tcPr>
            <w:tcW w:w="329" w:type="pct"/>
            <w:gridSpan w:val="3"/>
            <w:tcBorders>
              <w:top w:val="single" w:sz="4" w:space="0" w:color="auto"/>
              <w:left w:val="nil"/>
              <w:bottom w:val="single" w:sz="4" w:space="0" w:color="auto"/>
              <w:right w:val="single" w:sz="4" w:space="0" w:color="auto"/>
            </w:tcBorders>
            <w:shd w:val="clear" w:color="auto" w:fill="auto"/>
            <w:vAlign w:val="center"/>
          </w:tcPr>
          <w:p w14:paraId="6389CA56" w14:textId="77777777" w:rsidR="004C0089" w:rsidRPr="00C26735" w:rsidRDefault="004C0089" w:rsidP="000400B4">
            <w:pPr>
              <w:jc w:val="center"/>
              <w:rPr>
                <w:rFonts w:ascii="Cambria" w:hAnsi="Cambria" w:cs="Arial TUR"/>
                <w:b/>
                <w:sz w:val="18"/>
                <w:szCs w:val="18"/>
              </w:rPr>
            </w:pPr>
            <w:r w:rsidRPr="00C26735">
              <w:rPr>
                <w:rFonts w:ascii="Cambria" w:hAnsi="Cambria"/>
                <w:b/>
                <w:bCs/>
                <w:sz w:val="18"/>
                <w:szCs w:val="18"/>
              </w:rPr>
              <w:t>Yabancı Ot Tohumları %</w:t>
            </w:r>
          </w:p>
        </w:tc>
        <w:tc>
          <w:tcPr>
            <w:tcW w:w="436" w:type="pct"/>
            <w:gridSpan w:val="4"/>
            <w:tcBorders>
              <w:top w:val="nil"/>
              <w:left w:val="nil"/>
              <w:bottom w:val="single" w:sz="4" w:space="0" w:color="auto"/>
              <w:right w:val="single" w:sz="4" w:space="0" w:color="auto"/>
            </w:tcBorders>
            <w:shd w:val="clear" w:color="auto" w:fill="auto"/>
            <w:vAlign w:val="center"/>
          </w:tcPr>
          <w:p w14:paraId="382420BB"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 xml:space="preserve">Toplam </w:t>
            </w:r>
          </w:p>
          <w:p w14:paraId="5D087774"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Yabancı</w:t>
            </w:r>
          </w:p>
          <w:p w14:paraId="28DB8EF5"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 xml:space="preserve"> Madde %</w:t>
            </w:r>
          </w:p>
          <w:p w14:paraId="0A08237A" w14:textId="77777777" w:rsidR="004C0089" w:rsidRPr="00C26735" w:rsidRDefault="004C0089" w:rsidP="000400B4">
            <w:pPr>
              <w:jc w:val="center"/>
              <w:rPr>
                <w:rFonts w:ascii="Cambria" w:hAnsi="Cambria" w:cs="Arial TUR"/>
                <w:b/>
                <w:sz w:val="18"/>
                <w:szCs w:val="18"/>
              </w:rPr>
            </w:pPr>
          </w:p>
        </w:tc>
        <w:tc>
          <w:tcPr>
            <w:tcW w:w="183" w:type="pct"/>
            <w:gridSpan w:val="3"/>
            <w:tcBorders>
              <w:top w:val="nil"/>
              <w:left w:val="nil"/>
              <w:bottom w:val="single" w:sz="4" w:space="0" w:color="auto"/>
              <w:right w:val="nil"/>
            </w:tcBorders>
          </w:tcPr>
          <w:p w14:paraId="7545A3F5" w14:textId="77777777" w:rsidR="004C0089" w:rsidRPr="00C26735" w:rsidRDefault="004C0089" w:rsidP="000400B4">
            <w:pPr>
              <w:jc w:val="center"/>
              <w:rPr>
                <w:rFonts w:ascii="Cambria" w:hAnsi="Cambria" w:cs="Arial TUR"/>
                <w:b/>
                <w:sz w:val="18"/>
                <w:szCs w:val="18"/>
              </w:rPr>
            </w:pPr>
          </w:p>
        </w:tc>
        <w:tc>
          <w:tcPr>
            <w:tcW w:w="548" w:type="pct"/>
            <w:gridSpan w:val="3"/>
            <w:tcBorders>
              <w:top w:val="nil"/>
              <w:left w:val="nil"/>
              <w:bottom w:val="single" w:sz="4" w:space="0" w:color="auto"/>
              <w:right w:val="single" w:sz="4" w:space="0" w:color="auto"/>
            </w:tcBorders>
            <w:shd w:val="clear" w:color="auto" w:fill="auto"/>
            <w:vAlign w:val="center"/>
          </w:tcPr>
          <w:p w14:paraId="0BAFE764" w14:textId="77777777" w:rsidR="004C0089" w:rsidRPr="00C26735" w:rsidRDefault="004C0089" w:rsidP="000400B4">
            <w:pPr>
              <w:rPr>
                <w:rFonts w:ascii="Cambria" w:hAnsi="Cambria" w:cs="Arial TUR"/>
                <w:b/>
                <w:sz w:val="18"/>
                <w:szCs w:val="18"/>
              </w:rPr>
            </w:pPr>
            <w:r w:rsidRPr="00C26735">
              <w:rPr>
                <w:rFonts w:ascii="Cambria" w:hAnsi="Cambria" w:cs="Arial TUR"/>
                <w:b/>
                <w:sz w:val="18"/>
                <w:szCs w:val="18"/>
              </w:rPr>
              <w:t xml:space="preserve">Zarar görmüş tane </w:t>
            </w:r>
          </w:p>
        </w:tc>
        <w:tc>
          <w:tcPr>
            <w:tcW w:w="366" w:type="pct"/>
            <w:gridSpan w:val="2"/>
            <w:tcBorders>
              <w:top w:val="single" w:sz="4" w:space="0" w:color="auto"/>
              <w:left w:val="nil"/>
              <w:bottom w:val="single" w:sz="4" w:space="0" w:color="auto"/>
              <w:right w:val="single" w:sz="4" w:space="0" w:color="auto"/>
            </w:tcBorders>
            <w:shd w:val="clear" w:color="auto" w:fill="auto"/>
            <w:textDirection w:val="btLr"/>
            <w:vAlign w:val="center"/>
          </w:tcPr>
          <w:p w14:paraId="764CA4B1" w14:textId="77777777" w:rsidR="004C0089" w:rsidRPr="00C26735" w:rsidRDefault="004C0089" w:rsidP="000400B4">
            <w:pPr>
              <w:jc w:val="center"/>
              <w:rPr>
                <w:rFonts w:ascii="Cambria" w:hAnsi="Cambria"/>
                <w:b/>
                <w:bCs/>
                <w:sz w:val="18"/>
                <w:szCs w:val="18"/>
              </w:rPr>
            </w:pPr>
            <w:r w:rsidRPr="00C26735">
              <w:rPr>
                <w:rFonts w:ascii="Cambria" w:hAnsi="Cambria"/>
                <w:b/>
                <w:bCs/>
                <w:sz w:val="18"/>
                <w:szCs w:val="18"/>
              </w:rPr>
              <w:t xml:space="preserve">Hayvan Orijinli </w:t>
            </w:r>
          </w:p>
          <w:p w14:paraId="7557116F" w14:textId="77777777" w:rsidR="004C0089" w:rsidRPr="00C26735" w:rsidRDefault="004C0089" w:rsidP="000400B4">
            <w:pPr>
              <w:jc w:val="center"/>
              <w:rPr>
                <w:rFonts w:ascii="Cambria" w:hAnsi="Cambria" w:cs="Arial TUR"/>
                <w:b/>
                <w:sz w:val="18"/>
                <w:szCs w:val="18"/>
              </w:rPr>
            </w:pPr>
            <w:r w:rsidRPr="00C26735">
              <w:rPr>
                <w:rFonts w:ascii="Cambria" w:hAnsi="Cambria"/>
                <w:b/>
                <w:bCs/>
                <w:sz w:val="18"/>
                <w:szCs w:val="18"/>
              </w:rPr>
              <w:t>Kalıntılar %</w:t>
            </w:r>
          </w:p>
        </w:tc>
        <w:tc>
          <w:tcPr>
            <w:tcW w:w="228" w:type="pct"/>
            <w:tcBorders>
              <w:left w:val="single" w:sz="4" w:space="0" w:color="auto"/>
              <w:right w:val="single" w:sz="4" w:space="0" w:color="auto"/>
            </w:tcBorders>
            <w:textDirection w:val="btLr"/>
          </w:tcPr>
          <w:p w14:paraId="2844C856" w14:textId="77777777" w:rsidR="004C0089" w:rsidRPr="00C26735" w:rsidRDefault="004C0089" w:rsidP="000400B4">
            <w:pPr>
              <w:ind w:left="113" w:right="113"/>
              <w:jc w:val="center"/>
              <w:rPr>
                <w:rFonts w:ascii="Cambria" w:hAnsi="Cambria" w:cs="Arial TUR"/>
                <w:b/>
                <w:sz w:val="18"/>
                <w:szCs w:val="18"/>
              </w:rPr>
            </w:pPr>
          </w:p>
        </w:tc>
        <w:tc>
          <w:tcPr>
            <w:tcW w:w="230" w:type="pct"/>
            <w:tcBorders>
              <w:left w:val="single" w:sz="4" w:space="0" w:color="auto"/>
              <w:right w:val="single" w:sz="4" w:space="0" w:color="auto"/>
            </w:tcBorders>
            <w:textDirection w:val="btLr"/>
          </w:tcPr>
          <w:p w14:paraId="71C64C34" w14:textId="77777777" w:rsidR="004C0089" w:rsidRPr="00C26735" w:rsidRDefault="004C0089" w:rsidP="000400B4">
            <w:pPr>
              <w:ind w:left="113" w:right="113"/>
              <w:jc w:val="center"/>
              <w:rPr>
                <w:rFonts w:ascii="Cambria" w:hAnsi="Cambria" w:cs="Arial TUR"/>
                <w:b/>
                <w:sz w:val="18"/>
                <w:szCs w:val="18"/>
              </w:rPr>
            </w:pPr>
          </w:p>
        </w:tc>
        <w:tc>
          <w:tcPr>
            <w:tcW w:w="230" w:type="pct"/>
            <w:vMerge w:val="restart"/>
            <w:tcBorders>
              <w:left w:val="single" w:sz="4" w:space="0" w:color="auto"/>
              <w:right w:val="single" w:sz="4" w:space="0" w:color="auto"/>
            </w:tcBorders>
            <w:textDirection w:val="btLr"/>
            <w:vAlign w:val="center"/>
          </w:tcPr>
          <w:p w14:paraId="5F66533C" w14:textId="77777777" w:rsidR="004C0089" w:rsidRPr="00C26735" w:rsidRDefault="004C0089" w:rsidP="000400B4">
            <w:pPr>
              <w:ind w:left="113" w:right="113"/>
              <w:jc w:val="center"/>
              <w:rPr>
                <w:rFonts w:ascii="Cambria" w:hAnsi="Cambria" w:cs="Arial TUR"/>
                <w:b/>
                <w:sz w:val="18"/>
                <w:szCs w:val="18"/>
              </w:rPr>
            </w:pPr>
            <w:r w:rsidRPr="00C26735">
              <w:rPr>
                <w:rFonts w:ascii="Cambria" w:hAnsi="Cambria" w:cs="Arial TUR"/>
                <w:b/>
                <w:sz w:val="18"/>
                <w:szCs w:val="18"/>
              </w:rPr>
              <w:t>Kavuz  %</w:t>
            </w:r>
          </w:p>
        </w:tc>
        <w:tc>
          <w:tcPr>
            <w:tcW w:w="226" w:type="pct"/>
            <w:vMerge/>
            <w:tcBorders>
              <w:left w:val="single" w:sz="4" w:space="0" w:color="auto"/>
              <w:right w:val="single" w:sz="4" w:space="0" w:color="auto"/>
            </w:tcBorders>
            <w:vAlign w:val="center"/>
          </w:tcPr>
          <w:p w14:paraId="739417CF" w14:textId="77777777" w:rsidR="004C0089" w:rsidRPr="00C26735" w:rsidRDefault="004C0089" w:rsidP="000400B4">
            <w:pPr>
              <w:rPr>
                <w:rFonts w:ascii="Cambria" w:hAnsi="Cambria" w:cs="Arial TUR"/>
                <w:b/>
                <w:sz w:val="18"/>
                <w:szCs w:val="18"/>
              </w:rPr>
            </w:pPr>
          </w:p>
        </w:tc>
      </w:tr>
      <w:tr w:rsidR="004C0089" w:rsidRPr="00C26735" w14:paraId="0E1BB9F0" w14:textId="77777777" w:rsidTr="000400B4">
        <w:trPr>
          <w:cantSplit/>
          <w:trHeight w:val="1978"/>
        </w:trPr>
        <w:tc>
          <w:tcPr>
            <w:tcW w:w="349" w:type="pct"/>
            <w:vMerge/>
            <w:tcBorders>
              <w:left w:val="single" w:sz="4" w:space="0" w:color="auto"/>
              <w:bottom w:val="single" w:sz="4" w:space="0" w:color="auto"/>
              <w:right w:val="single" w:sz="4" w:space="0" w:color="auto"/>
            </w:tcBorders>
            <w:vAlign w:val="center"/>
          </w:tcPr>
          <w:p w14:paraId="3F0DCD44" w14:textId="77777777" w:rsidR="004C0089" w:rsidRPr="00C26735" w:rsidRDefault="004C0089" w:rsidP="000400B4">
            <w:pPr>
              <w:rPr>
                <w:rFonts w:ascii="Cambria" w:hAnsi="Cambria" w:cs="Arial TUR"/>
                <w:sz w:val="18"/>
                <w:szCs w:val="18"/>
              </w:rPr>
            </w:pPr>
          </w:p>
        </w:tc>
        <w:tc>
          <w:tcPr>
            <w:tcW w:w="232" w:type="pct"/>
            <w:vMerge/>
            <w:tcBorders>
              <w:left w:val="single" w:sz="4" w:space="0" w:color="auto"/>
              <w:bottom w:val="single" w:sz="4" w:space="0" w:color="auto"/>
              <w:right w:val="single" w:sz="4" w:space="0" w:color="auto"/>
            </w:tcBorders>
            <w:vAlign w:val="center"/>
          </w:tcPr>
          <w:p w14:paraId="0F8890A8" w14:textId="77777777" w:rsidR="004C0089" w:rsidRPr="00C26735" w:rsidRDefault="004C0089" w:rsidP="000400B4">
            <w:pPr>
              <w:rPr>
                <w:rFonts w:ascii="Cambria" w:hAnsi="Cambria" w:cs="Arial TUR"/>
                <w:sz w:val="18"/>
                <w:szCs w:val="18"/>
              </w:rPr>
            </w:pPr>
          </w:p>
        </w:tc>
        <w:tc>
          <w:tcPr>
            <w:tcW w:w="308" w:type="pct"/>
            <w:vMerge/>
            <w:tcBorders>
              <w:left w:val="single" w:sz="4" w:space="0" w:color="auto"/>
              <w:bottom w:val="single" w:sz="4" w:space="0" w:color="auto"/>
              <w:right w:val="single" w:sz="4" w:space="0" w:color="auto"/>
            </w:tcBorders>
            <w:vAlign w:val="center"/>
          </w:tcPr>
          <w:p w14:paraId="0522468A" w14:textId="77777777" w:rsidR="004C0089" w:rsidRPr="00C26735" w:rsidRDefault="004C0089" w:rsidP="000400B4">
            <w:pPr>
              <w:rPr>
                <w:rFonts w:ascii="Cambria" w:hAnsi="Cambria" w:cs="Arial TUR"/>
                <w:sz w:val="18"/>
                <w:szCs w:val="18"/>
              </w:rPr>
            </w:pPr>
          </w:p>
        </w:tc>
        <w:tc>
          <w:tcPr>
            <w:tcW w:w="353" w:type="pct"/>
            <w:gridSpan w:val="2"/>
            <w:vMerge/>
            <w:tcBorders>
              <w:left w:val="single" w:sz="4" w:space="0" w:color="auto"/>
              <w:bottom w:val="single" w:sz="4" w:space="0" w:color="auto"/>
              <w:right w:val="single" w:sz="4" w:space="0" w:color="auto"/>
            </w:tcBorders>
            <w:shd w:val="clear" w:color="auto" w:fill="auto"/>
            <w:vAlign w:val="center"/>
          </w:tcPr>
          <w:p w14:paraId="0EF8D6E1" w14:textId="77777777" w:rsidR="004C0089" w:rsidRPr="00C26735" w:rsidRDefault="004C0089" w:rsidP="000400B4">
            <w:pPr>
              <w:rPr>
                <w:rFonts w:ascii="Cambria" w:hAnsi="Cambria" w:cs="Arial TUR"/>
                <w:sz w:val="18"/>
                <w:szCs w:val="18"/>
              </w:rPr>
            </w:pPr>
          </w:p>
        </w:tc>
        <w:tc>
          <w:tcPr>
            <w:tcW w:w="270" w:type="pct"/>
            <w:gridSpan w:val="2"/>
            <w:vMerge/>
            <w:tcBorders>
              <w:left w:val="nil"/>
              <w:bottom w:val="single" w:sz="4" w:space="0" w:color="auto"/>
              <w:right w:val="single" w:sz="4" w:space="0" w:color="auto"/>
            </w:tcBorders>
            <w:shd w:val="clear" w:color="auto" w:fill="auto"/>
            <w:noWrap/>
            <w:textDirection w:val="btLr"/>
            <w:vAlign w:val="center"/>
          </w:tcPr>
          <w:p w14:paraId="7B5838CC" w14:textId="77777777" w:rsidR="004C0089" w:rsidRPr="00C26735" w:rsidRDefault="004C0089" w:rsidP="000400B4">
            <w:pPr>
              <w:jc w:val="center"/>
              <w:rPr>
                <w:rFonts w:ascii="Cambria" w:hAnsi="Cambria" w:cs="Arial TUR"/>
                <w:sz w:val="18"/>
                <w:szCs w:val="18"/>
              </w:rPr>
            </w:pPr>
          </w:p>
        </w:tc>
        <w:tc>
          <w:tcPr>
            <w:tcW w:w="252" w:type="pct"/>
            <w:vMerge/>
            <w:tcBorders>
              <w:left w:val="nil"/>
              <w:bottom w:val="single" w:sz="4" w:space="0" w:color="auto"/>
              <w:right w:val="single" w:sz="4" w:space="0" w:color="auto"/>
            </w:tcBorders>
            <w:shd w:val="clear" w:color="auto" w:fill="auto"/>
            <w:textDirection w:val="btLr"/>
            <w:vAlign w:val="center"/>
          </w:tcPr>
          <w:p w14:paraId="0287D9C2" w14:textId="77777777" w:rsidR="004C0089" w:rsidRPr="00C26735" w:rsidRDefault="004C0089" w:rsidP="000400B4">
            <w:pPr>
              <w:jc w:val="center"/>
              <w:rPr>
                <w:rFonts w:ascii="Cambria" w:hAnsi="Cambria" w:cs="Arial TUR"/>
                <w:sz w:val="18"/>
                <w:szCs w:val="18"/>
              </w:rPr>
            </w:pPr>
          </w:p>
        </w:tc>
        <w:tc>
          <w:tcPr>
            <w:tcW w:w="238" w:type="pct"/>
            <w:vMerge/>
            <w:tcBorders>
              <w:top w:val="single" w:sz="4" w:space="0" w:color="auto"/>
              <w:left w:val="nil"/>
              <w:bottom w:val="single" w:sz="4" w:space="0" w:color="auto"/>
              <w:right w:val="single" w:sz="4" w:space="0" w:color="auto"/>
            </w:tcBorders>
            <w:shd w:val="clear" w:color="auto" w:fill="auto"/>
            <w:textDirection w:val="btLr"/>
            <w:vAlign w:val="center"/>
          </w:tcPr>
          <w:p w14:paraId="30B98D77" w14:textId="77777777" w:rsidR="004C0089" w:rsidRPr="00C26735" w:rsidRDefault="004C0089" w:rsidP="000400B4">
            <w:pPr>
              <w:jc w:val="center"/>
              <w:rPr>
                <w:rFonts w:ascii="Cambria" w:hAnsi="Cambria" w:cs="Arial TUR"/>
                <w:sz w:val="18"/>
                <w:szCs w:val="18"/>
              </w:rPr>
            </w:pPr>
          </w:p>
        </w:tc>
        <w:tc>
          <w:tcPr>
            <w:tcW w:w="22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74EB98" w14:textId="77777777" w:rsidR="004C0089" w:rsidRPr="00C26735" w:rsidRDefault="004C0089" w:rsidP="000400B4">
            <w:pPr>
              <w:jc w:val="center"/>
              <w:rPr>
                <w:rFonts w:ascii="Cambria" w:hAnsi="Cambria" w:cs="Arial TUR"/>
                <w:sz w:val="18"/>
                <w:szCs w:val="18"/>
              </w:rPr>
            </w:pPr>
          </w:p>
        </w:tc>
        <w:tc>
          <w:tcPr>
            <w:tcW w:w="165" w:type="pct"/>
            <w:tcBorders>
              <w:top w:val="single" w:sz="4" w:space="0" w:color="auto"/>
              <w:left w:val="nil"/>
              <w:bottom w:val="single" w:sz="4" w:space="0" w:color="auto"/>
              <w:right w:val="single" w:sz="4" w:space="0" w:color="auto"/>
            </w:tcBorders>
            <w:shd w:val="clear" w:color="auto" w:fill="auto"/>
            <w:textDirection w:val="btLr"/>
            <w:vAlign w:val="center"/>
          </w:tcPr>
          <w:p w14:paraId="757EFD22" w14:textId="77777777" w:rsidR="004C0089" w:rsidRPr="00C26735" w:rsidRDefault="004C0089" w:rsidP="000400B4">
            <w:pPr>
              <w:jc w:val="center"/>
              <w:rPr>
                <w:rFonts w:ascii="Cambria" w:hAnsi="Cambria" w:cs="Arial TUR"/>
                <w:b/>
                <w:sz w:val="18"/>
                <w:szCs w:val="18"/>
              </w:rPr>
            </w:pPr>
            <w:r w:rsidRPr="00C26735">
              <w:rPr>
                <w:rFonts w:ascii="Cambria" w:hAnsi="Cambria"/>
                <w:b/>
                <w:bCs/>
                <w:sz w:val="18"/>
                <w:szCs w:val="18"/>
              </w:rPr>
              <w:t xml:space="preserve">Zararlı Ot Tohumları  </w:t>
            </w:r>
          </w:p>
        </w:tc>
        <w:tc>
          <w:tcPr>
            <w:tcW w:w="164" w:type="pct"/>
            <w:gridSpan w:val="2"/>
            <w:tcBorders>
              <w:top w:val="single" w:sz="4" w:space="0" w:color="auto"/>
              <w:left w:val="nil"/>
              <w:bottom w:val="single" w:sz="4" w:space="0" w:color="auto"/>
              <w:right w:val="single" w:sz="4" w:space="0" w:color="auto"/>
            </w:tcBorders>
            <w:shd w:val="clear" w:color="auto" w:fill="auto"/>
            <w:textDirection w:val="btLr"/>
            <w:vAlign w:val="center"/>
          </w:tcPr>
          <w:p w14:paraId="23C1F62B" w14:textId="77777777" w:rsidR="004C0089" w:rsidRPr="00C26735" w:rsidRDefault="004C0089" w:rsidP="000400B4">
            <w:pPr>
              <w:jc w:val="center"/>
              <w:rPr>
                <w:rFonts w:ascii="Cambria" w:hAnsi="Cambria" w:cs="Arial TUR"/>
                <w:b/>
                <w:sz w:val="18"/>
                <w:szCs w:val="18"/>
              </w:rPr>
            </w:pPr>
            <w:r w:rsidRPr="00C26735">
              <w:rPr>
                <w:rFonts w:ascii="Cambria" w:hAnsi="Cambria"/>
                <w:b/>
                <w:bCs/>
                <w:sz w:val="18"/>
                <w:szCs w:val="18"/>
              </w:rPr>
              <w:t>Diğer Ot Tohumları</w:t>
            </w:r>
          </w:p>
        </w:tc>
        <w:tc>
          <w:tcPr>
            <w:tcW w:w="207" w:type="pct"/>
            <w:gridSpan w:val="2"/>
            <w:tcBorders>
              <w:top w:val="single" w:sz="4" w:space="0" w:color="auto"/>
              <w:left w:val="nil"/>
              <w:bottom w:val="single" w:sz="4" w:space="0" w:color="auto"/>
              <w:right w:val="single" w:sz="4" w:space="0" w:color="auto"/>
            </w:tcBorders>
            <w:shd w:val="clear" w:color="auto" w:fill="auto"/>
            <w:textDirection w:val="btLr"/>
            <w:vAlign w:val="center"/>
          </w:tcPr>
          <w:p w14:paraId="630D89FD" w14:textId="77777777" w:rsidR="004C0089" w:rsidRPr="00C26735" w:rsidRDefault="004C0089" w:rsidP="000400B4">
            <w:pPr>
              <w:ind w:left="113" w:right="113"/>
              <w:rPr>
                <w:rFonts w:ascii="Cambria" w:hAnsi="Cambria" w:cs="Arial TUR"/>
                <w:b/>
                <w:sz w:val="18"/>
                <w:szCs w:val="18"/>
              </w:rPr>
            </w:pPr>
            <w:r w:rsidRPr="00C26735">
              <w:rPr>
                <w:rFonts w:ascii="Cambria" w:hAnsi="Cambria" w:cs="Arial TUR"/>
                <w:b/>
                <w:sz w:val="18"/>
                <w:szCs w:val="18"/>
              </w:rPr>
              <w:t>Yabancı Organik Madde</w:t>
            </w:r>
          </w:p>
        </w:tc>
        <w:tc>
          <w:tcPr>
            <w:tcW w:w="229" w:type="pct"/>
            <w:gridSpan w:val="2"/>
            <w:tcBorders>
              <w:top w:val="single" w:sz="4" w:space="0" w:color="auto"/>
              <w:left w:val="nil"/>
              <w:bottom w:val="single" w:sz="4" w:space="0" w:color="auto"/>
              <w:right w:val="single" w:sz="4" w:space="0" w:color="auto"/>
            </w:tcBorders>
            <w:shd w:val="clear" w:color="auto" w:fill="auto"/>
            <w:textDirection w:val="btLr"/>
          </w:tcPr>
          <w:p w14:paraId="19739BDC"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 xml:space="preserve">Yabancı İnorganik </w:t>
            </w:r>
          </w:p>
          <w:p w14:paraId="032EFE73"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Madde</w:t>
            </w:r>
          </w:p>
        </w:tc>
        <w:tc>
          <w:tcPr>
            <w:tcW w:w="138" w:type="pct"/>
            <w:gridSpan w:val="2"/>
            <w:tcBorders>
              <w:top w:val="single" w:sz="4" w:space="0" w:color="auto"/>
              <w:left w:val="nil"/>
              <w:bottom w:val="single" w:sz="4" w:space="0" w:color="auto"/>
              <w:right w:val="single" w:sz="4" w:space="0" w:color="auto"/>
            </w:tcBorders>
            <w:shd w:val="clear" w:color="auto" w:fill="auto"/>
            <w:textDirection w:val="btLr"/>
          </w:tcPr>
          <w:p w14:paraId="3CE425BE"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Çürümüş tane %</w:t>
            </w:r>
          </w:p>
        </w:tc>
        <w:tc>
          <w:tcPr>
            <w:tcW w:w="183" w:type="pct"/>
            <w:gridSpan w:val="2"/>
            <w:tcBorders>
              <w:top w:val="single" w:sz="4" w:space="0" w:color="auto"/>
              <w:left w:val="nil"/>
              <w:bottom w:val="single" w:sz="4" w:space="0" w:color="auto"/>
              <w:right w:val="single" w:sz="4" w:space="0" w:color="auto"/>
            </w:tcBorders>
            <w:textDirection w:val="btLr"/>
          </w:tcPr>
          <w:p w14:paraId="1788CB10" w14:textId="77777777" w:rsidR="004C0089" w:rsidRPr="00C26735" w:rsidRDefault="004C0089" w:rsidP="000400B4">
            <w:pPr>
              <w:jc w:val="center"/>
              <w:rPr>
                <w:rFonts w:ascii="Cambria" w:hAnsi="Cambria"/>
                <w:b/>
                <w:bCs/>
                <w:sz w:val="18"/>
                <w:szCs w:val="18"/>
              </w:rPr>
            </w:pPr>
            <w:r w:rsidRPr="00C26735">
              <w:rPr>
                <w:rFonts w:ascii="Cambria" w:hAnsi="Cambria"/>
                <w:b/>
                <w:bCs/>
                <w:sz w:val="18"/>
                <w:szCs w:val="18"/>
              </w:rPr>
              <w:t>Fusarium etkisine maruz kalmış tane % ,</w:t>
            </w:r>
          </w:p>
        </w:tc>
        <w:tc>
          <w:tcPr>
            <w:tcW w:w="228" w:type="pct"/>
            <w:tcBorders>
              <w:top w:val="single" w:sz="4" w:space="0" w:color="auto"/>
              <w:left w:val="single" w:sz="4" w:space="0" w:color="auto"/>
              <w:bottom w:val="single" w:sz="4" w:space="0" w:color="auto"/>
              <w:right w:val="single" w:sz="4" w:space="0" w:color="auto"/>
            </w:tcBorders>
            <w:shd w:val="clear" w:color="auto" w:fill="auto"/>
            <w:textDirection w:val="btLr"/>
          </w:tcPr>
          <w:p w14:paraId="75E2D18B" w14:textId="77777777" w:rsidR="004C0089" w:rsidRPr="00C26735" w:rsidRDefault="004C0089" w:rsidP="000400B4">
            <w:pPr>
              <w:jc w:val="center"/>
              <w:rPr>
                <w:rFonts w:ascii="Cambria" w:hAnsi="Cambria" w:cs="Arial TUR"/>
                <w:b/>
                <w:sz w:val="18"/>
                <w:szCs w:val="18"/>
              </w:rPr>
            </w:pPr>
            <w:r w:rsidRPr="00C26735">
              <w:rPr>
                <w:rFonts w:ascii="Cambria" w:hAnsi="Cambria"/>
                <w:b/>
                <w:bCs/>
                <w:sz w:val="18"/>
                <w:szCs w:val="18"/>
              </w:rPr>
              <w:t>Kızışmış veya Kurutma Es.Yanmış Tane %</w:t>
            </w:r>
          </w:p>
        </w:tc>
        <w:tc>
          <w:tcPr>
            <w:tcW w:w="182" w:type="pct"/>
            <w:tcBorders>
              <w:top w:val="single" w:sz="4" w:space="0" w:color="auto"/>
              <w:left w:val="nil"/>
              <w:bottom w:val="single" w:sz="4" w:space="0" w:color="auto"/>
              <w:right w:val="single" w:sz="4" w:space="0" w:color="auto"/>
            </w:tcBorders>
            <w:shd w:val="clear" w:color="auto" w:fill="auto"/>
            <w:textDirection w:val="btLr"/>
            <w:vAlign w:val="center"/>
          </w:tcPr>
          <w:p w14:paraId="198DAC32" w14:textId="77777777" w:rsidR="004C0089" w:rsidRPr="00C26735" w:rsidRDefault="004C0089" w:rsidP="000400B4">
            <w:pPr>
              <w:jc w:val="center"/>
              <w:rPr>
                <w:rFonts w:ascii="Cambria" w:hAnsi="Cambria"/>
                <w:b/>
                <w:sz w:val="18"/>
                <w:szCs w:val="18"/>
                <w:lang w:val="de-DE"/>
              </w:rPr>
            </w:pPr>
            <w:r w:rsidRPr="00C26735">
              <w:rPr>
                <w:rFonts w:ascii="Cambria" w:hAnsi="Cambria"/>
                <w:b/>
                <w:sz w:val="18"/>
                <w:szCs w:val="18"/>
                <w:lang w:val="de-DE"/>
              </w:rPr>
              <w:t>Diğer Zarar Görmüş Tane, %</w:t>
            </w:r>
          </w:p>
        </w:tc>
        <w:tc>
          <w:tcPr>
            <w:tcW w:w="183" w:type="pct"/>
            <w:tcBorders>
              <w:left w:val="nil"/>
              <w:bottom w:val="single" w:sz="4" w:space="0" w:color="auto"/>
              <w:right w:val="single" w:sz="4" w:space="0" w:color="auto"/>
            </w:tcBorders>
            <w:shd w:val="clear" w:color="auto" w:fill="auto"/>
            <w:textDirection w:val="btLr"/>
            <w:vAlign w:val="center"/>
          </w:tcPr>
          <w:p w14:paraId="6B13C6D0" w14:textId="77777777" w:rsidR="004C0089" w:rsidRPr="00C26735" w:rsidRDefault="004C0089" w:rsidP="000400B4">
            <w:pPr>
              <w:jc w:val="center"/>
              <w:rPr>
                <w:rFonts w:ascii="Cambria" w:hAnsi="Cambria" w:cs="Arial TUR"/>
                <w:b/>
                <w:sz w:val="18"/>
                <w:szCs w:val="18"/>
              </w:rPr>
            </w:pPr>
            <w:r w:rsidRPr="00C26735">
              <w:rPr>
                <w:rFonts w:ascii="Cambria" w:hAnsi="Cambria"/>
                <w:b/>
                <w:bCs/>
                <w:sz w:val="18"/>
                <w:szCs w:val="18"/>
              </w:rPr>
              <w:t>Ölü böcek ve böcek parçaları%</w:t>
            </w:r>
          </w:p>
        </w:tc>
        <w:tc>
          <w:tcPr>
            <w:tcW w:w="183" w:type="pct"/>
            <w:tcBorders>
              <w:top w:val="single" w:sz="4" w:space="0" w:color="auto"/>
              <w:left w:val="single" w:sz="4" w:space="0" w:color="auto"/>
              <w:bottom w:val="single" w:sz="4" w:space="0" w:color="auto"/>
              <w:right w:val="single" w:sz="4" w:space="0" w:color="auto"/>
            </w:tcBorders>
            <w:textDirection w:val="btLr"/>
          </w:tcPr>
          <w:p w14:paraId="70BF12CB" w14:textId="77777777" w:rsidR="004C0089" w:rsidRPr="00C26735" w:rsidRDefault="004C0089" w:rsidP="000400B4">
            <w:pPr>
              <w:ind w:left="113" w:right="113"/>
              <w:jc w:val="center"/>
              <w:rPr>
                <w:rFonts w:ascii="Cambria" w:hAnsi="Cambria" w:cs="Arial TUR"/>
                <w:b/>
                <w:sz w:val="18"/>
                <w:szCs w:val="18"/>
              </w:rPr>
            </w:pPr>
            <w:r w:rsidRPr="00C26735">
              <w:rPr>
                <w:rFonts w:ascii="Cambria" w:hAnsi="Cambria"/>
                <w:b/>
                <w:bCs/>
                <w:sz w:val="18"/>
                <w:szCs w:val="18"/>
              </w:rPr>
              <w:t>Hayvan orijinli  tüy, kıl, dışkı vb.%</w:t>
            </w:r>
          </w:p>
        </w:tc>
        <w:tc>
          <w:tcPr>
            <w:tcW w:w="228" w:type="pct"/>
            <w:tcBorders>
              <w:left w:val="single" w:sz="4" w:space="0" w:color="auto"/>
              <w:bottom w:val="single" w:sz="4" w:space="0" w:color="auto"/>
              <w:right w:val="single" w:sz="4" w:space="0" w:color="auto"/>
            </w:tcBorders>
          </w:tcPr>
          <w:p w14:paraId="6D40F20D"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6"/>
                <w:szCs w:val="16"/>
              </w:rPr>
              <w:t>Sürmeli</w:t>
            </w:r>
            <w:r w:rsidRPr="00C26735">
              <w:rPr>
                <w:rFonts w:ascii="Cambria" w:hAnsi="Cambria" w:cs="Arial TUR"/>
                <w:b/>
                <w:sz w:val="18"/>
                <w:szCs w:val="18"/>
              </w:rPr>
              <w:t xml:space="preserve">- rastıklı tane % </w:t>
            </w:r>
          </w:p>
        </w:tc>
        <w:tc>
          <w:tcPr>
            <w:tcW w:w="230" w:type="pct"/>
            <w:tcBorders>
              <w:left w:val="single" w:sz="4" w:space="0" w:color="auto"/>
              <w:bottom w:val="single" w:sz="4" w:space="0" w:color="auto"/>
              <w:right w:val="single" w:sz="4" w:space="0" w:color="auto"/>
            </w:tcBorders>
          </w:tcPr>
          <w:p w14:paraId="6F92C3BF" w14:textId="77777777" w:rsidR="004C0089" w:rsidRPr="00C26735" w:rsidRDefault="004C0089" w:rsidP="000400B4">
            <w:pPr>
              <w:jc w:val="center"/>
              <w:rPr>
                <w:rFonts w:ascii="Cambria" w:hAnsi="Cambria" w:cs="Arial TUR"/>
                <w:b/>
                <w:sz w:val="18"/>
                <w:szCs w:val="18"/>
              </w:rPr>
            </w:pPr>
            <w:r w:rsidRPr="00C26735">
              <w:rPr>
                <w:rFonts w:ascii="Cambria" w:hAnsi="Cambria" w:cs="Arial TUR"/>
                <w:b/>
                <w:sz w:val="18"/>
                <w:szCs w:val="18"/>
              </w:rPr>
              <w:t>Çavdarmahmuzu %</w:t>
            </w:r>
          </w:p>
        </w:tc>
        <w:tc>
          <w:tcPr>
            <w:tcW w:w="230" w:type="pct"/>
            <w:vMerge/>
            <w:tcBorders>
              <w:left w:val="single" w:sz="4" w:space="0" w:color="auto"/>
              <w:bottom w:val="single" w:sz="4" w:space="0" w:color="auto"/>
              <w:right w:val="single" w:sz="4" w:space="0" w:color="auto"/>
            </w:tcBorders>
          </w:tcPr>
          <w:p w14:paraId="6C6C6D4C" w14:textId="77777777" w:rsidR="004C0089" w:rsidRPr="00C26735" w:rsidRDefault="004C0089" w:rsidP="000400B4">
            <w:pPr>
              <w:jc w:val="center"/>
              <w:rPr>
                <w:rFonts w:ascii="Cambria" w:hAnsi="Cambria" w:cs="Arial TUR"/>
                <w:b/>
                <w:sz w:val="18"/>
                <w:szCs w:val="18"/>
              </w:rPr>
            </w:pPr>
          </w:p>
        </w:tc>
        <w:tc>
          <w:tcPr>
            <w:tcW w:w="226" w:type="pct"/>
            <w:vMerge/>
            <w:tcBorders>
              <w:left w:val="single" w:sz="4" w:space="0" w:color="auto"/>
              <w:bottom w:val="single" w:sz="4" w:space="0" w:color="auto"/>
              <w:right w:val="single" w:sz="4" w:space="0" w:color="auto"/>
            </w:tcBorders>
            <w:vAlign w:val="center"/>
          </w:tcPr>
          <w:p w14:paraId="16A9E0A4" w14:textId="77777777" w:rsidR="004C0089" w:rsidRPr="00C26735" w:rsidRDefault="004C0089" w:rsidP="000400B4">
            <w:pPr>
              <w:rPr>
                <w:rFonts w:ascii="Cambria" w:hAnsi="Cambria" w:cs="Arial TUR"/>
                <w:b/>
                <w:sz w:val="18"/>
                <w:szCs w:val="18"/>
              </w:rPr>
            </w:pPr>
          </w:p>
        </w:tc>
      </w:tr>
      <w:tr w:rsidR="004C0089" w:rsidRPr="00C26735" w14:paraId="66AF47DC" w14:textId="77777777" w:rsidTr="007069D8">
        <w:trPr>
          <w:trHeight w:val="525"/>
        </w:trPr>
        <w:tc>
          <w:tcPr>
            <w:tcW w:w="349" w:type="pct"/>
            <w:vMerge w:val="restart"/>
            <w:tcBorders>
              <w:top w:val="nil"/>
              <w:left w:val="single" w:sz="4" w:space="0" w:color="auto"/>
              <w:right w:val="single" w:sz="4" w:space="0" w:color="auto"/>
            </w:tcBorders>
            <w:shd w:val="clear" w:color="auto" w:fill="auto"/>
            <w:noWrap/>
            <w:vAlign w:val="center"/>
          </w:tcPr>
          <w:p w14:paraId="58B8F52B" w14:textId="77777777" w:rsidR="004C0089" w:rsidRPr="00C26735" w:rsidRDefault="004C0089" w:rsidP="000400B4">
            <w:pPr>
              <w:jc w:val="center"/>
              <w:rPr>
                <w:rFonts w:ascii="Cambria" w:hAnsi="Cambria" w:cs="Arial TUR"/>
                <w:sz w:val="18"/>
                <w:szCs w:val="18"/>
              </w:rPr>
            </w:pPr>
            <w:r w:rsidRPr="00C26735">
              <w:rPr>
                <w:rFonts w:ascii="Cambria" w:hAnsi="Cambria" w:cs="Arial TUR"/>
                <w:sz w:val="18"/>
                <w:szCs w:val="18"/>
              </w:rPr>
              <w:t>Yulaf</w:t>
            </w:r>
          </w:p>
          <w:p w14:paraId="4AA24950" w14:textId="77777777" w:rsidR="004C0089" w:rsidRPr="00C26735" w:rsidRDefault="004C0089" w:rsidP="000400B4">
            <w:pPr>
              <w:jc w:val="center"/>
              <w:rPr>
                <w:rFonts w:ascii="Cambria" w:hAnsi="Cambria" w:cs="Arial TUR"/>
                <w:sz w:val="18"/>
                <w:szCs w:val="18"/>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4EE361F8" w14:textId="77777777" w:rsidR="004C0089" w:rsidRPr="00C26735" w:rsidRDefault="004C0089" w:rsidP="000400B4">
            <w:pPr>
              <w:jc w:val="center"/>
              <w:rPr>
                <w:rFonts w:ascii="Cambria" w:hAnsi="Cambria" w:cs="Arial TUR"/>
                <w:sz w:val="18"/>
                <w:szCs w:val="18"/>
              </w:rPr>
            </w:pPr>
            <w:r w:rsidRPr="00C26735">
              <w:rPr>
                <w:rFonts w:ascii="Cambria" w:hAnsi="Cambria" w:cs="Arial TUR"/>
                <w:sz w:val="18"/>
                <w:szCs w:val="18"/>
              </w:rPr>
              <w:t> 1</w:t>
            </w:r>
          </w:p>
        </w:tc>
        <w:tc>
          <w:tcPr>
            <w:tcW w:w="308" w:type="pct"/>
            <w:vMerge w:val="restart"/>
            <w:tcBorders>
              <w:top w:val="single" w:sz="4" w:space="0" w:color="auto"/>
              <w:left w:val="nil"/>
              <w:right w:val="single" w:sz="4" w:space="0" w:color="auto"/>
            </w:tcBorders>
            <w:shd w:val="clear" w:color="auto" w:fill="auto"/>
            <w:noWrap/>
            <w:vAlign w:val="center"/>
          </w:tcPr>
          <w:p w14:paraId="0432541E" w14:textId="77777777" w:rsidR="004C0089" w:rsidRPr="00C26735" w:rsidRDefault="004C0089" w:rsidP="000400B4">
            <w:pPr>
              <w:jc w:val="center"/>
              <w:rPr>
                <w:rFonts w:ascii="Cambria" w:hAnsi="Cambria" w:cs="Arial TUR"/>
                <w:sz w:val="18"/>
                <w:szCs w:val="18"/>
              </w:rPr>
            </w:pPr>
            <w:r w:rsidRPr="00C26735">
              <w:rPr>
                <w:rFonts w:ascii="Cambria" w:hAnsi="Cambria" w:cs="Arial TUR"/>
                <w:sz w:val="18"/>
                <w:szCs w:val="18"/>
              </w:rPr>
              <w:t>14,5</w:t>
            </w:r>
          </w:p>
        </w:tc>
        <w:tc>
          <w:tcPr>
            <w:tcW w:w="353" w:type="pct"/>
            <w:gridSpan w:val="2"/>
            <w:vMerge w:val="restart"/>
            <w:tcBorders>
              <w:top w:val="single" w:sz="4" w:space="0" w:color="auto"/>
              <w:left w:val="nil"/>
              <w:right w:val="single" w:sz="4" w:space="0" w:color="auto"/>
            </w:tcBorders>
            <w:shd w:val="clear" w:color="auto" w:fill="auto"/>
            <w:noWrap/>
            <w:vAlign w:val="center"/>
          </w:tcPr>
          <w:p w14:paraId="19D1C164" w14:textId="77777777" w:rsidR="004C0089" w:rsidRPr="00C26735" w:rsidRDefault="004C0089" w:rsidP="0050577F">
            <w:pPr>
              <w:jc w:val="center"/>
              <w:rPr>
                <w:rFonts w:ascii="Cambria" w:hAnsi="Cambria" w:cs="Arial TUR"/>
                <w:sz w:val="16"/>
                <w:szCs w:val="16"/>
              </w:rPr>
            </w:pPr>
            <w:r w:rsidRPr="00C26735">
              <w:rPr>
                <w:rFonts w:ascii="Cambria" w:hAnsi="Cambria" w:cs="Arial TUR"/>
                <w:sz w:val="16"/>
                <w:szCs w:val="16"/>
              </w:rPr>
              <w:t>0-18,00</w:t>
            </w:r>
          </w:p>
        </w:tc>
        <w:tc>
          <w:tcPr>
            <w:tcW w:w="270" w:type="pct"/>
            <w:gridSpan w:val="2"/>
            <w:tcBorders>
              <w:top w:val="single" w:sz="4" w:space="0" w:color="auto"/>
              <w:left w:val="nil"/>
              <w:bottom w:val="single" w:sz="4" w:space="0" w:color="auto"/>
              <w:right w:val="single" w:sz="4" w:space="0" w:color="auto"/>
            </w:tcBorders>
            <w:shd w:val="clear" w:color="auto" w:fill="auto"/>
            <w:noWrap/>
            <w:vAlign w:val="center"/>
          </w:tcPr>
          <w:p w14:paraId="1EF4DF8A"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0-10,00</w:t>
            </w:r>
          </w:p>
        </w:tc>
        <w:tc>
          <w:tcPr>
            <w:tcW w:w="252" w:type="pct"/>
            <w:tcBorders>
              <w:top w:val="single" w:sz="4" w:space="0" w:color="auto"/>
              <w:left w:val="nil"/>
              <w:bottom w:val="single" w:sz="4" w:space="0" w:color="auto"/>
              <w:right w:val="single" w:sz="4" w:space="0" w:color="auto"/>
            </w:tcBorders>
            <w:shd w:val="clear" w:color="auto" w:fill="auto"/>
            <w:noWrap/>
            <w:vAlign w:val="center"/>
          </w:tcPr>
          <w:p w14:paraId="33306C2D"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0-3,50</w:t>
            </w:r>
          </w:p>
        </w:tc>
        <w:tc>
          <w:tcPr>
            <w:tcW w:w="238" w:type="pct"/>
            <w:vMerge w:val="restart"/>
            <w:tcBorders>
              <w:top w:val="single" w:sz="4" w:space="0" w:color="auto"/>
              <w:left w:val="nil"/>
              <w:right w:val="single" w:sz="4" w:space="0" w:color="auto"/>
            </w:tcBorders>
            <w:shd w:val="clear" w:color="auto" w:fill="auto"/>
            <w:noWrap/>
            <w:vAlign w:val="center"/>
          </w:tcPr>
          <w:p w14:paraId="63B2D948"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0-3,00</w:t>
            </w:r>
          </w:p>
        </w:tc>
        <w:tc>
          <w:tcPr>
            <w:tcW w:w="222" w:type="pct"/>
            <w:tcBorders>
              <w:top w:val="nil"/>
              <w:left w:val="nil"/>
              <w:bottom w:val="single" w:sz="4" w:space="0" w:color="auto"/>
              <w:right w:val="single" w:sz="4" w:space="0" w:color="auto"/>
            </w:tcBorders>
            <w:shd w:val="clear" w:color="auto" w:fill="auto"/>
            <w:noWrap/>
            <w:vAlign w:val="center"/>
          </w:tcPr>
          <w:p w14:paraId="5F467E50"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0–2,00</w:t>
            </w:r>
          </w:p>
        </w:tc>
        <w:tc>
          <w:tcPr>
            <w:tcW w:w="165" w:type="pct"/>
            <w:tcBorders>
              <w:top w:val="nil"/>
              <w:left w:val="nil"/>
              <w:bottom w:val="single" w:sz="4" w:space="0" w:color="auto"/>
              <w:right w:val="single" w:sz="4" w:space="0" w:color="auto"/>
            </w:tcBorders>
            <w:shd w:val="clear" w:color="auto" w:fill="auto"/>
            <w:noWrap/>
            <w:vAlign w:val="center"/>
          </w:tcPr>
          <w:p w14:paraId="2E68B721"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0-0,10</w:t>
            </w:r>
          </w:p>
        </w:tc>
        <w:tc>
          <w:tcPr>
            <w:tcW w:w="164" w:type="pct"/>
            <w:gridSpan w:val="2"/>
            <w:tcBorders>
              <w:top w:val="nil"/>
              <w:left w:val="nil"/>
              <w:bottom w:val="single" w:sz="4" w:space="0" w:color="auto"/>
              <w:right w:val="single" w:sz="4" w:space="0" w:color="auto"/>
            </w:tcBorders>
            <w:shd w:val="clear" w:color="auto" w:fill="auto"/>
            <w:vAlign w:val="center"/>
          </w:tcPr>
          <w:p w14:paraId="02462E54"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0-3,00</w:t>
            </w:r>
          </w:p>
        </w:tc>
        <w:tc>
          <w:tcPr>
            <w:tcW w:w="207" w:type="pct"/>
            <w:gridSpan w:val="2"/>
            <w:tcBorders>
              <w:top w:val="nil"/>
              <w:left w:val="nil"/>
              <w:bottom w:val="single" w:sz="4" w:space="0" w:color="auto"/>
              <w:right w:val="single" w:sz="4" w:space="0" w:color="auto"/>
            </w:tcBorders>
            <w:shd w:val="clear" w:color="auto" w:fill="auto"/>
            <w:noWrap/>
            <w:vAlign w:val="center"/>
          </w:tcPr>
          <w:p w14:paraId="596C0EFA"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0-3,00</w:t>
            </w:r>
          </w:p>
        </w:tc>
        <w:tc>
          <w:tcPr>
            <w:tcW w:w="229" w:type="pct"/>
            <w:gridSpan w:val="2"/>
            <w:vMerge w:val="restart"/>
            <w:tcBorders>
              <w:top w:val="nil"/>
              <w:left w:val="nil"/>
              <w:right w:val="single" w:sz="4" w:space="0" w:color="auto"/>
            </w:tcBorders>
            <w:shd w:val="clear" w:color="auto" w:fill="auto"/>
            <w:vAlign w:val="center"/>
          </w:tcPr>
          <w:p w14:paraId="21876B16"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0-1,00</w:t>
            </w:r>
          </w:p>
        </w:tc>
        <w:tc>
          <w:tcPr>
            <w:tcW w:w="138" w:type="pct"/>
            <w:gridSpan w:val="2"/>
            <w:vMerge w:val="restart"/>
            <w:tcBorders>
              <w:top w:val="nil"/>
              <w:left w:val="nil"/>
              <w:right w:val="single" w:sz="4" w:space="0" w:color="auto"/>
            </w:tcBorders>
            <w:shd w:val="clear" w:color="auto" w:fill="auto"/>
            <w:noWrap/>
            <w:vAlign w:val="center"/>
          </w:tcPr>
          <w:p w14:paraId="6323E270"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0-0,50</w:t>
            </w:r>
          </w:p>
        </w:tc>
        <w:tc>
          <w:tcPr>
            <w:tcW w:w="183" w:type="pct"/>
            <w:gridSpan w:val="2"/>
            <w:vMerge w:val="restart"/>
            <w:tcBorders>
              <w:top w:val="single" w:sz="4" w:space="0" w:color="auto"/>
              <w:left w:val="nil"/>
              <w:right w:val="single" w:sz="4" w:space="0" w:color="auto"/>
            </w:tcBorders>
            <w:vAlign w:val="center"/>
          </w:tcPr>
          <w:p w14:paraId="72B2CC69"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0-1,50</w:t>
            </w:r>
          </w:p>
        </w:tc>
        <w:tc>
          <w:tcPr>
            <w:tcW w:w="228" w:type="pct"/>
            <w:vMerge w:val="restart"/>
            <w:tcBorders>
              <w:top w:val="nil"/>
              <w:left w:val="single" w:sz="4" w:space="0" w:color="auto"/>
              <w:right w:val="single" w:sz="4" w:space="0" w:color="auto"/>
            </w:tcBorders>
            <w:shd w:val="clear" w:color="auto" w:fill="auto"/>
            <w:vAlign w:val="center"/>
          </w:tcPr>
          <w:p w14:paraId="5058BD4C"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0-3,00</w:t>
            </w:r>
          </w:p>
        </w:tc>
        <w:tc>
          <w:tcPr>
            <w:tcW w:w="182" w:type="pct"/>
            <w:vMerge w:val="restart"/>
            <w:tcBorders>
              <w:top w:val="nil"/>
              <w:left w:val="nil"/>
              <w:right w:val="single" w:sz="4" w:space="0" w:color="auto"/>
            </w:tcBorders>
            <w:shd w:val="clear" w:color="auto" w:fill="auto"/>
            <w:vAlign w:val="center"/>
          </w:tcPr>
          <w:p w14:paraId="7762EED6" w14:textId="77777777" w:rsidR="004C0089" w:rsidRPr="00C26735" w:rsidRDefault="004C0089" w:rsidP="000400B4">
            <w:pPr>
              <w:jc w:val="center"/>
              <w:rPr>
                <w:rFonts w:ascii="Cambria" w:hAnsi="Cambria" w:cs="Arial TUR"/>
                <w:sz w:val="16"/>
                <w:szCs w:val="16"/>
              </w:rPr>
            </w:pPr>
          </w:p>
          <w:p w14:paraId="29718CF7"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0-3,00</w:t>
            </w:r>
          </w:p>
        </w:tc>
        <w:tc>
          <w:tcPr>
            <w:tcW w:w="183" w:type="pct"/>
            <w:tcBorders>
              <w:top w:val="nil"/>
              <w:left w:val="nil"/>
              <w:bottom w:val="single" w:sz="4" w:space="0" w:color="auto"/>
              <w:right w:val="single" w:sz="4" w:space="0" w:color="auto"/>
            </w:tcBorders>
            <w:shd w:val="clear" w:color="auto" w:fill="auto"/>
            <w:vAlign w:val="center"/>
          </w:tcPr>
          <w:p w14:paraId="0439B813"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0-1,00</w:t>
            </w:r>
          </w:p>
        </w:tc>
        <w:tc>
          <w:tcPr>
            <w:tcW w:w="183" w:type="pct"/>
            <w:vMerge w:val="restart"/>
            <w:tcBorders>
              <w:top w:val="single" w:sz="4" w:space="0" w:color="auto"/>
              <w:left w:val="nil"/>
              <w:bottom w:val="single" w:sz="4" w:space="0" w:color="auto"/>
              <w:right w:val="single" w:sz="4" w:space="0" w:color="auto"/>
            </w:tcBorders>
            <w:vAlign w:val="center"/>
          </w:tcPr>
          <w:p w14:paraId="35576A4C"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0-0,10</w:t>
            </w:r>
          </w:p>
        </w:tc>
        <w:tc>
          <w:tcPr>
            <w:tcW w:w="228" w:type="pct"/>
            <w:tcBorders>
              <w:top w:val="single" w:sz="4" w:space="0" w:color="auto"/>
              <w:left w:val="single" w:sz="4" w:space="0" w:color="auto"/>
              <w:right w:val="single" w:sz="4" w:space="0" w:color="auto"/>
            </w:tcBorders>
          </w:tcPr>
          <w:p w14:paraId="7595C4B1" w14:textId="77777777" w:rsidR="004C0089" w:rsidRPr="00C26735" w:rsidRDefault="004C0089" w:rsidP="000400B4">
            <w:pPr>
              <w:jc w:val="center"/>
              <w:rPr>
                <w:rFonts w:ascii="Cambria" w:hAnsi="Cambria" w:cs="Arial TUR"/>
                <w:sz w:val="16"/>
                <w:szCs w:val="16"/>
              </w:rPr>
            </w:pPr>
          </w:p>
          <w:p w14:paraId="0DA7A766" w14:textId="77777777" w:rsidR="004C0089" w:rsidRPr="00C26735" w:rsidRDefault="004C0089" w:rsidP="000400B4">
            <w:pPr>
              <w:jc w:val="center"/>
              <w:rPr>
                <w:rFonts w:ascii="Cambria" w:hAnsi="Cambria" w:cs="Arial TUR"/>
                <w:sz w:val="16"/>
                <w:szCs w:val="16"/>
              </w:rPr>
            </w:pPr>
          </w:p>
          <w:p w14:paraId="73CDB983" w14:textId="77777777" w:rsidR="004C0089" w:rsidRPr="00C26735" w:rsidRDefault="004C0089" w:rsidP="000400B4">
            <w:pPr>
              <w:rPr>
                <w:rFonts w:ascii="Cambria" w:hAnsi="Cambria" w:cs="Arial TUR"/>
                <w:sz w:val="16"/>
                <w:szCs w:val="16"/>
              </w:rPr>
            </w:pPr>
            <w:r w:rsidRPr="00C26735">
              <w:rPr>
                <w:rFonts w:ascii="Cambria" w:hAnsi="Cambria" w:cs="Arial TUR"/>
                <w:sz w:val="16"/>
                <w:szCs w:val="16"/>
              </w:rPr>
              <w:t xml:space="preserve">   0-0,10</w:t>
            </w:r>
          </w:p>
        </w:tc>
        <w:tc>
          <w:tcPr>
            <w:tcW w:w="230" w:type="pct"/>
            <w:tcBorders>
              <w:top w:val="single" w:sz="4" w:space="0" w:color="auto"/>
              <w:left w:val="single" w:sz="4" w:space="0" w:color="auto"/>
              <w:right w:val="single" w:sz="4" w:space="0" w:color="auto"/>
            </w:tcBorders>
          </w:tcPr>
          <w:p w14:paraId="3652BF0A" w14:textId="77777777" w:rsidR="004C0089" w:rsidRPr="00C26735" w:rsidRDefault="004C0089" w:rsidP="000400B4">
            <w:pPr>
              <w:rPr>
                <w:rFonts w:ascii="Cambria" w:hAnsi="Cambria" w:cs="Arial TUR"/>
                <w:sz w:val="16"/>
                <w:szCs w:val="16"/>
              </w:rPr>
            </w:pPr>
          </w:p>
          <w:p w14:paraId="1F77C491" w14:textId="77777777" w:rsidR="004C0089" w:rsidRPr="00C26735" w:rsidRDefault="004C0089" w:rsidP="000400B4">
            <w:pPr>
              <w:rPr>
                <w:rFonts w:ascii="Cambria" w:hAnsi="Cambria" w:cs="Arial TUR"/>
                <w:sz w:val="16"/>
                <w:szCs w:val="16"/>
              </w:rPr>
            </w:pPr>
            <w:r w:rsidRPr="00C26735">
              <w:rPr>
                <w:rFonts w:ascii="Cambria" w:hAnsi="Cambria" w:cs="Arial TUR"/>
                <w:sz w:val="16"/>
                <w:szCs w:val="16"/>
              </w:rPr>
              <w:t>0 – 0,05</w:t>
            </w:r>
          </w:p>
        </w:tc>
        <w:tc>
          <w:tcPr>
            <w:tcW w:w="230" w:type="pct"/>
            <w:tcBorders>
              <w:top w:val="single" w:sz="4" w:space="0" w:color="auto"/>
              <w:left w:val="single" w:sz="4" w:space="0" w:color="auto"/>
              <w:right w:val="single" w:sz="4" w:space="0" w:color="auto"/>
            </w:tcBorders>
            <w:vAlign w:val="center"/>
          </w:tcPr>
          <w:p w14:paraId="50BCB1A9"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0-3,00</w:t>
            </w:r>
          </w:p>
        </w:tc>
        <w:tc>
          <w:tcPr>
            <w:tcW w:w="226" w:type="pct"/>
            <w:tcBorders>
              <w:top w:val="nil"/>
              <w:left w:val="single" w:sz="4" w:space="0" w:color="auto"/>
              <w:bottom w:val="single" w:sz="4" w:space="0" w:color="auto"/>
              <w:right w:val="single" w:sz="4" w:space="0" w:color="auto"/>
            </w:tcBorders>
            <w:shd w:val="clear" w:color="auto" w:fill="auto"/>
            <w:noWrap/>
            <w:vAlign w:val="center"/>
          </w:tcPr>
          <w:p w14:paraId="71F88911" w14:textId="77777777" w:rsidR="004C0089" w:rsidRPr="00C26735" w:rsidRDefault="004C0089" w:rsidP="000400B4">
            <w:pPr>
              <w:jc w:val="center"/>
              <w:rPr>
                <w:rFonts w:ascii="Cambria" w:hAnsi="Cambria" w:cs="Arial TUR"/>
                <w:sz w:val="18"/>
                <w:szCs w:val="18"/>
              </w:rPr>
            </w:pPr>
            <w:r w:rsidRPr="00C26735">
              <w:rPr>
                <w:rFonts w:ascii="Cambria" w:hAnsi="Cambria" w:cs="Arial TUR"/>
                <w:sz w:val="18"/>
                <w:szCs w:val="18"/>
              </w:rPr>
              <w:t>46 ve üzeri</w:t>
            </w:r>
          </w:p>
        </w:tc>
      </w:tr>
      <w:tr w:rsidR="004C0089" w:rsidRPr="00C26735" w14:paraId="61AFC2F9" w14:textId="77777777" w:rsidTr="004C0089">
        <w:trPr>
          <w:trHeight w:val="525"/>
        </w:trPr>
        <w:tc>
          <w:tcPr>
            <w:tcW w:w="348" w:type="pct"/>
            <w:vMerge/>
            <w:tcBorders>
              <w:left w:val="single" w:sz="4" w:space="0" w:color="auto"/>
              <w:right w:val="single" w:sz="4" w:space="0" w:color="auto"/>
            </w:tcBorders>
            <w:shd w:val="clear" w:color="auto" w:fill="auto"/>
            <w:noWrap/>
            <w:vAlign w:val="center"/>
          </w:tcPr>
          <w:p w14:paraId="6D64B855" w14:textId="77777777" w:rsidR="004C0089" w:rsidRPr="00C26735" w:rsidRDefault="004C0089" w:rsidP="000400B4">
            <w:pPr>
              <w:jc w:val="center"/>
              <w:rPr>
                <w:rFonts w:ascii="Cambria" w:hAnsi="Cambria" w:cs="Arial TUR"/>
                <w:sz w:val="18"/>
                <w:szCs w:val="18"/>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4C0086EB" w14:textId="77777777" w:rsidR="004C0089" w:rsidRPr="00C26735" w:rsidRDefault="004C0089" w:rsidP="000400B4">
            <w:pPr>
              <w:jc w:val="center"/>
              <w:rPr>
                <w:rFonts w:ascii="Cambria" w:hAnsi="Cambria" w:cs="Arial TUR"/>
                <w:sz w:val="18"/>
                <w:szCs w:val="18"/>
              </w:rPr>
            </w:pPr>
            <w:r w:rsidRPr="00C26735">
              <w:rPr>
                <w:rFonts w:ascii="Cambria" w:hAnsi="Cambria" w:cs="Arial TUR"/>
                <w:sz w:val="18"/>
                <w:szCs w:val="18"/>
              </w:rPr>
              <w:t>2</w:t>
            </w:r>
          </w:p>
        </w:tc>
        <w:tc>
          <w:tcPr>
            <w:tcW w:w="308" w:type="pct"/>
            <w:vMerge/>
            <w:tcBorders>
              <w:left w:val="nil"/>
              <w:bottom w:val="single" w:sz="4" w:space="0" w:color="auto"/>
              <w:right w:val="single" w:sz="4" w:space="0" w:color="auto"/>
            </w:tcBorders>
            <w:shd w:val="clear" w:color="auto" w:fill="auto"/>
            <w:noWrap/>
            <w:vAlign w:val="center"/>
          </w:tcPr>
          <w:p w14:paraId="4B44D0E5" w14:textId="77777777" w:rsidR="004C0089" w:rsidRPr="00C26735" w:rsidRDefault="004C0089" w:rsidP="000400B4">
            <w:pPr>
              <w:jc w:val="center"/>
              <w:rPr>
                <w:rFonts w:ascii="Cambria" w:hAnsi="Cambria" w:cs="Arial TUR"/>
                <w:sz w:val="18"/>
                <w:szCs w:val="18"/>
              </w:rPr>
            </w:pPr>
          </w:p>
        </w:tc>
        <w:tc>
          <w:tcPr>
            <w:tcW w:w="353" w:type="pct"/>
            <w:gridSpan w:val="2"/>
            <w:vMerge/>
            <w:tcBorders>
              <w:left w:val="nil"/>
              <w:bottom w:val="single" w:sz="4" w:space="0" w:color="auto"/>
              <w:right w:val="single" w:sz="4" w:space="0" w:color="auto"/>
            </w:tcBorders>
            <w:shd w:val="clear" w:color="auto" w:fill="auto"/>
            <w:noWrap/>
            <w:vAlign w:val="center"/>
          </w:tcPr>
          <w:p w14:paraId="2A0EADC5" w14:textId="77777777" w:rsidR="004C0089" w:rsidRPr="00C26735" w:rsidRDefault="004C0089" w:rsidP="000400B4">
            <w:pPr>
              <w:jc w:val="center"/>
              <w:rPr>
                <w:rFonts w:ascii="Cambria" w:hAnsi="Cambria" w:cs="Arial TUR"/>
                <w:sz w:val="16"/>
                <w:szCs w:val="16"/>
              </w:rPr>
            </w:pPr>
          </w:p>
        </w:tc>
        <w:tc>
          <w:tcPr>
            <w:tcW w:w="270" w:type="pct"/>
            <w:gridSpan w:val="2"/>
            <w:tcBorders>
              <w:top w:val="single" w:sz="4" w:space="0" w:color="auto"/>
              <w:left w:val="nil"/>
              <w:bottom w:val="single" w:sz="4" w:space="0" w:color="auto"/>
              <w:right w:val="single" w:sz="4" w:space="0" w:color="auto"/>
            </w:tcBorders>
            <w:shd w:val="clear" w:color="auto" w:fill="auto"/>
            <w:noWrap/>
            <w:vAlign w:val="center"/>
          </w:tcPr>
          <w:p w14:paraId="102D2A79"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10,01-14,00</w:t>
            </w:r>
          </w:p>
        </w:tc>
        <w:tc>
          <w:tcPr>
            <w:tcW w:w="252" w:type="pct"/>
            <w:tcBorders>
              <w:top w:val="single" w:sz="4" w:space="0" w:color="auto"/>
              <w:left w:val="nil"/>
              <w:bottom w:val="single" w:sz="4" w:space="0" w:color="auto"/>
              <w:right w:val="single" w:sz="4" w:space="0" w:color="auto"/>
            </w:tcBorders>
            <w:shd w:val="clear" w:color="auto" w:fill="auto"/>
            <w:noWrap/>
            <w:vAlign w:val="center"/>
          </w:tcPr>
          <w:p w14:paraId="2FC31782"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3,51-14,00</w:t>
            </w:r>
          </w:p>
        </w:tc>
        <w:tc>
          <w:tcPr>
            <w:tcW w:w="238" w:type="pct"/>
            <w:vMerge/>
            <w:tcBorders>
              <w:left w:val="nil"/>
              <w:bottom w:val="single" w:sz="4" w:space="0" w:color="auto"/>
              <w:right w:val="single" w:sz="4" w:space="0" w:color="auto"/>
            </w:tcBorders>
            <w:shd w:val="clear" w:color="auto" w:fill="auto"/>
            <w:noWrap/>
            <w:vAlign w:val="center"/>
          </w:tcPr>
          <w:p w14:paraId="6A69AEDD" w14:textId="77777777" w:rsidR="004C0089" w:rsidRPr="00C26735" w:rsidRDefault="004C0089" w:rsidP="000400B4">
            <w:pPr>
              <w:jc w:val="center"/>
              <w:rPr>
                <w:rFonts w:ascii="Cambria" w:hAnsi="Cambria" w:cs="Arial TUR"/>
                <w:sz w:val="16"/>
                <w:szCs w:val="16"/>
              </w:rPr>
            </w:pPr>
          </w:p>
        </w:tc>
        <w:tc>
          <w:tcPr>
            <w:tcW w:w="222" w:type="pct"/>
            <w:tcBorders>
              <w:top w:val="nil"/>
              <w:left w:val="nil"/>
              <w:bottom w:val="single" w:sz="4" w:space="0" w:color="auto"/>
              <w:right w:val="single" w:sz="4" w:space="0" w:color="auto"/>
            </w:tcBorders>
            <w:shd w:val="clear" w:color="auto" w:fill="auto"/>
            <w:noWrap/>
            <w:vAlign w:val="center"/>
          </w:tcPr>
          <w:p w14:paraId="73664FEA"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2,01-4,00</w:t>
            </w:r>
          </w:p>
        </w:tc>
        <w:tc>
          <w:tcPr>
            <w:tcW w:w="165" w:type="pct"/>
            <w:tcBorders>
              <w:top w:val="nil"/>
              <w:left w:val="nil"/>
              <w:bottom w:val="single" w:sz="4" w:space="0" w:color="auto"/>
              <w:right w:val="single" w:sz="4" w:space="0" w:color="auto"/>
            </w:tcBorders>
            <w:shd w:val="clear" w:color="auto" w:fill="auto"/>
            <w:noWrap/>
            <w:vAlign w:val="center"/>
          </w:tcPr>
          <w:p w14:paraId="3714B8F9"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0,11-0,20</w:t>
            </w:r>
          </w:p>
        </w:tc>
        <w:tc>
          <w:tcPr>
            <w:tcW w:w="164" w:type="pct"/>
            <w:gridSpan w:val="2"/>
            <w:tcBorders>
              <w:top w:val="nil"/>
              <w:left w:val="nil"/>
              <w:bottom w:val="single" w:sz="4" w:space="0" w:color="auto"/>
              <w:right w:val="single" w:sz="4" w:space="0" w:color="auto"/>
            </w:tcBorders>
            <w:shd w:val="clear" w:color="auto" w:fill="auto"/>
            <w:vAlign w:val="center"/>
          </w:tcPr>
          <w:p w14:paraId="3108F0C4"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3,01-18,00</w:t>
            </w:r>
          </w:p>
        </w:tc>
        <w:tc>
          <w:tcPr>
            <w:tcW w:w="207" w:type="pct"/>
            <w:gridSpan w:val="2"/>
            <w:tcBorders>
              <w:top w:val="nil"/>
              <w:left w:val="nil"/>
              <w:bottom w:val="single" w:sz="4" w:space="0" w:color="auto"/>
              <w:right w:val="single" w:sz="4" w:space="0" w:color="auto"/>
            </w:tcBorders>
            <w:shd w:val="clear" w:color="auto" w:fill="auto"/>
            <w:noWrap/>
            <w:vAlign w:val="center"/>
          </w:tcPr>
          <w:p w14:paraId="3F094D8B"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3,01-18,00</w:t>
            </w:r>
          </w:p>
        </w:tc>
        <w:tc>
          <w:tcPr>
            <w:tcW w:w="229" w:type="pct"/>
            <w:gridSpan w:val="2"/>
            <w:vMerge/>
            <w:tcBorders>
              <w:left w:val="nil"/>
              <w:bottom w:val="single" w:sz="4" w:space="0" w:color="auto"/>
              <w:right w:val="single" w:sz="4" w:space="0" w:color="auto"/>
            </w:tcBorders>
            <w:shd w:val="clear" w:color="auto" w:fill="auto"/>
            <w:vAlign w:val="center"/>
          </w:tcPr>
          <w:p w14:paraId="62F0AC21" w14:textId="77777777" w:rsidR="004C0089" w:rsidRPr="00C26735" w:rsidRDefault="004C0089" w:rsidP="000400B4">
            <w:pPr>
              <w:jc w:val="center"/>
              <w:rPr>
                <w:rFonts w:ascii="Cambria" w:hAnsi="Cambria" w:cs="Arial TUR"/>
                <w:sz w:val="16"/>
                <w:szCs w:val="16"/>
              </w:rPr>
            </w:pPr>
          </w:p>
        </w:tc>
        <w:tc>
          <w:tcPr>
            <w:tcW w:w="138" w:type="pct"/>
            <w:gridSpan w:val="2"/>
            <w:vMerge/>
            <w:tcBorders>
              <w:left w:val="nil"/>
              <w:bottom w:val="single" w:sz="4" w:space="0" w:color="auto"/>
              <w:right w:val="single" w:sz="4" w:space="0" w:color="auto"/>
            </w:tcBorders>
            <w:shd w:val="clear" w:color="auto" w:fill="auto"/>
            <w:noWrap/>
            <w:vAlign w:val="center"/>
          </w:tcPr>
          <w:p w14:paraId="460857A3" w14:textId="77777777" w:rsidR="004C0089" w:rsidRPr="00C26735" w:rsidRDefault="004C0089" w:rsidP="000400B4">
            <w:pPr>
              <w:jc w:val="center"/>
              <w:rPr>
                <w:rFonts w:ascii="Cambria" w:hAnsi="Cambria" w:cs="Arial TUR"/>
                <w:sz w:val="16"/>
                <w:szCs w:val="16"/>
              </w:rPr>
            </w:pPr>
          </w:p>
        </w:tc>
        <w:tc>
          <w:tcPr>
            <w:tcW w:w="183" w:type="pct"/>
            <w:gridSpan w:val="2"/>
            <w:vMerge/>
            <w:tcBorders>
              <w:left w:val="nil"/>
              <w:bottom w:val="single" w:sz="4" w:space="0" w:color="auto"/>
              <w:right w:val="single" w:sz="4" w:space="0" w:color="auto"/>
            </w:tcBorders>
          </w:tcPr>
          <w:p w14:paraId="4916E666" w14:textId="77777777" w:rsidR="004C0089" w:rsidRPr="00C26735" w:rsidRDefault="004C0089" w:rsidP="000400B4">
            <w:pPr>
              <w:jc w:val="center"/>
              <w:rPr>
                <w:rFonts w:ascii="Cambria" w:hAnsi="Cambria" w:cs="Arial TUR"/>
                <w:sz w:val="16"/>
                <w:szCs w:val="16"/>
              </w:rPr>
            </w:pPr>
          </w:p>
        </w:tc>
        <w:tc>
          <w:tcPr>
            <w:tcW w:w="228" w:type="pct"/>
            <w:vMerge/>
            <w:tcBorders>
              <w:left w:val="single" w:sz="4" w:space="0" w:color="auto"/>
              <w:bottom w:val="single" w:sz="4" w:space="0" w:color="auto"/>
              <w:right w:val="single" w:sz="4" w:space="0" w:color="auto"/>
            </w:tcBorders>
            <w:shd w:val="clear" w:color="auto" w:fill="auto"/>
            <w:vAlign w:val="center"/>
          </w:tcPr>
          <w:p w14:paraId="0E91BD43" w14:textId="77777777" w:rsidR="004C0089" w:rsidRPr="00C26735" w:rsidRDefault="004C0089" w:rsidP="000400B4">
            <w:pPr>
              <w:jc w:val="center"/>
              <w:rPr>
                <w:rFonts w:ascii="Cambria" w:hAnsi="Cambria" w:cs="Arial TUR"/>
                <w:sz w:val="16"/>
                <w:szCs w:val="16"/>
              </w:rPr>
            </w:pPr>
          </w:p>
        </w:tc>
        <w:tc>
          <w:tcPr>
            <w:tcW w:w="182" w:type="pct"/>
            <w:vMerge/>
            <w:tcBorders>
              <w:left w:val="nil"/>
              <w:bottom w:val="single" w:sz="4" w:space="0" w:color="auto"/>
              <w:right w:val="single" w:sz="4" w:space="0" w:color="auto"/>
            </w:tcBorders>
            <w:shd w:val="clear" w:color="auto" w:fill="auto"/>
            <w:vAlign w:val="center"/>
          </w:tcPr>
          <w:p w14:paraId="08165D87" w14:textId="77777777" w:rsidR="004C0089" w:rsidRPr="00C26735" w:rsidRDefault="004C0089" w:rsidP="000400B4">
            <w:pPr>
              <w:jc w:val="center"/>
              <w:rPr>
                <w:rFonts w:ascii="Cambria" w:hAnsi="Cambria" w:cs="Arial TUR"/>
                <w:sz w:val="16"/>
                <w:szCs w:val="16"/>
              </w:rPr>
            </w:pPr>
          </w:p>
        </w:tc>
        <w:tc>
          <w:tcPr>
            <w:tcW w:w="183" w:type="pct"/>
            <w:tcBorders>
              <w:top w:val="nil"/>
              <w:left w:val="nil"/>
              <w:bottom w:val="single" w:sz="4" w:space="0" w:color="auto"/>
              <w:right w:val="single" w:sz="4" w:space="0" w:color="auto"/>
            </w:tcBorders>
            <w:shd w:val="clear" w:color="auto" w:fill="auto"/>
            <w:vAlign w:val="center"/>
          </w:tcPr>
          <w:p w14:paraId="5D0EC1A2"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1,01-3,00</w:t>
            </w:r>
          </w:p>
        </w:tc>
        <w:tc>
          <w:tcPr>
            <w:tcW w:w="183" w:type="pct"/>
            <w:vMerge/>
            <w:tcBorders>
              <w:top w:val="single" w:sz="4" w:space="0" w:color="auto"/>
              <w:left w:val="nil"/>
              <w:bottom w:val="single" w:sz="4" w:space="0" w:color="auto"/>
              <w:right w:val="single" w:sz="4" w:space="0" w:color="auto"/>
            </w:tcBorders>
          </w:tcPr>
          <w:p w14:paraId="1A274988" w14:textId="77777777" w:rsidR="004C0089" w:rsidRPr="00C26735" w:rsidRDefault="004C0089" w:rsidP="000400B4">
            <w:pPr>
              <w:jc w:val="center"/>
              <w:rPr>
                <w:rFonts w:ascii="Cambria" w:hAnsi="Cambria" w:cs="Arial TUR"/>
                <w:sz w:val="16"/>
                <w:szCs w:val="16"/>
              </w:rPr>
            </w:pPr>
          </w:p>
        </w:tc>
        <w:tc>
          <w:tcPr>
            <w:tcW w:w="228" w:type="pct"/>
            <w:tcBorders>
              <w:left w:val="single" w:sz="4" w:space="0" w:color="auto"/>
              <w:bottom w:val="single" w:sz="4" w:space="0" w:color="auto"/>
              <w:right w:val="single" w:sz="4" w:space="0" w:color="auto"/>
            </w:tcBorders>
          </w:tcPr>
          <w:p w14:paraId="703CAC89" w14:textId="77777777" w:rsidR="004C0089" w:rsidRPr="00C26735" w:rsidRDefault="004C0089" w:rsidP="000400B4">
            <w:pPr>
              <w:jc w:val="center"/>
              <w:rPr>
                <w:rFonts w:ascii="Cambria" w:hAnsi="Cambria" w:cs="Arial TUR"/>
                <w:sz w:val="16"/>
                <w:szCs w:val="16"/>
              </w:rPr>
            </w:pPr>
          </w:p>
        </w:tc>
        <w:tc>
          <w:tcPr>
            <w:tcW w:w="230" w:type="pct"/>
            <w:tcBorders>
              <w:left w:val="single" w:sz="4" w:space="0" w:color="auto"/>
              <w:bottom w:val="single" w:sz="4" w:space="0" w:color="auto"/>
              <w:right w:val="single" w:sz="4" w:space="0" w:color="auto"/>
            </w:tcBorders>
          </w:tcPr>
          <w:p w14:paraId="62B40492" w14:textId="77777777" w:rsidR="004C0089" w:rsidRPr="00C26735" w:rsidRDefault="004C0089" w:rsidP="000400B4">
            <w:pPr>
              <w:jc w:val="center"/>
              <w:rPr>
                <w:rFonts w:ascii="Cambria" w:hAnsi="Cambria" w:cs="Arial TUR"/>
                <w:sz w:val="16"/>
                <w:szCs w:val="16"/>
              </w:rPr>
            </w:pPr>
          </w:p>
        </w:tc>
        <w:tc>
          <w:tcPr>
            <w:tcW w:w="230" w:type="pct"/>
            <w:tcBorders>
              <w:top w:val="single" w:sz="4" w:space="0" w:color="auto"/>
              <w:left w:val="single" w:sz="4" w:space="0" w:color="auto"/>
              <w:bottom w:val="single" w:sz="4" w:space="0" w:color="auto"/>
              <w:right w:val="single" w:sz="4" w:space="0" w:color="auto"/>
            </w:tcBorders>
          </w:tcPr>
          <w:p w14:paraId="2F20382C" w14:textId="77777777" w:rsidR="004C0089" w:rsidRPr="00C26735" w:rsidRDefault="004C0089" w:rsidP="000400B4">
            <w:pPr>
              <w:jc w:val="center"/>
              <w:rPr>
                <w:rFonts w:ascii="Cambria" w:hAnsi="Cambria" w:cs="Arial TUR"/>
                <w:sz w:val="16"/>
                <w:szCs w:val="16"/>
              </w:rPr>
            </w:pPr>
            <w:r w:rsidRPr="00C26735">
              <w:rPr>
                <w:rFonts w:ascii="Cambria" w:hAnsi="Cambria" w:cs="Arial TUR"/>
                <w:sz w:val="16"/>
                <w:szCs w:val="16"/>
              </w:rPr>
              <w:t>3,01-18,00</w:t>
            </w:r>
          </w:p>
        </w:tc>
        <w:tc>
          <w:tcPr>
            <w:tcW w:w="226" w:type="pct"/>
            <w:tcBorders>
              <w:top w:val="nil"/>
              <w:left w:val="single" w:sz="4" w:space="0" w:color="auto"/>
              <w:bottom w:val="single" w:sz="4" w:space="0" w:color="auto"/>
              <w:right w:val="single" w:sz="4" w:space="0" w:color="auto"/>
            </w:tcBorders>
            <w:shd w:val="clear" w:color="auto" w:fill="auto"/>
            <w:noWrap/>
            <w:vAlign w:val="center"/>
          </w:tcPr>
          <w:p w14:paraId="0217AF61" w14:textId="77777777" w:rsidR="004C0089" w:rsidRPr="00C26735" w:rsidRDefault="004C0089" w:rsidP="000400B4">
            <w:pPr>
              <w:jc w:val="center"/>
              <w:rPr>
                <w:rFonts w:ascii="Cambria" w:hAnsi="Cambria" w:cs="Arial TUR"/>
                <w:sz w:val="18"/>
                <w:szCs w:val="18"/>
              </w:rPr>
            </w:pPr>
            <w:r w:rsidRPr="00C26735">
              <w:rPr>
                <w:rFonts w:ascii="Cambria" w:hAnsi="Cambria" w:cs="Arial TUR"/>
                <w:sz w:val="18"/>
                <w:szCs w:val="18"/>
              </w:rPr>
              <w:t>46’nın altı</w:t>
            </w:r>
          </w:p>
        </w:tc>
      </w:tr>
      <w:tr w:rsidR="004C0089" w:rsidRPr="00C26735" w14:paraId="337D7801" w14:textId="77777777" w:rsidTr="000400B4">
        <w:trPr>
          <w:trHeight w:val="585"/>
        </w:trPr>
        <w:tc>
          <w:tcPr>
            <w:tcW w:w="5000" w:type="pct"/>
            <w:gridSpan w:val="29"/>
            <w:tcBorders>
              <w:top w:val="single" w:sz="4" w:space="0" w:color="auto"/>
              <w:left w:val="single" w:sz="4" w:space="0" w:color="auto"/>
              <w:bottom w:val="single" w:sz="4" w:space="0" w:color="auto"/>
              <w:right w:val="single" w:sz="4" w:space="0" w:color="auto"/>
            </w:tcBorders>
          </w:tcPr>
          <w:p w14:paraId="2ED7C724" w14:textId="77777777" w:rsidR="004C0089" w:rsidRPr="00C26735" w:rsidRDefault="004C0089" w:rsidP="000400B4">
            <w:pPr>
              <w:autoSpaceDE w:val="0"/>
              <w:autoSpaceDN w:val="0"/>
              <w:adjustRightInd w:val="0"/>
              <w:rPr>
                <w:rFonts w:ascii="Cambria" w:hAnsi="Cambria" w:cs="Arial"/>
                <w:sz w:val="18"/>
                <w:szCs w:val="18"/>
              </w:rPr>
            </w:pPr>
            <w:r w:rsidRPr="00C26735">
              <w:rPr>
                <w:rFonts w:ascii="Cambria" w:hAnsi="Cambria" w:cs="Arial TUR"/>
                <w:sz w:val="18"/>
                <w:szCs w:val="18"/>
              </w:rPr>
              <w:t xml:space="preserve"> NOT 1-(%) ile verilen değ</w:t>
            </w:r>
            <w:r w:rsidRPr="00C26735">
              <w:rPr>
                <w:rFonts w:ascii="Cambria" w:hAnsi="Cambria" w:cs="Arial"/>
                <w:sz w:val="18"/>
                <w:szCs w:val="18"/>
              </w:rPr>
              <w:t>erler kütlecedir.</w:t>
            </w:r>
          </w:p>
          <w:p w14:paraId="26FF8426" w14:textId="77777777" w:rsidR="004C0089" w:rsidRPr="00C26735" w:rsidRDefault="004C0089" w:rsidP="000400B4">
            <w:pPr>
              <w:autoSpaceDE w:val="0"/>
              <w:autoSpaceDN w:val="0"/>
              <w:adjustRightInd w:val="0"/>
              <w:rPr>
                <w:rFonts w:ascii="Cambria" w:hAnsi="Cambria" w:cs="Arial TUR"/>
                <w:b/>
                <w:sz w:val="18"/>
                <w:szCs w:val="18"/>
              </w:rPr>
            </w:pPr>
            <w:r w:rsidRPr="00C26735">
              <w:rPr>
                <w:rFonts w:ascii="Cambria" w:hAnsi="Cambria" w:cs="Arial"/>
                <w:sz w:val="18"/>
                <w:szCs w:val="18"/>
              </w:rPr>
              <w:t xml:space="preserve"> NOT 2- Diğer Muhtelif Maddeler Toplamı 1. Sınıf için en çok %3; 2.sınıf için en çok %18 olmalıdır.</w:t>
            </w:r>
          </w:p>
        </w:tc>
      </w:tr>
    </w:tbl>
    <w:p w14:paraId="6F717BCD" w14:textId="77777777" w:rsidR="004C0089" w:rsidRPr="00C26735" w:rsidRDefault="004C0089" w:rsidP="0050577F">
      <w:pPr>
        <w:rPr>
          <w:rFonts w:ascii="Cambria" w:hAnsi="Cambria"/>
          <w:lang w:eastAsia="en-US"/>
        </w:rPr>
      </w:pPr>
    </w:p>
    <w:p w14:paraId="6FA76593" w14:textId="77777777" w:rsidR="002C79B0" w:rsidRPr="00C26735" w:rsidRDefault="002C79B0" w:rsidP="0050577F">
      <w:pPr>
        <w:rPr>
          <w:rFonts w:ascii="Cambria" w:hAnsi="Cambria"/>
          <w:vertAlign w:val="superscript"/>
        </w:rPr>
      </w:pPr>
    </w:p>
    <w:sectPr w:rsidR="002C79B0" w:rsidRPr="00C26735" w:rsidSect="0050577F">
      <w:headerReference w:type="default" r:id="rId12"/>
      <w:pgSz w:w="16838" w:h="11906" w:orient="landscape" w:code="9"/>
      <w:pgMar w:top="1134" w:right="1418"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B326B" w14:textId="77777777" w:rsidR="00840E40" w:rsidRDefault="00840E40">
      <w:r>
        <w:separator/>
      </w:r>
    </w:p>
  </w:endnote>
  <w:endnote w:type="continuationSeparator" w:id="0">
    <w:p w14:paraId="5DC13CBA" w14:textId="77777777" w:rsidR="00840E40" w:rsidRDefault="0084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5D64D" w14:textId="77777777" w:rsidR="00840E40" w:rsidRDefault="00840E40">
      <w:r>
        <w:separator/>
      </w:r>
    </w:p>
  </w:footnote>
  <w:footnote w:type="continuationSeparator" w:id="0">
    <w:p w14:paraId="5DEA45DF" w14:textId="77777777" w:rsidR="00840E40" w:rsidRDefault="00840E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B88A" w14:textId="77777777" w:rsidR="00532333" w:rsidRPr="00C26735" w:rsidRDefault="00532333" w:rsidP="00532333">
    <w:pPr>
      <w:ind w:left="142"/>
      <w:contextualSpacing/>
      <w:jc w:val="right"/>
      <w:rPr>
        <w:rFonts w:ascii="Cambria" w:hAnsi="Cambria" w:cs="Arial"/>
        <w:u w:val="single"/>
      </w:rPr>
    </w:pPr>
    <w:r w:rsidRPr="00C26735">
      <w:rPr>
        <w:rFonts w:ascii="Cambria" w:hAnsi="Cambria" w:cs="Arial"/>
      </w:rPr>
      <w:t>Sayfa 2/</w:t>
    </w:r>
    <w:r w:rsidRPr="00C26735">
      <w:rPr>
        <w:rFonts w:ascii="Cambria" w:hAnsi="Cambria" w:cs="Arial"/>
        <w:u w:val="single"/>
      </w:rPr>
      <w:t>2</w:t>
    </w:r>
  </w:p>
  <w:p w14:paraId="5D1840F3" w14:textId="77777777" w:rsidR="00316558" w:rsidRPr="00C26735" w:rsidRDefault="00532333" w:rsidP="0050577F">
    <w:pPr>
      <w:tabs>
        <w:tab w:val="right" w:pos="9639"/>
      </w:tabs>
      <w:jc w:val="left"/>
      <w:rPr>
        <w:rFonts w:ascii="Cambria" w:hAnsi="Cambria" w:cs="Arial"/>
        <w:u w:val="single"/>
      </w:rPr>
    </w:pPr>
    <w:r w:rsidRPr="00C26735">
      <w:rPr>
        <w:rFonts w:ascii="Cambria" w:hAnsi="Cambria" w:cs="Arial"/>
        <w:u w:val="single"/>
      </w:rPr>
      <w:t>ICS 67.060</w:t>
    </w:r>
    <w:r w:rsidRPr="00C26735">
      <w:rPr>
        <w:rFonts w:ascii="Cambria" w:hAnsi="Cambria" w:cs="Arial"/>
        <w:u w:val="single"/>
      </w:rPr>
      <w:tab/>
    </w:r>
    <w:r w:rsidRPr="00C26735">
      <w:rPr>
        <w:rFonts w:ascii="Cambria" w:hAnsi="Cambria" w:cs="Arial"/>
        <w:u w:val="single"/>
      </w:rPr>
      <w:tab/>
    </w:r>
    <w:r w:rsidRPr="00C26735">
      <w:rPr>
        <w:rFonts w:ascii="Cambria" w:hAnsi="Cambria" w:cs="Arial"/>
        <w:u w:val="single"/>
      </w:rPr>
      <w:tab/>
    </w:r>
    <w:r w:rsidRPr="00C26735">
      <w:rPr>
        <w:rFonts w:ascii="Cambria" w:hAnsi="Cambria" w:cs="Arial"/>
        <w:u w:val="single"/>
      </w:rPr>
      <w:tab/>
      <w:t xml:space="preserve">      </w:t>
    </w:r>
    <w:r w:rsidRPr="00C26735">
      <w:rPr>
        <w:rFonts w:ascii="Cambria" w:hAnsi="Cambria" w:cs="Arial"/>
        <w:u w:val="single"/>
      </w:rPr>
      <w:tab/>
      <w:t xml:space="preserve">     TS</w:t>
    </w:r>
    <w:r w:rsidR="005D4A55" w:rsidRPr="00C26735">
      <w:rPr>
        <w:rFonts w:ascii="Cambria" w:hAnsi="Cambria" w:cs="Arial"/>
        <w:u w:val="single"/>
      </w:rPr>
      <w:t xml:space="preserve"> 3200</w:t>
    </w:r>
    <w:r w:rsidRPr="00C26735">
      <w:rPr>
        <w:rFonts w:ascii="Cambria" w:hAnsi="Cambria" w:cs="Arial"/>
        <w:u w:val="single"/>
      </w:rPr>
      <w:t>:2018/tst 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78DC"/>
    <w:multiLevelType w:val="hybridMultilevel"/>
    <w:tmpl w:val="F654B8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9A3DDC"/>
    <w:multiLevelType w:val="hybridMultilevel"/>
    <w:tmpl w:val="C270DE14"/>
    <w:lvl w:ilvl="0" w:tplc="EB84A4DA">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B973148"/>
    <w:multiLevelType w:val="hybridMultilevel"/>
    <w:tmpl w:val="259AD260"/>
    <w:lvl w:ilvl="0" w:tplc="80E69DB8">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391044E"/>
    <w:multiLevelType w:val="hybridMultilevel"/>
    <w:tmpl w:val="2A8E0AC0"/>
    <w:lvl w:ilvl="0" w:tplc="42809A9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trackRevisions/>
  <w:documentProtection w:edit="trackedChanges" w:enforcement="1" w:cryptProviderType="rsaAES" w:cryptAlgorithmClass="hash" w:cryptAlgorithmType="typeAny" w:cryptAlgorithmSid="14" w:cryptSpinCount="100000" w:hash="AV1MNUACr1AuQbphOfpqGha/yyIArM5L/Trb0TYTh1i4c/KibqnUy1Px/dQsHMR4UVsDeEKyLNvDkMAQ8MFJBQ==" w:salt="pxHlU+bqDcAJ9/mQWnyzkQ=="/>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B0"/>
    <w:rsid w:val="000336DC"/>
    <w:rsid w:val="000458CB"/>
    <w:rsid w:val="00054F6E"/>
    <w:rsid w:val="000574B8"/>
    <w:rsid w:val="001235EE"/>
    <w:rsid w:val="0023504B"/>
    <w:rsid w:val="002C15F5"/>
    <w:rsid w:val="002C68CD"/>
    <w:rsid w:val="002C79B0"/>
    <w:rsid w:val="002D7893"/>
    <w:rsid w:val="002F766D"/>
    <w:rsid w:val="003C6BB9"/>
    <w:rsid w:val="004131F9"/>
    <w:rsid w:val="00420767"/>
    <w:rsid w:val="00422F46"/>
    <w:rsid w:val="0043526C"/>
    <w:rsid w:val="0046365A"/>
    <w:rsid w:val="004958A8"/>
    <w:rsid w:val="004C0089"/>
    <w:rsid w:val="0050577F"/>
    <w:rsid w:val="00532333"/>
    <w:rsid w:val="005567DC"/>
    <w:rsid w:val="00586FD0"/>
    <w:rsid w:val="005A1BC9"/>
    <w:rsid w:val="005B5FA8"/>
    <w:rsid w:val="005D4A55"/>
    <w:rsid w:val="005F7A1A"/>
    <w:rsid w:val="00616F15"/>
    <w:rsid w:val="0066203B"/>
    <w:rsid w:val="006D330E"/>
    <w:rsid w:val="006E238F"/>
    <w:rsid w:val="00704DDF"/>
    <w:rsid w:val="00776093"/>
    <w:rsid w:val="007B2945"/>
    <w:rsid w:val="00804B24"/>
    <w:rsid w:val="00832921"/>
    <w:rsid w:val="00840E40"/>
    <w:rsid w:val="00870A6E"/>
    <w:rsid w:val="008746D5"/>
    <w:rsid w:val="00891518"/>
    <w:rsid w:val="008C3A83"/>
    <w:rsid w:val="00941F45"/>
    <w:rsid w:val="009A033C"/>
    <w:rsid w:val="009D7814"/>
    <w:rsid w:val="009F5E48"/>
    <w:rsid w:val="00A32C4E"/>
    <w:rsid w:val="00AA346D"/>
    <w:rsid w:val="00AB26D7"/>
    <w:rsid w:val="00B061DE"/>
    <w:rsid w:val="00B16B2A"/>
    <w:rsid w:val="00B170DB"/>
    <w:rsid w:val="00B6737F"/>
    <w:rsid w:val="00BF27C1"/>
    <w:rsid w:val="00C26735"/>
    <w:rsid w:val="00C37272"/>
    <w:rsid w:val="00C63FE0"/>
    <w:rsid w:val="00C72077"/>
    <w:rsid w:val="00C860D7"/>
    <w:rsid w:val="00CE06C8"/>
    <w:rsid w:val="00CE291E"/>
    <w:rsid w:val="00D07A24"/>
    <w:rsid w:val="00D161EE"/>
    <w:rsid w:val="00D37C73"/>
    <w:rsid w:val="00DB3A35"/>
    <w:rsid w:val="00E430B3"/>
    <w:rsid w:val="00E56358"/>
    <w:rsid w:val="00E86F25"/>
    <w:rsid w:val="00E94ABA"/>
    <w:rsid w:val="00EE0B36"/>
    <w:rsid w:val="00F26931"/>
    <w:rsid w:val="00F7697A"/>
    <w:rsid w:val="00F820A8"/>
    <w:rsid w:val="00F86025"/>
    <w:rsid w:val="00FB53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0296ED"/>
  <w15:docId w15:val="{C579B8F4-FFCF-4EA9-B458-E63F9367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B0"/>
    <w:pPr>
      <w:jc w:val="both"/>
    </w:pPr>
    <w:rPr>
      <w:rFonts w:ascii="Arial" w:eastAsia="Times New Roman" w:hAnsi="Arial"/>
      <w:noProof/>
    </w:rPr>
  </w:style>
  <w:style w:type="paragraph" w:styleId="Balk2">
    <w:name w:val="heading 2"/>
    <w:basedOn w:val="Normal"/>
    <w:next w:val="Normal"/>
    <w:link w:val="Balk2Char"/>
    <w:uiPriority w:val="9"/>
    <w:semiHidden/>
    <w:unhideWhenUsed/>
    <w:qFormat/>
    <w:rsid w:val="002C15F5"/>
    <w:pPr>
      <w:keepNext/>
      <w:spacing w:before="240" w:after="60"/>
      <w:outlineLvl w:val="1"/>
    </w:pPr>
    <w:rPr>
      <w:rFonts w:ascii="Cambria" w:hAnsi="Cambria"/>
      <w:b/>
      <w:bCs/>
      <w:i/>
      <w:iCs/>
      <w:sz w:val="28"/>
      <w:szCs w:val="28"/>
    </w:rPr>
  </w:style>
  <w:style w:type="paragraph" w:styleId="Balk3">
    <w:name w:val="heading 3"/>
    <w:basedOn w:val="Normal"/>
    <w:next w:val="Normal"/>
    <w:link w:val="Balk3Char"/>
    <w:uiPriority w:val="9"/>
    <w:unhideWhenUsed/>
    <w:qFormat/>
    <w:rsid w:val="0046365A"/>
    <w:pPr>
      <w:keepNext/>
      <w:spacing w:before="240" w:after="60"/>
      <w:outlineLvl w:val="2"/>
    </w:pPr>
    <w:rPr>
      <w:rFonts w:ascii="Cambria" w:hAnsi="Cambria"/>
      <w:b/>
      <w:bCs/>
      <w:sz w:val="26"/>
      <w:szCs w:val="26"/>
    </w:rPr>
  </w:style>
  <w:style w:type="paragraph" w:styleId="Balk4">
    <w:name w:val="heading 4"/>
    <w:basedOn w:val="Normal"/>
    <w:next w:val="Normal"/>
    <w:link w:val="Balk4Char"/>
    <w:qFormat/>
    <w:rsid w:val="002C79B0"/>
    <w:pPr>
      <w:keepNext/>
      <w:spacing w:before="240" w:after="60"/>
      <w:outlineLvl w:val="3"/>
    </w:pPr>
    <w:rPr>
      <w:rFonts w:ascii="Times New Roman" w:hAnsi="Times New Roman"/>
      <w:b/>
      <w:bCs/>
      <w:sz w:val="28"/>
      <w:szCs w:val="28"/>
    </w:rPr>
  </w:style>
  <w:style w:type="paragraph" w:styleId="Balk5">
    <w:name w:val="heading 5"/>
    <w:basedOn w:val="Normal"/>
    <w:next w:val="Normal"/>
    <w:link w:val="Balk5Char"/>
    <w:qFormat/>
    <w:rsid w:val="002C79B0"/>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sid w:val="002C79B0"/>
    <w:rPr>
      <w:rFonts w:ascii="Times New Roman" w:eastAsia="Times New Roman" w:hAnsi="Times New Roman" w:cs="Times New Roman"/>
      <w:b/>
      <w:bCs/>
      <w:noProof/>
      <w:sz w:val="28"/>
      <w:szCs w:val="28"/>
      <w:lang w:eastAsia="tr-TR"/>
    </w:rPr>
  </w:style>
  <w:style w:type="character" w:customStyle="1" w:styleId="Balk5Char">
    <w:name w:val="Başlık 5 Char"/>
    <w:link w:val="Balk5"/>
    <w:rsid w:val="002C79B0"/>
    <w:rPr>
      <w:rFonts w:ascii="Arial" w:eastAsia="Times New Roman" w:hAnsi="Arial" w:cs="Times New Roman"/>
      <w:b/>
      <w:bCs/>
      <w:i/>
      <w:iCs/>
      <w:noProof/>
      <w:sz w:val="26"/>
      <w:szCs w:val="26"/>
      <w:lang w:eastAsia="tr-TR"/>
    </w:rPr>
  </w:style>
  <w:style w:type="paragraph" w:styleId="GvdeMetni">
    <w:name w:val="Body Text"/>
    <w:basedOn w:val="Normal"/>
    <w:link w:val="GvdeMetniChar"/>
    <w:rsid w:val="002C79B0"/>
    <w:rPr>
      <w:b/>
    </w:rPr>
  </w:style>
  <w:style w:type="character" w:customStyle="1" w:styleId="GvdeMetniChar">
    <w:name w:val="Gövde Metni Char"/>
    <w:link w:val="GvdeMetni"/>
    <w:rsid w:val="002C79B0"/>
    <w:rPr>
      <w:rFonts w:ascii="Arial" w:eastAsia="Times New Roman" w:hAnsi="Arial" w:cs="Times New Roman"/>
      <w:b/>
      <w:noProof/>
      <w:sz w:val="20"/>
      <w:szCs w:val="20"/>
      <w:lang w:eastAsia="tr-TR"/>
    </w:rPr>
  </w:style>
  <w:style w:type="paragraph" w:styleId="BalonMetni">
    <w:name w:val="Balloon Text"/>
    <w:basedOn w:val="Normal"/>
    <w:link w:val="BalonMetniChar"/>
    <w:uiPriority w:val="99"/>
    <w:semiHidden/>
    <w:unhideWhenUsed/>
    <w:rsid w:val="002C79B0"/>
    <w:rPr>
      <w:rFonts w:ascii="Tahoma" w:hAnsi="Tahoma" w:cs="Tahoma"/>
      <w:sz w:val="16"/>
      <w:szCs w:val="16"/>
    </w:rPr>
  </w:style>
  <w:style w:type="character" w:customStyle="1" w:styleId="BalonMetniChar">
    <w:name w:val="Balon Metni Char"/>
    <w:link w:val="BalonMetni"/>
    <w:uiPriority w:val="99"/>
    <w:semiHidden/>
    <w:rsid w:val="002C79B0"/>
    <w:rPr>
      <w:rFonts w:ascii="Tahoma" w:eastAsia="Times New Roman" w:hAnsi="Tahoma" w:cs="Tahoma"/>
      <w:noProof/>
      <w:sz w:val="16"/>
      <w:szCs w:val="16"/>
      <w:lang w:eastAsia="tr-TR"/>
    </w:rPr>
  </w:style>
  <w:style w:type="paragraph" w:styleId="ListeParagraf">
    <w:name w:val="List Paragraph"/>
    <w:basedOn w:val="Normal"/>
    <w:uiPriority w:val="34"/>
    <w:qFormat/>
    <w:rsid w:val="00FB538F"/>
    <w:pPr>
      <w:ind w:left="720"/>
      <w:contextualSpacing/>
    </w:pPr>
  </w:style>
  <w:style w:type="character" w:customStyle="1" w:styleId="Balk3Char">
    <w:name w:val="Başlık 3 Char"/>
    <w:link w:val="Balk3"/>
    <w:uiPriority w:val="9"/>
    <w:rsid w:val="0046365A"/>
    <w:rPr>
      <w:rFonts w:ascii="Cambria" w:eastAsia="Times New Roman" w:hAnsi="Cambria" w:cs="Times New Roman"/>
      <w:b/>
      <w:bCs/>
      <w:noProof/>
      <w:sz w:val="26"/>
      <w:szCs w:val="26"/>
    </w:rPr>
  </w:style>
  <w:style w:type="paragraph" w:styleId="GvdeMetni2">
    <w:name w:val="Body Text 2"/>
    <w:basedOn w:val="Normal"/>
    <w:link w:val="GvdeMetni2Char"/>
    <w:uiPriority w:val="99"/>
    <w:semiHidden/>
    <w:unhideWhenUsed/>
    <w:rsid w:val="0046365A"/>
    <w:pPr>
      <w:spacing w:after="120" w:line="480" w:lineRule="auto"/>
    </w:pPr>
  </w:style>
  <w:style w:type="character" w:customStyle="1" w:styleId="GvdeMetni2Char">
    <w:name w:val="Gövde Metni 2 Char"/>
    <w:link w:val="GvdeMetni2"/>
    <w:uiPriority w:val="99"/>
    <w:semiHidden/>
    <w:rsid w:val="0046365A"/>
    <w:rPr>
      <w:rFonts w:ascii="Arial" w:eastAsia="Times New Roman" w:hAnsi="Arial"/>
      <w:noProof/>
    </w:rPr>
  </w:style>
  <w:style w:type="paragraph" w:styleId="GvdeMetniGirintisi2">
    <w:name w:val="Body Text Indent 2"/>
    <w:basedOn w:val="Normal"/>
    <w:link w:val="GvdeMetniGirintisi2Char"/>
    <w:uiPriority w:val="99"/>
    <w:semiHidden/>
    <w:unhideWhenUsed/>
    <w:rsid w:val="00AA346D"/>
    <w:pPr>
      <w:spacing w:after="120" w:line="480" w:lineRule="auto"/>
      <w:ind w:left="283"/>
    </w:pPr>
  </w:style>
  <w:style w:type="character" w:customStyle="1" w:styleId="GvdeMetniGirintisi2Char">
    <w:name w:val="Gövde Metni Girintisi 2 Char"/>
    <w:link w:val="GvdeMetniGirintisi2"/>
    <w:uiPriority w:val="99"/>
    <w:semiHidden/>
    <w:rsid w:val="00AA346D"/>
    <w:rPr>
      <w:rFonts w:ascii="Arial" w:eastAsia="Times New Roman" w:hAnsi="Arial"/>
      <w:noProof/>
    </w:rPr>
  </w:style>
  <w:style w:type="paragraph" w:styleId="stBilgi">
    <w:name w:val="header"/>
    <w:basedOn w:val="Normal"/>
    <w:link w:val="stBilgiChar"/>
    <w:uiPriority w:val="99"/>
    <w:rsid w:val="00AA346D"/>
    <w:pPr>
      <w:tabs>
        <w:tab w:val="center" w:pos="4536"/>
        <w:tab w:val="right" w:pos="9072"/>
      </w:tabs>
      <w:jc w:val="left"/>
    </w:pPr>
    <w:rPr>
      <w:noProof w:val="0"/>
      <w:szCs w:val="24"/>
    </w:rPr>
  </w:style>
  <w:style w:type="character" w:customStyle="1" w:styleId="stBilgiChar">
    <w:name w:val="Üst Bilgi Char"/>
    <w:link w:val="stBilgi"/>
    <w:uiPriority w:val="99"/>
    <w:rsid w:val="00AA346D"/>
    <w:rPr>
      <w:rFonts w:ascii="Arial" w:eastAsia="Times New Roman" w:hAnsi="Arial"/>
      <w:szCs w:val="24"/>
    </w:rPr>
  </w:style>
  <w:style w:type="character" w:styleId="Gl">
    <w:name w:val="Strong"/>
    <w:qFormat/>
    <w:rsid w:val="00AA346D"/>
    <w:rPr>
      <w:b/>
      <w:bCs/>
    </w:rPr>
  </w:style>
  <w:style w:type="character" w:customStyle="1" w:styleId="Balk2Char">
    <w:name w:val="Başlık 2 Char"/>
    <w:link w:val="Balk2"/>
    <w:uiPriority w:val="9"/>
    <w:semiHidden/>
    <w:rsid w:val="002C15F5"/>
    <w:rPr>
      <w:rFonts w:ascii="Cambria" w:eastAsia="Times New Roman" w:hAnsi="Cambria" w:cs="Times New Roman"/>
      <w:b/>
      <w:bCs/>
      <w:i/>
      <w:iCs/>
      <w:noProof/>
      <w:sz w:val="28"/>
      <w:szCs w:val="28"/>
    </w:rPr>
  </w:style>
  <w:style w:type="character" w:styleId="SayfaNumaras">
    <w:name w:val="page number"/>
    <w:rsid w:val="00C37272"/>
    <w:rPr>
      <w:rFonts w:ascii="Arial" w:hAnsi="Arial"/>
      <w:sz w:val="20"/>
    </w:rPr>
  </w:style>
  <w:style w:type="paragraph" w:styleId="AltBilgi">
    <w:name w:val="footer"/>
    <w:basedOn w:val="Normal"/>
    <w:link w:val="AltBilgiChar"/>
    <w:uiPriority w:val="99"/>
    <w:rsid w:val="00C63FE0"/>
    <w:pPr>
      <w:tabs>
        <w:tab w:val="right" w:pos="9752"/>
      </w:tabs>
      <w:spacing w:after="200" w:line="220" w:lineRule="exact"/>
      <w:jc w:val="left"/>
    </w:pPr>
    <w:rPr>
      <w:rFonts w:asciiTheme="minorHAnsi" w:eastAsiaTheme="minorHAnsi" w:hAnsiTheme="minorHAnsi" w:cstheme="minorBidi"/>
      <w:noProof w:val="0"/>
      <w:sz w:val="22"/>
      <w:szCs w:val="22"/>
      <w:lang w:eastAsia="en-US"/>
    </w:rPr>
  </w:style>
  <w:style w:type="character" w:customStyle="1" w:styleId="AltBilgiChar">
    <w:name w:val="Alt Bilgi Char"/>
    <w:basedOn w:val="VarsaylanParagrafYazTipi"/>
    <w:link w:val="AltBilgi"/>
    <w:uiPriority w:val="99"/>
    <w:rsid w:val="00C63FE0"/>
    <w:rPr>
      <w:rFonts w:asciiTheme="minorHAnsi" w:eastAsiaTheme="minorHAnsi" w:hAnsiTheme="minorHAnsi" w:cstheme="minorBidi"/>
      <w:sz w:val="22"/>
      <w:szCs w:val="22"/>
      <w:lang w:eastAsia="en-US"/>
    </w:rPr>
  </w:style>
  <w:style w:type="paragraph" w:customStyle="1" w:styleId="Tabletitle">
    <w:name w:val="Table title"/>
    <w:basedOn w:val="Normal"/>
    <w:next w:val="Normal"/>
    <w:rsid w:val="00C63FE0"/>
    <w:pPr>
      <w:keepNext/>
      <w:suppressAutoHyphens/>
      <w:spacing w:before="120" w:after="200" w:line="230" w:lineRule="exact"/>
      <w:jc w:val="center"/>
    </w:pPr>
    <w:rPr>
      <w:rFonts w:asciiTheme="minorHAnsi" w:eastAsiaTheme="minorHAnsi" w:hAnsiTheme="minorHAnsi" w:cstheme="minorBidi"/>
      <w:b/>
      <w:noProof w:val="0"/>
      <w:sz w:val="22"/>
      <w:szCs w:val="22"/>
      <w:lang w:eastAsia="en-US"/>
    </w:rPr>
  </w:style>
  <w:style w:type="paragraph" w:customStyle="1" w:styleId="Definition">
    <w:name w:val="Definition"/>
    <w:basedOn w:val="Normal"/>
    <w:next w:val="Normal"/>
    <w:rsid w:val="00F86025"/>
    <w:pPr>
      <w:spacing w:after="200" w:line="276" w:lineRule="auto"/>
      <w:jc w:val="left"/>
    </w:pPr>
    <w:rPr>
      <w:rFonts w:asciiTheme="minorHAnsi" w:eastAsiaTheme="minorHAnsi" w:hAnsiTheme="minorHAnsi" w:cstheme="minorBidi"/>
      <w:noProof w:val="0"/>
      <w:sz w:val="22"/>
      <w:szCs w:val="22"/>
      <w:lang w:eastAsia="en-US"/>
    </w:rPr>
  </w:style>
  <w:style w:type="table" w:styleId="TabloKlavuzu">
    <w:name w:val="Table Grid"/>
    <w:basedOn w:val="NormalTablo"/>
    <w:rsid w:val="00054F6E"/>
    <w:pPr>
      <w:jc w:val="both"/>
    </w:pPr>
    <w:rPr>
      <w:rFonts w:ascii="Cambria" w:eastAsia="Cambria" w:hAnsi="Cambria" w:cs="Cambria"/>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Name xmlns="311808c2-3f59-4ae3-a703-d96772a2eca4">TS_3200_tst_T1_Standard_Tasari_Icerik_(DOC)_199411.docx</FileName>
    <SecurityToken xmlns="311808c2-3f59-4ae3-a703-d96772a2eca4">DE7A5FC8-ED3A-4EAC-8DA4-03F84174A4C3</SecurityToke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5B34AD4A5F9D234EA4D8AD463B39FB32" ma:contentTypeVersion="2" ma:contentTypeDescription="Yeni belge oluşturun." ma:contentTypeScope="" ma:versionID="14a0f18601579110bc484afed1283b20">
  <xsd:schema xmlns:xsd="http://www.w3.org/2001/XMLSchema" xmlns:xs="http://www.w3.org/2001/XMLSchema" xmlns:p="http://schemas.microsoft.com/office/2006/metadata/properties" xmlns:ns2="311808c2-3f59-4ae3-a703-d96772a2eca4" targetNamespace="http://schemas.microsoft.com/office/2006/metadata/properties" ma:root="true" ma:fieldsID="82db424b1b81fa770f13a1c9e4e7fdc4" ns2:_="">
    <xsd:import namespace="311808c2-3f59-4ae3-a703-d96772a2eca4"/>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08c2-3f59-4ae3-a703-d96772a2eca4"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AFFA1-87DE-466A-B7F3-2AEF825B821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bff02d-1d34-47fc-ae14-a7aff9a074a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66ABE36-8B06-456E-B5B8-584198205C64}">
  <ds:schemaRefs>
    <ds:schemaRef ds:uri="http://schemas.microsoft.com/sharepoint/v3/contenttype/forms"/>
  </ds:schemaRefs>
</ds:datastoreItem>
</file>

<file path=customXml/itemProps3.xml><?xml version="1.0" encoding="utf-8"?>
<ds:datastoreItem xmlns:ds="http://schemas.openxmlformats.org/officeDocument/2006/customXml" ds:itemID="{4FE428CC-7379-4C41-ACD3-BCFA44DB1E77}"/>
</file>

<file path=customXml/itemProps4.xml><?xml version="1.0" encoding="utf-8"?>
<ds:datastoreItem xmlns:ds="http://schemas.openxmlformats.org/officeDocument/2006/customXml" ds:itemID="{969231DE-7F71-4D0A-A7F9-60793B5E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GOKNUR CAVDAR</dc:creator>
  <cp:lastModifiedBy>Aslı ERZURUMDAĞ</cp:lastModifiedBy>
  <cp:revision>3</cp:revision>
  <dcterms:created xsi:type="dcterms:W3CDTF">2021-02-08T11:11:00Z</dcterms:created>
  <dcterms:modified xsi:type="dcterms:W3CDTF">2021-02-08T11:12:00Z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0x0101005B34AD4A5F9D234EA4D8AD463B39FB32</vt:lpwstr>
  </property>
</Properties>
</file>