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2F5EB4" w14:paraId="74024E4B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5677A06" w14:textId="77777777" w:rsidR="008700B8" w:rsidRPr="002F5EB4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2F5EB4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5061B1CD" wp14:editId="4EEEE7EE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DC119A8" w14:textId="77777777" w:rsidR="008700B8" w:rsidRPr="002F5EB4" w:rsidRDefault="008700B8" w:rsidP="00227D79">
            <w:pPr>
              <w:jc w:val="right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Sayfa 1/</w:t>
            </w:r>
            <w:r w:rsidR="00227D79" w:rsidRPr="002F5EB4">
              <w:rPr>
                <w:rFonts w:ascii="Cambria" w:hAnsi="Cambria"/>
              </w:rPr>
              <w:t>1</w:t>
            </w:r>
          </w:p>
        </w:tc>
      </w:tr>
      <w:tr w:rsidR="008700B8" w:rsidRPr="002F5EB4" w14:paraId="5DC061FB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178294A6" w14:textId="77777777" w:rsidR="008700B8" w:rsidRPr="002F5EB4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078D7275" w14:textId="77777777" w:rsidR="00227D79" w:rsidRPr="002F5EB4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2F5EB4">
              <w:rPr>
                <w:rFonts w:ascii="Cambria" w:hAnsi="Cambria"/>
                <w:sz w:val="24"/>
              </w:rPr>
              <w:t>T</w:t>
            </w:r>
            <w:bookmarkEnd w:id="0"/>
            <w:r w:rsidRPr="002F5EB4">
              <w:rPr>
                <w:rFonts w:ascii="Cambria" w:hAnsi="Cambria"/>
                <w:sz w:val="24"/>
              </w:rPr>
              <w:t>ADİL TASARISI</w:t>
            </w:r>
          </w:p>
          <w:p w14:paraId="586CB749" w14:textId="77777777" w:rsidR="008E2B73" w:rsidRPr="002F5EB4" w:rsidRDefault="00227D79" w:rsidP="00EE1104">
            <w:pPr>
              <w:rPr>
                <w:rFonts w:ascii="Cambria" w:hAnsi="Cambria"/>
                <w:i/>
              </w:rPr>
            </w:pPr>
            <w:r w:rsidRPr="002F5EB4">
              <w:rPr>
                <w:rFonts w:ascii="Cambria" w:hAnsi="Cambria"/>
                <w:i/>
              </w:rPr>
              <w:t>DRAFT AMENDMENT</w:t>
            </w:r>
            <w:r w:rsidR="008E2B73" w:rsidRPr="002F5EB4">
              <w:rPr>
                <w:rFonts w:ascii="Cambria" w:hAnsi="Cambria"/>
              </w:rPr>
              <w:t xml:space="preserve"> </w:t>
            </w:r>
          </w:p>
        </w:tc>
      </w:tr>
      <w:tr w:rsidR="008700B8" w:rsidRPr="002F5EB4" w14:paraId="47D223DB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87BBAB1" w14:textId="77777777" w:rsidR="008700B8" w:rsidRPr="002F5EB4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7DB5F057" w14:textId="77777777" w:rsidR="008700B8" w:rsidRPr="002F5EB4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3B651E9" w14:textId="77777777" w:rsidR="00E909C6" w:rsidRPr="002F5EB4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2F5EB4" w14:paraId="6A441D03" w14:textId="77777777">
        <w:trPr>
          <w:cantSplit/>
          <w:trHeight w:val="281"/>
        </w:trPr>
        <w:tc>
          <w:tcPr>
            <w:tcW w:w="3739" w:type="dxa"/>
          </w:tcPr>
          <w:p w14:paraId="6471512D" w14:textId="08FABD82" w:rsidR="007130AF" w:rsidRPr="002F5EB4" w:rsidRDefault="000A6869" w:rsidP="00027AF0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2F5EB4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2F5EB4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A7285" w:rsidRPr="002F5EB4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535489" w:rsidRPr="002F5EB4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224B82" w:rsidRPr="002F5EB4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027AF0" w:rsidRPr="002F5EB4">
              <w:rPr>
                <w:rFonts w:ascii="Cambria" w:hAnsi="Cambria" w:cs="Arial"/>
                <w:i w:val="0"/>
                <w:sz w:val="32"/>
                <w:szCs w:val="32"/>
              </w:rPr>
              <w:t>396</w:t>
            </w:r>
            <w:r w:rsidR="0082199A" w:rsidRPr="002F5EB4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E40D61" w:rsidRPr="002F5EB4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224B82" w:rsidRPr="002F5EB4">
              <w:rPr>
                <w:rFonts w:ascii="Cambria" w:hAnsi="Cambria" w:cs="Arial"/>
                <w:i w:val="0"/>
                <w:sz w:val="32"/>
                <w:szCs w:val="32"/>
              </w:rPr>
              <w:t>14</w:t>
            </w:r>
          </w:p>
        </w:tc>
      </w:tr>
      <w:tr w:rsidR="007130AF" w:rsidRPr="002F5EB4" w14:paraId="475898CB" w14:textId="77777777">
        <w:trPr>
          <w:cantSplit/>
          <w:trHeight w:val="281"/>
        </w:trPr>
        <w:tc>
          <w:tcPr>
            <w:tcW w:w="3739" w:type="dxa"/>
          </w:tcPr>
          <w:p w14:paraId="5219EAFC" w14:textId="6D30223D" w:rsidR="007130AF" w:rsidRPr="002F5EB4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2F5EB4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2F5EB4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735D44" w:rsidRPr="002F5EB4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227D79" w:rsidRPr="002F5EB4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2CEA7605" w14:textId="77777777" w:rsidR="007130AF" w:rsidRPr="002F5EB4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39BE623A" w14:textId="77777777" w:rsidR="007130AF" w:rsidRPr="002F5EB4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2F5EB4">
        <w:rPr>
          <w:rFonts w:ascii="Cambria" w:hAnsi="Cambria"/>
          <w:bCs/>
          <w:sz w:val="24"/>
          <w:szCs w:val="24"/>
        </w:rPr>
        <w:t>ICS</w:t>
      </w:r>
      <w:r w:rsidRPr="002F5EB4">
        <w:rPr>
          <w:rFonts w:ascii="Cambria" w:hAnsi="Cambria"/>
          <w:b w:val="0"/>
          <w:sz w:val="24"/>
          <w:szCs w:val="24"/>
        </w:rPr>
        <w:t xml:space="preserve"> 67.</w:t>
      </w:r>
      <w:r w:rsidR="00EA7285" w:rsidRPr="002F5EB4">
        <w:rPr>
          <w:rFonts w:ascii="Cambria" w:hAnsi="Cambria"/>
          <w:b w:val="0"/>
          <w:sz w:val="24"/>
          <w:szCs w:val="24"/>
        </w:rPr>
        <w:t>160.20</w:t>
      </w:r>
    </w:p>
    <w:p w14:paraId="57CB1EB0" w14:textId="77777777" w:rsidR="007130AF" w:rsidRPr="002F5EB4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26653B0D" w14:textId="6A9E60EA" w:rsidR="006057B4" w:rsidRPr="002F5EB4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2F5EB4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</w:t>
      </w:r>
      <w:r w:rsidR="00224B82" w:rsidRPr="002F5EB4">
        <w:rPr>
          <w:rFonts w:ascii="Cambria" w:eastAsia="Calibri" w:hAnsi="Cambria" w:cs="Arial"/>
          <w:noProof w:val="0"/>
          <w:lang w:eastAsia="en-US"/>
        </w:rPr>
        <w:t xml:space="preserve">TK15 </w:t>
      </w:r>
      <w:r w:rsidRPr="002F5EB4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2F5EB4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2F5EB4">
        <w:rPr>
          <w:rFonts w:ascii="Cambria" w:eastAsia="Calibri" w:hAnsi="Cambria" w:cs="Arial"/>
          <w:noProof w:val="0"/>
          <w:lang w:eastAsia="en-US"/>
        </w:rPr>
        <w:t xml:space="preserve">Teknik Komitesi’nce </w:t>
      </w:r>
      <w:proofErr w:type="gramStart"/>
      <w:r w:rsidRPr="002F5EB4">
        <w:rPr>
          <w:rFonts w:ascii="Cambria" w:eastAsia="Calibri" w:hAnsi="Cambria" w:cs="Arial"/>
          <w:noProof w:val="0"/>
          <w:lang w:eastAsia="en-US"/>
        </w:rPr>
        <w:t>hazırlanmış</w:t>
      </w:r>
      <w:proofErr w:type="gramEnd"/>
      <w:r w:rsidRPr="002F5EB4">
        <w:rPr>
          <w:rFonts w:ascii="Cambria" w:eastAsia="Calibri" w:hAnsi="Cambria" w:cs="Arial"/>
          <w:noProof w:val="0"/>
          <w:lang w:eastAsia="en-US"/>
        </w:rPr>
        <w:t xml:space="preserve"> ve TSE Teknik Kurulu’nun ……. </w:t>
      </w:r>
      <w:proofErr w:type="gramStart"/>
      <w:r w:rsidRPr="002F5EB4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2F5EB4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149737E5" w14:textId="77777777" w:rsidR="006057B4" w:rsidRPr="002F5EB4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0847FB53" w14:textId="77777777" w:rsidR="00F95EA1" w:rsidRPr="002F5EB4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2F5EB4" w14:paraId="2D690AE7" w14:textId="77777777" w:rsidTr="009B7EE5">
        <w:tc>
          <w:tcPr>
            <w:tcW w:w="9673" w:type="dxa"/>
          </w:tcPr>
          <w:p w14:paraId="4C815C4B" w14:textId="7C5EE403" w:rsidR="00373042" w:rsidRPr="002F5EB4" w:rsidRDefault="00735D44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2F5EB4">
              <w:rPr>
                <w:rFonts w:ascii="Cambria" w:hAnsi="Cambria" w:cs="Arial"/>
                <w:sz w:val="28"/>
                <w:szCs w:val="28"/>
              </w:rPr>
              <w:t>K</w:t>
            </w:r>
            <w:r w:rsidR="00027AF0" w:rsidRPr="002F5EB4">
              <w:rPr>
                <w:rFonts w:ascii="Cambria" w:hAnsi="Cambria" w:cs="Arial"/>
                <w:sz w:val="28"/>
                <w:szCs w:val="28"/>
              </w:rPr>
              <w:t>uşburnu</w:t>
            </w:r>
            <w:r w:rsidR="00224B82" w:rsidRPr="002F5EB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="00A94C44" w:rsidRPr="002F5EB4">
              <w:rPr>
                <w:rFonts w:ascii="Cambria" w:hAnsi="Cambria" w:cs="Arial"/>
                <w:sz w:val="28"/>
                <w:szCs w:val="28"/>
              </w:rPr>
              <w:t>nektarı</w:t>
            </w:r>
          </w:p>
          <w:p w14:paraId="19BE8B7B" w14:textId="77777777" w:rsidR="000A6869" w:rsidRPr="002F5EB4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3DF9A62E" w14:textId="0574B21B" w:rsidR="004E5FFF" w:rsidRPr="002F5EB4" w:rsidRDefault="00027AF0" w:rsidP="008141A4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2F5EB4">
              <w:rPr>
                <w:rFonts w:ascii="Cambria" w:hAnsi="Cambria"/>
                <w:b w:val="0"/>
                <w:sz w:val="28"/>
                <w:szCs w:val="28"/>
              </w:rPr>
              <w:t>Rose hip</w:t>
            </w:r>
            <w:r w:rsidR="00E40D61" w:rsidRPr="002F5EB4">
              <w:rPr>
                <w:rFonts w:ascii="Cambria" w:hAnsi="Cambria"/>
                <w:b w:val="0"/>
                <w:sz w:val="28"/>
                <w:szCs w:val="28"/>
              </w:rPr>
              <w:t xml:space="preserve"> </w:t>
            </w:r>
            <w:r w:rsidR="00535489" w:rsidRPr="002F5EB4">
              <w:rPr>
                <w:rFonts w:ascii="Cambria" w:hAnsi="Cambria"/>
                <w:b w:val="0"/>
                <w:sz w:val="28"/>
                <w:szCs w:val="28"/>
              </w:rPr>
              <w:t>nectar</w:t>
            </w:r>
          </w:p>
        </w:tc>
      </w:tr>
    </w:tbl>
    <w:p w14:paraId="4DE169BC" w14:textId="77777777" w:rsidR="00A74129" w:rsidRPr="002F5EB4" w:rsidRDefault="00A74129" w:rsidP="00A74129">
      <w:pPr>
        <w:rPr>
          <w:rFonts w:ascii="Cambria" w:hAnsi="Cambria"/>
        </w:rPr>
      </w:pPr>
    </w:p>
    <w:p w14:paraId="77FEA824" w14:textId="77777777" w:rsidR="00A74129" w:rsidRPr="002F5EB4" w:rsidRDefault="00A74129" w:rsidP="00A74129">
      <w:pPr>
        <w:rPr>
          <w:rFonts w:ascii="Cambria" w:hAnsi="Cambria"/>
        </w:rPr>
      </w:pPr>
    </w:p>
    <w:p w14:paraId="2FB966FD" w14:textId="77777777" w:rsidR="008141A4" w:rsidRPr="002F5EB4" w:rsidRDefault="008141A4" w:rsidP="00682549">
      <w:pPr>
        <w:rPr>
          <w:rFonts w:ascii="Cambria" w:eastAsia="SimSun" w:hAnsi="Cambria"/>
        </w:rPr>
      </w:pPr>
    </w:p>
    <w:p w14:paraId="07B5C2A4" w14:textId="77777777" w:rsidR="004C0A47" w:rsidRPr="002F5EB4" w:rsidRDefault="004C0A47">
      <w:pPr>
        <w:rPr>
          <w:rFonts w:ascii="Cambria" w:eastAsia="SimSun" w:hAnsi="Cambria"/>
          <w:highlight w:val="yellow"/>
        </w:rPr>
      </w:pPr>
    </w:p>
    <w:p w14:paraId="62F8BBCF" w14:textId="282ED573" w:rsidR="006057B4" w:rsidRPr="002F5EB4" w:rsidRDefault="008158E7" w:rsidP="006057B4">
      <w:pPr>
        <w:rPr>
          <w:rFonts w:ascii="Cambria" w:hAnsi="Cambria"/>
        </w:rPr>
      </w:pPr>
      <w:r w:rsidRPr="002F5EB4">
        <w:rPr>
          <w:rFonts w:ascii="Cambria" w:hAnsi="Cambria"/>
        </w:rPr>
        <w:t>-</w:t>
      </w:r>
      <w:r w:rsidR="006057B4" w:rsidRPr="002F5EB4">
        <w:rPr>
          <w:rFonts w:ascii="Cambria" w:hAnsi="Cambria"/>
        </w:rPr>
        <w:t xml:space="preserve">Madde 2 Atıf yapılan </w:t>
      </w:r>
      <w:r w:rsidR="00F84261" w:rsidRPr="002F5EB4">
        <w:rPr>
          <w:rFonts w:ascii="Cambria" w:hAnsi="Cambria"/>
        </w:rPr>
        <w:t xml:space="preserve">standartlar </w:t>
      </w:r>
      <w:r w:rsidR="006057B4" w:rsidRPr="002F5EB4">
        <w:rPr>
          <w:rFonts w:ascii="Cambria" w:hAnsi="Cambria"/>
        </w:rPr>
        <w:t>ve veya/ dökümanlar kısmına aşağıdaki standart ilave edilmiştir.</w:t>
      </w:r>
    </w:p>
    <w:p w14:paraId="7B49D0CF" w14:textId="77777777" w:rsidR="006057B4" w:rsidRPr="002F5EB4" w:rsidRDefault="006057B4" w:rsidP="006057B4">
      <w:pPr>
        <w:rPr>
          <w:rFonts w:ascii="Cambria" w:hAnsi="Cambria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0"/>
        <w:gridCol w:w="4281"/>
      </w:tblGrid>
      <w:tr w:rsidR="006057B4" w:rsidRPr="002F5EB4" w14:paraId="1341158F" w14:textId="77777777" w:rsidTr="006057B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8285" w14:textId="77777777" w:rsidR="006057B4" w:rsidRPr="002F5EB4" w:rsidRDefault="006057B4" w:rsidP="006057B4">
            <w:pPr>
              <w:jc w:val="center"/>
              <w:rPr>
                <w:rFonts w:ascii="Cambria" w:hAnsi="Cambria"/>
                <w:b/>
              </w:rPr>
            </w:pPr>
            <w:r w:rsidRPr="002F5EB4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2C0" w14:textId="77777777" w:rsidR="006057B4" w:rsidRPr="002F5EB4" w:rsidRDefault="006057B4" w:rsidP="006057B4">
            <w:pPr>
              <w:jc w:val="center"/>
              <w:rPr>
                <w:rFonts w:ascii="Cambria" w:hAnsi="Cambria"/>
                <w:b/>
              </w:rPr>
            </w:pPr>
            <w:r w:rsidRPr="002F5EB4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892C" w14:textId="77777777" w:rsidR="006057B4" w:rsidRPr="002F5EB4" w:rsidRDefault="006057B4" w:rsidP="006057B4">
            <w:pPr>
              <w:jc w:val="center"/>
              <w:rPr>
                <w:rFonts w:ascii="Cambria" w:hAnsi="Cambria"/>
                <w:b/>
              </w:rPr>
            </w:pPr>
            <w:r w:rsidRPr="002F5EB4">
              <w:rPr>
                <w:rFonts w:ascii="Cambria" w:hAnsi="Cambria"/>
                <w:b/>
              </w:rPr>
              <w:t>İngilizce adı</w:t>
            </w:r>
          </w:p>
        </w:tc>
      </w:tr>
      <w:tr w:rsidR="002D68E4" w:rsidRPr="002F5EB4" w14:paraId="5CBE97C1" w14:textId="77777777" w:rsidTr="00EB061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72B6" w14:textId="7DEE6946" w:rsidR="002D68E4" w:rsidRPr="002F5EB4" w:rsidRDefault="002D68E4" w:rsidP="002D68E4">
            <w:pPr>
              <w:jc w:val="left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TS EN 14084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0EF" w14:textId="3E4993A6" w:rsidR="002D68E4" w:rsidRPr="002F5EB4" w:rsidRDefault="002D68E4" w:rsidP="002D68E4">
            <w:pPr>
              <w:jc w:val="left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Gıdalar – Eser elementlerin tayini – Mikrodalga ile parçalama işleminden sonra kurşun, kadmiyum, çinko, bakır ve demirin atomik absorpsiyon spektrometri (AAS)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8DF" w14:textId="27B20C77" w:rsidR="002D68E4" w:rsidRPr="002F5EB4" w:rsidRDefault="002D68E4" w:rsidP="002D68E4">
            <w:pPr>
              <w:jc w:val="left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Foodstuffs - Determination of trace elements - Determination of lead, cadmium, zinc, copper and iron by atomic absorption spectrometry (AAS) after microwave digestion</w:t>
            </w:r>
          </w:p>
        </w:tc>
      </w:tr>
    </w:tbl>
    <w:p w14:paraId="15DCD4F6" w14:textId="77777777" w:rsidR="00EB061D" w:rsidRPr="002F5EB4" w:rsidRDefault="00EB061D">
      <w:pPr>
        <w:rPr>
          <w:rFonts w:ascii="Cambria" w:hAnsi="Cambria" w:cs="Arial"/>
          <w:b/>
        </w:rPr>
      </w:pPr>
    </w:p>
    <w:p w14:paraId="399E119E" w14:textId="2D78C38F" w:rsidR="00224B82" w:rsidRPr="002F5EB4" w:rsidRDefault="00027AF0" w:rsidP="002F5EB4">
      <w:pPr>
        <w:pStyle w:val="ListeParagraf"/>
        <w:numPr>
          <w:ilvl w:val="0"/>
          <w:numId w:val="24"/>
        </w:numPr>
        <w:rPr>
          <w:rFonts w:ascii="Cambria" w:hAnsi="Cambria"/>
        </w:rPr>
      </w:pPr>
      <w:r w:rsidRPr="002F5EB4">
        <w:rPr>
          <w:rFonts w:ascii="Cambria" w:hAnsi="Cambria" w:cs="Arial"/>
        </w:rPr>
        <w:t xml:space="preserve">Madde 4.2 Kimyasal özellikler </w:t>
      </w:r>
      <w:r w:rsidR="006057B4" w:rsidRPr="002F5EB4">
        <w:rPr>
          <w:rFonts w:ascii="Cambria" w:hAnsi="Cambria"/>
        </w:rPr>
        <w:t>Çizelge 2</w:t>
      </w:r>
      <w:r w:rsidRPr="002F5EB4">
        <w:rPr>
          <w:rFonts w:ascii="Cambria" w:hAnsi="Cambria"/>
        </w:rPr>
        <w:t>’ye</w:t>
      </w:r>
      <w:r w:rsidR="00224B82" w:rsidRPr="002F5EB4">
        <w:rPr>
          <w:rFonts w:ascii="Cambria" w:hAnsi="Cambria"/>
        </w:rPr>
        <w:t xml:space="preserve"> aşağıdaki </w:t>
      </w:r>
      <w:r w:rsidRPr="002F5EB4">
        <w:rPr>
          <w:rFonts w:ascii="Cambria" w:hAnsi="Cambria"/>
        </w:rPr>
        <w:t>satır eklenmiştir.</w:t>
      </w:r>
      <w:r w:rsidR="00224B82" w:rsidRPr="002F5EB4">
        <w:rPr>
          <w:rFonts w:ascii="Cambria" w:hAnsi="Cambria"/>
        </w:rPr>
        <w:t xml:space="preserve"> </w:t>
      </w:r>
    </w:p>
    <w:p w14:paraId="29C9FC12" w14:textId="77777777" w:rsidR="00224B82" w:rsidRPr="002F5EB4" w:rsidRDefault="00224B82" w:rsidP="002F5EB4">
      <w:pPr>
        <w:ind w:left="284"/>
        <w:rPr>
          <w:rFonts w:ascii="Cambria" w:hAnsi="Cambria"/>
        </w:rPr>
      </w:pPr>
    </w:p>
    <w:p w14:paraId="40150D3C" w14:textId="0CF308EA" w:rsidR="00EB061D" w:rsidRPr="002F5EB4" w:rsidRDefault="00EB061D" w:rsidP="00EB061D">
      <w:pPr>
        <w:ind w:right="283"/>
        <w:jc w:val="left"/>
        <w:rPr>
          <w:rFonts w:ascii="Cambria" w:eastAsia="Calibri" w:hAnsi="Cambria"/>
          <w:szCs w:val="24"/>
        </w:rPr>
      </w:pPr>
      <w:r w:rsidRPr="002F5EB4">
        <w:rPr>
          <w:rFonts w:ascii="Cambria" w:eastAsia="Calibri" w:hAnsi="Cambria"/>
          <w:b/>
          <w:szCs w:val="24"/>
        </w:rPr>
        <w:t xml:space="preserve">Çizelge 2 - </w:t>
      </w:r>
      <w:r w:rsidR="00D92347" w:rsidRPr="002F5EB4">
        <w:rPr>
          <w:rFonts w:ascii="Cambria" w:eastAsia="Calibri" w:hAnsi="Cambria"/>
          <w:szCs w:val="24"/>
        </w:rPr>
        <w:t>K</w:t>
      </w:r>
      <w:r w:rsidR="00027AF0" w:rsidRPr="002F5EB4">
        <w:rPr>
          <w:rFonts w:ascii="Cambria" w:eastAsia="Calibri" w:hAnsi="Cambria"/>
          <w:szCs w:val="24"/>
        </w:rPr>
        <w:t>uşburnu</w:t>
      </w:r>
      <w:r w:rsidRPr="002F5EB4">
        <w:rPr>
          <w:rFonts w:ascii="Cambria" w:eastAsia="Calibri" w:hAnsi="Cambria"/>
          <w:szCs w:val="24"/>
        </w:rPr>
        <w:t xml:space="preserve"> nektarının kimyasal özellikleri</w:t>
      </w:r>
    </w:p>
    <w:p w14:paraId="02A98F84" w14:textId="77777777" w:rsidR="00EB061D" w:rsidRPr="002F5EB4" w:rsidRDefault="00EB061D" w:rsidP="00EB061D">
      <w:pPr>
        <w:ind w:right="283"/>
        <w:rPr>
          <w:rFonts w:ascii="Cambria" w:eastAsia="Calibri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827"/>
      </w:tblGrid>
      <w:tr w:rsidR="002D68E4" w:rsidRPr="002F5EB4" w14:paraId="3C894D80" w14:textId="77777777" w:rsidTr="002F5EB4">
        <w:tc>
          <w:tcPr>
            <w:tcW w:w="3823" w:type="dxa"/>
          </w:tcPr>
          <w:p w14:paraId="4826048E" w14:textId="3FD4E47D" w:rsidR="002D68E4" w:rsidRPr="002F5EB4" w:rsidRDefault="002D68E4" w:rsidP="00EB061D">
            <w:pPr>
              <w:rPr>
                <w:rFonts w:ascii="Cambria" w:eastAsia="Calibri" w:hAnsi="Cambria"/>
                <w:szCs w:val="24"/>
              </w:rPr>
            </w:pPr>
            <w:r w:rsidRPr="002F5EB4">
              <w:rPr>
                <w:rFonts w:ascii="Cambria" w:eastAsia="Calibri" w:hAnsi="Cambria"/>
                <w:szCs w:val="24"/>
              </w:rPr>
              <w:t>Kurşun, mg/kg, en çok</w:t>
            </w:r>
          </w:p>
        </w:tc>
        <w:tc>
          <w:tcPr>
            <w:tcW w:w="3827" w:type="dxa"/>
          </w:tcPr>
          <w:p w14:paraId="7589A4EF" w14:textId="75DA1FF7" w:rsidR="002D68E4" w:rsidRPr="002F5EB4" w:rsidRDefault="002D68E4">
            <w:pPr>
              <w:jc w:val="center"/>
              <w:rPr>
                <w:rFonts w:ascii="Cambria" w:eastAsia="Calibri" w:hAnsi="Cambria"/>
                <w:szCs w:val="24"/>
              </w:rPr>
            </w:pPr>
            <w:r w:rsidRPr="002F5EB4">
              <w:rPr>
                <w:rFonts w:ascii="Cambria" w:eastAsia="Calibri" w:hAnsi="Cambria"/>
                <w:szCs w:val="24"/>
              </w:rPr>
              <w:t>0,05</w:t>
            </w:r>
          </w:p>
        </w:tc>
      </w:tr>
    </w:tbl>
    <w:p w14:paraId="65DDB45B" w14:textId="77777777" w:rsidR="00EB061D" w:rsidRPr="002F5EB4" w:rsidRDefault="00EB061D" w:rsidP="00EB061D">
      <w:pPr>
        <w:ind w:right="283"/>
        <w:rPr>
          <w:rFonts w:ascii="Cambria" w:eastAsia="Calibri" w:hAnsi="Cambria"/>
          <w:szCs w:val="24"/>
        </w:rPr>
      </w:pPr>
    </w:p>
    <w:p w14:paraId="516799ED" w14:textId="77777777" w:rsidR="008158E7" w:rsidRPr="002F5EB4" w:rsidRDefault="008158E7" w:rsidP="002F5EB4">
      <w:pPr>
        <w:pStyle w:val="ListeParagraf"/>
        <w:rPr>
          <w:rFonts w:ascii="Cambria" w:hAnsi="Cambria"/>
        </w:rPr>
      </w:pPr>
    </w:p>
    <w:p w14:paraId="58CD52EE" w14:textId="5895127D" w:rsidR="00AF0D21" w:rsidRPr="002F5EB4" w:rsidRDefault="00027AF0" w:rsidP="002F5EB4">
      <w:pPr>
        <w:pStyle w:val="ListeParagraf"/>
        <w:numPr>
          <w:ilvl w:val="0"/>
          <w:numId w:val="23"/>
        </w:numPr>
        <w:rPr>
          <w:rFonts w:ascii="Cambria" w:hAnsi="Cambria"/>
          <w:b/>
        </w:rPr>
      </w:pPr>
      <w:r w:rsidRPr="002F5EB4">
        <w:rPr>
          <w:rFonts w:ascii="Cambria" w:hAnsi="Cambria"/>
        </w:rPr>
        <w:t xml:space="preserve">Madde 4.4 Özellik, muayene ve deney madde numaraları Çizelge 4’e aşağıdaki satır eklenmiştir.  </w:t>
      </w:r>
    </w:p>
    <w:p w14:paraId="57F3641A" w14:textId="77777777" w:rsidR="00AF0D21" w:rsidRPr="002F5EB4" w:rsidRDefault="00AF0D21" w:rsidP="00EB061D">
      <w:pPr>
        <w:ind w:left="284"/>
        <w:rPr>
          <w:rFonts w:ascii="Cambria" w:hAnsi="Cambria"/>
          <w:b/>
        </w:rPr>
      </w:pPr>
    </w:p>
    <w:p w14:paraId="0C585031" w14:textId="2FB4E3E8" w:rsidR="00D92347" w:rsidRPr="002F5EB4" w:rsidRDefault="00D92347" w:rsidP="002F5EB4">
      <w:pPr>
        <w:rPr>
          <w:rFonts w:ascii="Cambria" w:hAnsi="Cambr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1917"/>
        <w:gridCol w:w="3040"/>
      </w:tblGrid>
      <w:tr w:rsidR="00AF0D21" w:rsidRPr="002F5EB4" w14:paraId="3DA4802E" w14:textId="77777777" w:rsidTr="00111037">
        <w:trPr>
          <w:trHeight w:val="251"/>
        </w:trPr>
        <w:tc>
          <w:tcPr>
            <w:tcW w:w="2606" w:type="dxa"/>
          </w:tcPr>
          <w:p w14:paraId="64B910DB" w14:textId="42B258DA" w:rsidR="00AF0D21" w:rsidRPr="002F5EB4" w:rsidRDefault="00AF0D21" w:rsidP="00D92347">
            <w:pPr>
              <w:ind w:left="284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Kurşun</w:t>
            </w:r>
          </w:p>
        </w:tc>
        <w:tc>
          <w:tcPr>
            <w:tcW w:w="1917" w:type="dxa"/>
          </w:tcPr>
          <w:p w14:paraId="2AC89C25" w14:textId="762308F2" w:rsidR="00AF0D21" w:rsidRPr="002F5EB4" w:rsidRDefault="00AF0D21">
            <w:pPr>
              <w:ind w:left="284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4.</w:t>
            </w:r>
            <w:r w:rsidR="009D0976" w:rsidRPr="002F5EB4">
              <w:rPr>
                <w:rFonts w:ascii="Cambria" w:hAnsi="Cambria"/>
              </w:rPr>
              <w:t>2</w:t>
            </w:r>
          </w:p>
        </w:tc>
        <w:tc>
          <w:tcPr>
            <w:tcW w:w="3040" w:type="dxa"/>
          </w:tcPr>
          <w:p w14:paraId="6D1AF135" w14:textId="15C82991" w:rsidR="00AF0D21" w:rsidRPr="002F5EB4" w:rsidRDefault="00AF0D21">
            <w:pPr>
              <w:ind w:left="284"/>
              <w:rPr>
                <w:rFonts w:ascii="Cambria" w:hAnsi="Cambria"/>
              </w:rPr>
            </w:pPr>
            <w:r w:rsidRPr="002F5EB4">
              <w:rPr>
                <w:rFonts w:ascii="Cambria" w:hAnsi="Cambria"/>
              </w:rPr>
              <w:t>5.3.1</w:t>
            </w:r>
            <w:r w:rsidR="009D0976" w:rsidRPr="002F5EB4">
              <w:rPr>
                <w:rFonts w:ascii="Cambria" w:hAnsi="Cambria"/>
              </w:rPr>
              <w:t>1</w:t>
            </w:r>
          </w:p>
        </w:tc>
      </w:tr>
    </w:tbl>
    <w:p w14:paraId="53F3BF43" w14:textId="77777777" w:rsidR="00D92347" w:rsidRPr="002F5EB4" w:rsidRDefault="00D92347" w:rsidP="00D92347">
      <w:pPr>
        <w:ind w:left="284"/>
        <w:rPr>
          <w:rFonts w:ascii="Cambria" w:hAnsi="Cambria"/>
        </w:rPr>
      </w:pPr>
    </w:p>
    <w:p w14:paraId="55646755" w14:textId="77777777" w:rsidR="00D92347" w:rsidRPr="002F5EB4" w:rsidRDefault="00D92347" w:rsidP="00EB061D">
      <w:pPr>
        <w:ind w:left="284"/>
        <w:rPr>
          <w:rFonts w:ascii="Cambria" w:hAnsi="Cambria"/>
        </w:rPr>
      </w:pPr>
    </w:p>
    <w:p w14:paraId="07DD15A7" w14:textId="62520FA8" w:rsidR="00D92347" w:rsidRPr="002F5EB4" w:rsidRDefault="009D0976" w:rsidP="002F5EB4">
      <w:pPr>
        <w:pStyle w:val="ListeParagraf"/>
        <w:numPr>
          <w:ilvl w:val="0"/>
          <w:numId w:val="23"/>
        </w:numPr>
        <w:rPr>
          <w:rFonts w:ascii="Cambria" w:hAnsi="Cambria"/>
        </w:rPr>
      </w:pPr>
      <w:r w:rsidRPr="002F5EB4">
        <w:rPr>
          <w:rFonts w:ascii="Cambria" w:hAnsi="Cambria"/>
        </w:rPr>
        <w:t>Standart metnine 5.3.11 Kurşun tayini aşağıdaki şekilde eklenmiştir.</w:t>
      </w:r>
    </w:p>
    <w:p w14:paraId="1C7523D4" w14:textId="77777777" w:rsidR="00224B82" w:rsidRPr="002F5EB4" w:rsidRDefault="00224B82" w:rsidP="002F5EB4">
      <w:pPr>
        <w:rPr>
          <w:rFonts w:ascii="Cambria" w:hAnsi="Cambria"/>
        </w:rPr>
      </w:pPr>
    </w:p>
    <w:p w14:paraId="1423C0D3" w14:textId="426F0097" w:rsidR="002D68E4" w:rsidRPr="002F5EB4" w:rsidRDefault="009D0976" w:rsidP="002D68E4">
      <w:pPr>
        <w:keepNext/>
        <w:tabs>
          <w:tab w:val="left" w:pos="567"/>
        </w:tabs>
        <w:outlineLvl w:val="2"/>
        <w:rPr>
          <w:rFonts w:ascii="Cambria" w:hAnsi="Cambria" w:cs="Arial"/>
          <w:b/>
          <w:bCs/>
          <w:sz w:val="22"/>
          <w:szCs w:val="22"/>
        </w:rPr>
      </w:pPr>
      <w:r w:rsidRPr="002F5EB4" w:rsidDel="009D0976">
        <w:rPr>
          <w:rFonts w:ascii="Cambria" w:hAnsi="Cambria"/>
        </w:rPr>
        <w:t xml:space="preserve"> </w:t>
      </w:r>
      <w:r w:rsidR="002D68E4" w:rsidRPr="002F5EB4">
        <w:rPr>
          <w:rFonts w:ascii="Cambria" w:hAnsi="Cambria" w:cs="Arial"/>
          <w:b/>
          <w:bCs/>
          <w:sz w:val="22"/>
          <w:szCs w:val="22"/>
        </w:rPr>
        <w:t>5.3.</w:t>
      </w:r>
      <w:r w:rsidRPr="002F5EB4">
        <w:rPr>
          <w:rFonts w:ascii="Cambria" w:hAnsi="Cambria" w:cs="Arial"/>
          <w:b/>
          <w:bCs/>
          <w:sz w:val="22"/>
          <w:szCs w:val="22"/>
        </w:rPr>
        <w:t>11</w:t>
      </w:r>
      <w:r w:rsidR="002D68E4" w:rsidRPr="002F5EB4">
        <w:rPr>
          <w:rFonts w:ascii="Cambria" w:hAnsi="Cambria" w:cs="Arial"/>
          <w:b/>
          <w:bCs/>
          <w:sz w:val="22"/>
          <w:szCs w:val="22"/>
        </w:rPr>
        <w:tab/>
        <w:t>Kurşun tayini</w:t>
      </w:r>
    </w:p>
    <w:p w14:paraId="3AA90E15" w14:textId="7F9FFC01" w:rsidR="002D68E4" w:rsidRPr="002F5EB4" w:rsidRDefault="002D68E4" w:rsidP="002D68E4">
      <w:pPr>
        <w:ind w:right="283"/>
        <w:rPr>
          <w:rFonts w:ascii="Cambria" w:hAnsi="Cambria"/>
          <w:szCs w:val="24"/>
        </w:rPr>
      </w:pPr>
      <w:r w:rsidRPr="002F5EB4">
        <w:rPr>
          <w:rFonts w:ascii="Cambria" w:hAnsi="Cambria"/>
          <w:szCs w:val="24"/>
        </w:rPr>
        <w:t xml:space="preserve">Kurşun tayini, TS </w:t>
      </w:r>
      <w:r w:rsidR="00A74129" w:rsidRPr="002F5EB4">
        <w:rPr>
          <w:rFonts w:ascii="Cambria" w:hAnsi="Cambria"/>
          <w:szCs w:val="24"/>
        </w:rPr>
        <w:t>EN 1408</w:t>
      </w:r>
      <w:r w:rsidR="00552B0D" w:rsidRPr="002F5EB4">
        <w:rPr>
          <w:rFonts w:ascii="Cambria" w:hAnsi="Cambria"/>
          <w:szCs w:val="24"/>
        </w:rPr>
        <w:t>4</w:t>
      </w:r>
      <w:r w:rsidRPr="002F5EB4">
        <w:rPr>
          <w:rFonts w:ascii="Cambria" w:hAnsi="Cambria"/>
          <w:szCs w:val="24"/>
        </w:rPr>
        <w:t>’e göre yapılır ve sonucun Madde 4.</w:t>
      </w:r>
      <w:r w:rsidR="009D0976" w:rsidRPr="002F5EB4">
        <w:rPr>
          <w:rFonts w:ascii="Cambria" w:hAnsi="Cambria"/>
          <w:szCs w:val="24"/>
        </w:rPr>
        <w:t>2</w:t>
      </w:r>
      <w:r w:rsidRPr="002F5EB4">
        <w:rPr>
          <w:rFonts w:ascii="Cambria" w:hAnsi="Cambria"/>
          <w:szCs w:val="24"/>
        </w:rPr>
        <w:t>'</w:t>
      </w:r>
      <w:r w:rsidR="009D0976" w:rsidRPr="002F5EB4">
        <w:rPr>
          <w:rFonts w:ascii="Cambria" w:hAnsi="Cambria"/>
          <w:szCs w:val="24"/>
        </w:rPr>
        <w:t>y</w:t>
      </w:r>
      <w:r w:rsidRPr="002F5EB4">
        <w:rPr>
          <w:rFonts w:ascii="Cambria" w:hAnsi="Cambria"/>
          <w:szCs w:val="24"/>
        </w:rPr>
        <w:t xml:space="preserve">e uygun olup olmadığına bakılır. </w:t>
      </w:r>
    </w:p>
    <w:p w14:paraId="028E14A6" w14:textId="77777777" w:rsidR="002D68E4" w:rsidRPr="002F5EB4" w:rsidRDefault="002D68E4" w:rsidP="002D68E4">
      <w:pPr>
        <w:autoSpaceDE w:val="0"/>
        <w:autoSpaceDN w:val="0"/>
        <w:adjustRightInd w:val="0"/>
        <w:jc w:val="left"/>
        <w:rPr>
          <w:rFonts w:ascii="Cambria" w:hAnsi="Cambria"/>
        </w:rPr>
      </w:pPr>
    </w:p>
    <w:p w14:paraId="493F8D57" w14:textId="38922117" w:rsidR="00FE0A0B" w:rsidRPr="002F5EB4" w:rsidRDefault="00FE0A0B" w:rsidP="002F5EB4">
      <w:pPr>
        <w:autoSpaceDE w:val="0"/>
        <w:autoSpaceDN w:val="0"/>
        <w:adjustRightInd w:val="0"/>
        <w:jc w:val="left"/>
        <w:rPr>
          <w:rFonts w:ascii="Cambria" w:hAnsi="Cambria"/>
        </w:rPr>
      </w:pPr>
    </w:p>
    <w:sectPr w:rsidR="00FE0A0B" w:rsidRPr="002F5EB4" w:rsidSect="00C64D39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21"/>
  </w:num>
  <w:num w:numId="5">
    <w:abstractNumId w:val="15"/>
  </w:num>
  <w:num w:numId="6">
    <w:abstractNumId w:val="5"/>
  </w:num>
  <w:num w:numId="7">
    <w:abstractNumId w:val="19"/>
  </w:num>
  <w:num w:numId="8">
    <w:abstractNumId w:val="14"/>
  </w:num>
  <w:num w:numId="9">
    <w:abstractNumId w:val="8"/>
  </w:num>
  <w:num w:numId="10">
    <w:abstractNumId w:val="1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6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7"/>
  </w:num>
  <w:num w:numId="20">
    <w:abstractNumId w:val="1"/>
  </w:num>
  <w:num w:numId="21">
    <w:abstractNumId w:val="22"/>
  </w:num>
  <w:num w:numId="22">
    <w:abstractNumId w:val="4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uzq10w8MwWjYHXpP4XchDQPkdg1O7IATBlIr0ILUPGMv53jMyMZLCjKtZT7GNajNKFFll9AOqgtngPHjX+8UPQ==" w:salt="gnGxGJEado3MlhBnUqyRG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AF0"/>
    <w:rsid w:val="00027CE2"/>
    <w:rsid w:val="000300AA"/>
    <w:rsid w:val="0003013C"/>
    <w:rsid w:val="00032838"/>
    <w:rsid w:val="00033355"/>
    <w:rsid w:val="00035928"/>
    <w:rsid w:val="00044885"/>
    <w:rsid w:val="000513F2"/>
    <w:rsid w:val="00060642"/>
    <w:rsid w:val="00063C7A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14EF"/>
    <w:rsid w:val="00111DD9"/>
    <w:rsid w:val="0011407F"/>
    <w:rsid w:val="00114F93"/>
    <w:rsid w:val="00116435"/>
    <w:rsid w:val="00116B8F"/>
    <w:rsid w:val="00132BAE"/>
    <w:rsid w:val="00135633"/>
    <w:rsid w:val="00144080"/>
    <w:rsid w:val="001468A6"/>
    <w:rsid w:val="0014700C"/>
    <w:rsid w:val="00150C9E"/>
    <w:rsid w:val="0015407B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D0DF1"/>
    <w:rsid w:val="001D3C63"/>
    <w:rsid w:val="001E39C6"/>
    <w:rsid w:val="001E410E"/>
    <w:rsid w:val="001E5483"/>
    <w:rsid w:val="001E5E85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729BC"/>
    <w:rsid w:val="00274455"/>
    <w:rsid w:val="0027446A"/>
    <w:rsid w:val="002751DB"/>
    <w:rsid w:val="00276ADC"/>
    <w:rsid w:val="002773BC"/>
    <w:rsid w:val="00284712"/>
    <w:rsid w:val="00285C66"/>
    <w:rsid w:val="002863F5"/>
    <w:rsid w:val="00290DB1"/>
    <w:rsid w:val="00294B1A"/>
    <w:rsid w:val="00296FBB"/>
    <w:rsid w:val="002A36CC"/>
    <w:rsid w:val="002A452D"/>
    <w:rsid w:val="002B4A09"/>
    <w:rsid w:val="002B4B8C"/>
    <w:rsid w:val="002B505C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2F5EB4"/>
    <w:rsid w:val="00306E2E"/>
    <w:rsid w:val="00314631"/>
    <w:rsid w:val="00315246"/>
    <w:rsid w:val="00320FC9"/>
    <w:rsid w:val="00326C4D"/>
    <w:rsid w:val="0032794B"/>
    <w:rsid w:val="003279A1"/>
    <w:rsid w:val="00334D5C"/>
    <w:rsid w:val="003367B2"/>
    <w:rsid w:val="00340BE1"/>
    <w:rsid w:val="0034704D"/>
    <w:rsid w:val="0034765C"/>
    <w:rsid w:val="00350782"/>
    <w:rsid w:val="00355982"/>
    <w:rsid w:val="003560BA"/>
    <w:rsid w:val="00356A1A"/>
    <w:rsid w:val="0036129D"/>
    <w:rsid w:val="003613F2"/>
    <w:rsid w:val="00373042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77EC9"/>
    <w:rsid w:val="00580F1A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7B48"/>
    <w:rsid w:val="005F35FA"/>
    <w:rsid w:val="005F74F5"/>
    <w:rsid w:val="0060168C"/>
    <w:rsid w:val="006057B4"/>
    <w:rsid w:val="00607537"/>
    <w:rsid w:val="00615ECC"/>
    <w:rsid w:val="006164C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9326D"/>
    <w:rsid w:val="006A1DC5"/>
    <w:rsid w:val="006A480C"/>
    <w:rsid w:val="006B2B64"/>
    <w:rsid w:val="006B48C5"/>
    <w:rsid w:val="006C3579"/>
    <w:rsid w:val="006C572E"/>
    <w:rsid w:val="006C66F4"/>
    <w:rsid w:val="006D05FA"/>
    <w:rsid w:val="006D567A"/>
    <w:rsid w:val="006E3739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7C8E"/>
    <w:rsid w:val="007905B3"/>
    <w:rsid w:val="00795738"/>
    <w:rsid w:val="007B53EA"/>
    <w:rsid w:val="007C51AB"/>
    <w:rsid w:val="007D0595"/>
    <w:rsid w:val="007D096F"/>
    <w:rsid w:val="007D0BE5"/>
    <w:rsid w:val="007D68EC"/>
    <w:rsid w:val="007E4D95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3527"/>
    <w:rsid w:val="008932FF"/>
    <w:rsid w:val="00897082"/>
    <w:rsid w:val="008A1852"/>
    <w:rsid w:val="008A7804"/>
    <w:rsid w:val="008B27D0"/>
    <w:rsid w:val="008B7A97"/>
    <w:rsid w:val="008D5179"/>
    <w:rsid w:val="008D662C"/>
    <w:rsid w:val="008D6AA8"/>
    <w:rsid w:val="008E09C1"/>
    <w:rsid w:val="008E1C11"/>
    <w:rsid w:val="008E2B73"/>
    <w:rsid w:val="008F3333"/>
    <w:rsid w:val="009026A2"/>
    <w:rsid w:val="009165AA"/>
    <w:rsid w:val="009220FD"/>
    <w:rsid w:val="009248D9"/>
    <w:rsid w:val="00924DA7"/>
    <w:rsid w:val="00942052"/>
    <w:rsid w:val="009434F7"/>
    <w:rsid w:val="009441DE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A01E28"/>
    <w:rsid w:val="00A057BC"/>
    <w:rsid w:val="00A101A8"/>
    <w:rsid w:val="00A12EE3"/>
    <w:rsid w:val="00A16B7E"/>
    <w:rsid w:val="00A2149C"/>
    <w:rsid w:val="00A322B2"/>
    <w:rsid w:val="00A36726"/>
    <w:rsid w:val="00A4064C"/>
    <w:rsid w:val="00A40792"/>
    <w:rsid w:val="00A41AFF"/>
    <w:rsid w:val="00A50898"/>
    <w:rsid w:val="00A509E2"/>
    <w:rsid w:val="00A56D41"/>
    <w:rsid w:val="00A65612"/>
    <w:rsid w:val="00A65724"/>
    <w:rsid w:val="00A7036D"/>
    <w:rsid w:val="00A725DC"/>
    <w:rsid w:val="00A74129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5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3F04"/>
    <w:rsid w:val="00C5473B"/>
    <w:rsid w:val="00C64D39"/>
    <w:rsid w:val="00C70674"/>
    <w:rsid w:val="00C70F2C"/>
    <w:rsid w:val="00C74875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D3582"/>
    <w:rsid w:val="00CD3EBB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4F1F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32C0"/>
    <w:rsid w:val="00DC4BD7"/>
    <w:rsid w:val="00DC6681"/>
    <w:rsid w:val="00DC67BD"/>
    <w:rsid w:val="00DC69FC"/>
    <w:rsid w:val="00DD5FD3"/>
    <w:rsid w:val="00DD6CBE"/>
    <w:rsid w:val="00DE099F"/>
    <w:rsid w:val="00DE3CC9"/>
    <w:rsid w:val="00DE6BC5"/>
    <w:rsid w:val="00DF0A2E"/>
    <w:rsid w:val="00E06D2A"/>
    <w:rsid w:val="00E14B6B"/>
    <w:rsid w:val="00E1553B"/>
    <w:rsid w:val="00E15AAF"/>
    <w:rsid w:val="00E22F07"/>
    <w:rsid w:val="00E23E7B"/>
    <w:rsid w:val="00E25EFF"/>
    <w:rsid w:val="00E266A1"/>
    <w:rsid w:val="00E3148D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4291"/>
    <w:rsid w:val="00FB0342"/>
    <w:rsid w:val="00FB26C3"/>
    <w:rsid w:val="00FB34F9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1841C"/>
  <w15:docId w15:val="{189CB833-A178-452B-B0EE-C9AA867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TS_12396_tst_T2_Standard_Tasari_Icerik_(DOC)_199413.docx</FileName>
    <SecurityToken xmlns="311808c2-3f59-4ae3-a703-d96772a2eca4">DE7A5FC8-ED3A-4EAC-8DA4-03F84174A4C3</SecurityTok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DBA4A-E83D-4E2F-8D25-AF10A247A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08DE5-E8A6-4D0D-BEBE-AD254085F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Mustafa Ölçer</cp:lastModifiedBy>
  <cp:revision>2</cp:revision>
  <cp:lastPrinted>2014-10-13T18:51:00Z</cp:lastPrinted>
  <dcterms:created xsi:type="dcterms:W3CDTF">2021-02-23T13:56:00Z</dcterms:created>
  <dcterms:modified xsi:type="dcterms:W3CDTF">2021-02-23T13:56:00Z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