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9687D3" w14:textId="77777777" w:rsidR="00334A77" w:rsidRDefault="00334A77" w:rsidP="00B2012B">
      <w:pPr>
        <w:rPr>
          <w:b/>
          <w:color w:val="0000FF"/>
          <w:sz w:val="26"/>
        </w:rPr>
      </w:pPr>
      <w:bookmarkStart w:id="0" w:name="_GoBack"/>
      <w:bookmarkEnd w:id="0"/>
      <w:r>
        <w:rPr>
          <w:b/>
          <w:color w:val="0000FF"/>
          <w:sz w:val="26"/>
        </w:rPr>
        <w:t>TÜRK STANDARDI TASARISI</w:t>
      </w:r>
    </w:p>
    <w:p w14:paraId="36E58EBB" w14:textId="77777777" w:rsidR="00334A77" w:rsidRPr="00C24C4D" w:rsidRDefault="00095ECD" w:rsidP="00B2012B">
      <w:pPr>
        <w:jc w:val="right"/>
        <w:rPr>
          <w:b/>
          <w:color w:val="0000FF"/>
          <w:sz w:val="26"/>
        </w:rPr>
      </w:pPr>
      <w:r w:rsidRPr="00C24C4D">
        <w:rPr>
          <w:b/>
          <w:color w:val="0000FF"/>
          <w:sz w:val="26"/>
        </w:rPr>
        <w:fldChar w:fldCharType="begin"/>
      </w:r>
      <w:r w:rsidR="00334A77" w:rsidRPr="00C24C4D">
        <w:rPr>
          <w:b/>
          <w:color w:val="0000FF"/>
          <w:sz w:val="26"/>
        </w:rPr>
        <w:instrText xml:space="preserve"> DOCPROPERTY STANDART_NUMARASI \* MERGEFORMAT </w:instrText>
      </w:r>
      <w:r w:rsidRPr="00C24C4D">
        <w:rPr>
          <w:b/>
          <w:color w:val="0000FF"/>
          <w:sz w:val="26"/>
        </w:rPr>
        <w:fldChar w:fldCharType="separate"/>
      </w:r>
      <w:r w:rsidR="00EC1A60">
        <w:rPr>
          <w:b/>
          <w:color w:val="0000FF"/>
          <w:sz w:val="26"/>
        </w:rPr>
        <w:t>tst 12001</w:t>
      </w:r>
      <w:r w:rsidRPr="00C24C4D">
        <w:rPr>
          <w:b/>
          <w:color w:val="0000FF"/>
          <w:sz w:val="26"/>
        </w:rPr>
        <w:fldChar w:fldCharType="end"/>
      </w:r>
    </w:p>
    <w:p w14:paraId="1FA17720" w14:textId="77777777" w:rsidR="00334A77" w:rsidRDefault="00D065C0" w:rsidP="00B2012B">
      <w:pPr>
        <w:jc w:val="right"/>
        <w:rPr>
          <w:color w:val="365F91" w:themeColor="accent1" w:themeShade="BF"/>
        </w:rPr>
      </w:pPr>
      <w:fldSimple w:instr=" DOCPROPERTY STANDART_YAYIN_TARIHI \* MERGEFORMAT ">
        <w:r w:rsidR="00EC1A60">
          <w:t xml:space="preserve"> </w:t>
        </w:r>
      </w:fldSimple>
    </w:p>
    <w:p w14:paraId="1063BC47" w14:textId="77777777" w:rsidR="00334A77" w:rsidRDefault="00D065C0" w:rsidP="00B2012B">
      <w:pPr>
        <w:jc w:val="right"/>
        <w:rPr>
          <w:b/>
          <w:color w:val="FF0000"/>
        </w:rPr>
      </w:pPr>
      <w:fldSimple w:instr=" DOCPROPERTY YERINE_ALDIGI_STANDART \* MERGEFORMAT ">
        <w:r w:rsidR="00EC1A60" w:rsidRPr="00EC1A60">
          <w:rPr>
            <w:bCs/>
            <w:color w:val="365F91" w:themeColor="accent1" w:themeShade="BF"/>
          </w:rPr>
          <w:t>TS</w:t>
        </w:r>
        <w:r w:rsidR="00EC1A60" w:rsidRPr="00EC1A60">
          <w:rPr>
            <w:color w:val="365F91" w:themeColor="accent1" w:themeShade="BF"/>
          </w:rPr>
          <w:t xml:space="preserve"> 12001:1996</w:t>
        </w:r>
      </w:fldSimple>
      <w:r w:rsidR="00EC1A60">
        <w:rPr>
          <w:color w:val="365F91" w:themeColor="accent1" w:themeShade="BF"/>
        </w:rPr>
        <w:t xml:space="preserve"> </w:t>
      </w:r>
      <w:r w:rsidR="00334A77">
        <w:rPr>
          <w:b/>
          <w:color w:val="FF0000"/>
        </w:rPr>
        <w:t>yerine</w:t>
      </w:r>
    </w:p>
    <w:p w14:paraId="5D3AA55E" w14:textId="77777777" w:rsidR="00334A77" w:rsidRDefault="00334A77" w:rsidP="00B2012B">
      <w:pPr>
        <w:jc w:val="right"/>
        <w:rPr>
          <w:color w:val="365F91" w:themeColor="accent1" w:themeShade="BF"/>
        </w:rPr>
      </w:pPr>
      <w:r>
        <w:rPr>
          <w:color w:val="FF0000"/>
        </w:rPr>
        <w:t>ICS</w:t>
      </w:r>
      <w:r w:rsidR="00EC1A60">
        <w:rPr>
          <w:color w:val="FF0000"/>
        </w:rPr>
        <w:t xml:space="preserve"> </w:t>
      </w:r>
      <w:fldSimple w:instr=" DOCPROPERTY ICS_NUMARASI \* MERGEFORMAT ">
        <w:r w:rsidR="00EC1A60" w:rsidRPr="00EC1A60">
          <w:rPr>
            <w:color w:val="365F91" w:themeColor="accent1" w:themeShade="BF"/>
          </w:rPr>
          <w:t>67.080.10</w:t>
        </w:r>
      </w:fldSimple>
    </w:p>
    <w:p w14:paraId="2DE6DC1E" w14:textId="77777777" w:rsidR="00334A77" w:rsidRDefault="00334A77" w:rsidP="00B2012B">
      <w:pPr>
        <w:rPr>
          <w:color w:val="365F91" w:themeColor="accent1" w:themeShade="BF"/>
        </w:rPr>
      </w:pPr>
    </w:p>
    <w:p w14:paraId="0C9743FE" w14:textId="77777777" w:rsidR="00334A77" w:rsidRDefault="00334A77" w:rsidP="00B2012B">
      <w:pPr>
        <w:rPr>
          <w:color w:val="365F91" w:themeColor="accent1" w:themeShade="BF"/>
        </w:rPr>
      </w:pPr>
    </w:p>
    <w:p w14:paraId="221819A1" w14:textId="77777777" w:rsidR="00334A77" w:rsidRDefault="00334A77" w:rsidP="00B2012B">
      <w:pPr>
        <w:rPr>
          <w:color w:val="365F91" w:themeColor="accent1" w:themeShade="BF"/>
        </w:rPr>
      </w:pPr>
    </w:p>
    <w:p w14:paraId="119BEB5D" w14:textId="77777777" w:rsidR="00334A77" w:rsidRPr="004218A9" w:rsidRDefault="00D065C0" w:rsidP="00B2012B">
      <w:pPr>
        <w:rPr>
          <w:b/>
          <w:color w:val="365F91" w:themeColor="accent1" w:themeShade="BF"/>
          <w:sz w:val="30"/>
        </w:rPr>
      </w:pPr>
      <w:fldSimple w:instr=" DOCPROPERTY TURKCE_ADI \* MERGEFORMAT ">
        <w:r w:rsidR="00EC1A60" w:rsidRPr="00EC1A60">
          <w:rPr>
            <w:b/>
            <w:color w:val="365F91" w:themeColor="accent1" w:themeShade="BF"/>
            <w:sz w:val="30"/>
          </w:rPr>
          <w:t>Dut pekmezi</w:t>
        </w:r>
      </w:fldSimple>
    </w:p>
    <w:p w14:paraId="25A11944" w14:textId="77777777" w:rsidR="00334A77" w:rsidRDefault="00334A77" w:rsidP="00B2012B">
      <w:pPr>
        <w:rPr>
          <w:b/>
          <w:color w:val="365F91" w:themeColor="accent1" w:themeShade="BF"/>
          <w:sz w:val="30"/>
        </w:rPr>
      </w:pPr>
    </w:p>
    <w:p w14:paraId="30530E4F" w14:textId="77777777" w:rsidR="00334A77" w:rsidRPr="00AD636B" w:rsidRDefault="00095ECD" w:rsidP="00B2012B">
      <w:pPr>
        <w:rPr>
          <w:i/>
          <w:color w:val="365F91" w:themeColor="accent1" w:themeShade="BF"/>
          <w:lang w:val="en-GB"/>
        </w:rPr>
      </w:pPr>
      <w:r w:rsidRPr="00AD636B">
        <w:rPr>
          <w:i/>
          <w:color w:val="365F91" w:themeColor="accent1" w:themeShade="BF"/>
          <w:lang w:val="en-GB"/>
        </w:rPr>
        <w:fldChar w:fldCharType="begin"/>
      </w:r>
      <w:r w:rsidR="00334A77" w:rsidRPr="00AD636B">
        <w:rPr>
          <w:i/>
          <w:color w:val="365F91" w:themeColor="accent1" w:themeShade="BF"/>
          <w:lang w:val="en-GB"/>
        </w:rPr>
        <w:instrText xml:space="preserve"> DOCPROPERTY INGILIZCE_ADI \* MERGEFORMAT </w:instrText>
      </w:r>
      <w:r w:rsidRPr="00AD636B">
        <w:rPr>
          <w:i/>
          <w:color w:val="365F91" w:themeColor="accent1" w:themeShade="BF"/>
          <w:lang w:val="en-GB"/>
        </w:rPr>
        <w:fldChar w:fldCharType="separate"/>
      </w:r>
      <w:r w:rsidR="00EC1A60" w:rsidRPr="00EC1A60">
        <w:rPr>
          <w:i/>
          <w:color w:val="365F91" w:themeColor="accent1" w:themeShade="BF"/>
        </w:rPr>
        <w:t>Pekmez</w:t>
      </w:r>
      <w:r w:rsidR="00EC1A60">
        <w:rPr>
          <w:i/>
          <w:color w:val="365F91" w:themeColor="accent1" w:themeShade="BF"/>
          <w:lang w:val="en-GB"/>
        </w:rPr>
        <w:t xml:space="preserve"> (Made from mulberry)</w:t>
      </w:r>
      <w:r w:rsidRPr="00AD636B">
        <w:rPr>
          <w:i/>
          <w:color w:val="365F91" w:themeColor="accent1" w:themeShade="BF"/>
          <w:lang w:val="en-GB"/>
        </w:rPr>
        <w:fldChar w:fldCharType="end"/>
      </w:r>
    </w:p>
    <w:p w14:paraId="7D58C6E9" w14:textId="77777777" w:rsidR="00334A77" w:rsidRPr="00AD636B" w:rsidRDefault="00D065C0" w:rsidP="00B2012B">
      <w:pPr>
        <w:rPr>
          <w:i/>
          <w:color w:val="365F91" w:themeColor="accent1" w:themeShade="BF"/>
          <w:lang w:val="fr-FR"/>
        </w:rPr>
      </w:pPr>
      <w:fldSimple w:instr=" DOCPROPERTY FRANSIZCA_ADI \* MERGEFORMAT ">
        <w:r w:rsidR="00EC1A60">
          <w:t xml:space="preserve"> </w:t>
        </w:r>
      </w:fldSimple>
    </w:p>
    <w:p w14:paraId="51D3CD28" w14:textId="77777777" w:rsidR="00334A77" w:rsidRPr="00AD636B" w:rsidRDefault="00D065C0" w:rsidP="00B2012B">
      <w:pPr>
        <w:rPr>
          <w:i/>
          <w:color w:val="365F91" w:themeColor="accent1" w:themeShade="BF"/>
          <w:lang w:val="de-DE"/>
        </w:rPr>
      </w:pPr>
      <w:fldSimple w:instr=" DOCPROPERTY ALMANCA_ADI \* MERGEFORMAT ">
        <w:r w:rsidR="00EC1A60">
          <w:t xml:space="preserve"> </w:t>
        </w:r>
      </w:fldSimple>
    </w:p>
    <w:p w14:paraId="457262C1" w14:textId="77777777" w:rsidR="00334A77" w:rsidRDefault="00334A77" w:rsidP="00B2012B">
      <w:pPr>
        <w:rPr>
          <w:i/>
          <w:color w:val="365F91" w:themeColor="accent1" w:themeShade="BF"/>
        </w:rPr>
      </w:pPr>
    </w:p>
    <w:p w14:paraId="50435D2E" w14:textId="77777777" w:rsidR="00D402AF" w:rsidRDefault="00D402AF">
      <w:pPr>
        <w:rPr>
          <w:color w:val="365F91" w:themeColor="accent1" w:themeShade="BF"/>
        </w:rPr>
      </w:pPr>
      <w:r>
        <w:rPr>
          <w:color w:val="365F91" w:themeColor="accent1" w:themeShade="BF"/>
        </w:rPr>
        <w:br w:type="page"/>
      </w:r>
    </w:p>
    <w:p w14:paraId="435A8A19" w14:textId="77777777" w:rsidR="00D402AF" w:rsidRDefault="00D402AF" w:rsidP="00B2012B">
      <w:pPr>
        <w:rPr>
          <w:color w:val="365F91" w:themeColor="accent1" w:themeShade="BF"/>
        </w:rPr>
      </w:pPr>
      <w:r>
        <w:rPr>
          <w:color w:val="365F91" w:themeColor="accent1" w:themeShade="BF"/>
        </w:rPr>
        <w:lastRenderedPageBreak/>
        <w:t>Mütalaa sayfası</w:t>
      </w:r>
    </w:p>
    <w:p w14:paraId="0370B980" w14:textId="77777777" w:rsidR="008821B3" w:rsidRDefault="00D402AF" w:rsidP="008821B3">
      <w:pPr>
        <w:tabs>
          <w:tab w:val="left" w:pos="1695"/>
          <w:tab w:val="center" w:pos="4875"/>
        </w:tabs>
        <w:rPr>
          <w:b/>
          <w:lang w:val="de-DE"/>
        </w:rPr>
      </w:pPr>
      <w:r>
        <w:rPr>
          <w:b/>
          <w:lang w:val="de-DE"/>
        </w:rPr>
        <w:tab/>
      </w:r>
    </w:p>
    <w:p w14:paraId="168923DE" w14:textId="77777777" w:rsidR="00D402AF" w:rsidRDefault="00D402AF" w:rsidP="00B2012B">
      <w:pPr>
        <w:rPr>
          <w:color w:val="365F91" w:themeColor="accent1" w:themeShade="BF"/>
        </w:rPr>
      </w:pPr>
    </w:p>
    <w:p w14:paraId="2631B040" w14:textId="77777777" w:rsidR="00D402AF" w:rsidRPr="00CD6F28" w:rsidRDefault="00D402AF" w:rsidP="00B2012B">
      <w:pPr>
        <w:rPr>
          <w:color w:val="365F91" w:themeColor="accent1" w:themeShade="BF"/>
        </w:rPr>
        <w:sectPr w:rsidR="00D402AF" w:rsidRPr="00CD6F28" w:rsidSect="00EC1A60">
          <w:footerReference w:type="default" r:id="rId11"/>
          <w:footerReference w:type="first" r:id="rId12"/>
          <w:pgSz w:w="11906" w:h="16838" w:code="9"/>
          <w:pgMar w:top="794" w:right="737" w:bottom="567" w:left="851" w:header="709" w:footer="709" w:gutter="567"/>
          <w:cols w:space="708"/>
          <w:titlePg/>
          <w:docGrid w:linePitch="360"/>
        </w:sectPr>
      </w:pPr>
    </w:p>
    <w:tbl>
      <w:tblPr>
        <w:tblW w:w="9609" w:type="dxa"/>
        <w:tblBorders>
          <w:bottom w:val="single" w:sz="18" w:space="0" w:color="1E569F"/>
        </w:tblBorders>
        <w:tblCellMar>
          <w:left w:w="0" w:type="dxa"/>
          <w:right w:w="0" w:type="dxa"/>
        </w:tblCellMar>
        <w:tblLook w:val="04A0" w:firstRow="1" w:lastRow="0" w:firstColumn="1" w:lastColumn="0" w:noHBand="0" w:noVBand="1"/>
      </w:tblPr>
      <w:tblGrid>
        <w:gridCol w:w="2268"/>
        <w:gridCol w:w="3191"/>
        <w:gridCol w:w="479"/>
        <w:gridCol w:w="3671"/>
      </w:tblGrid>
      <w:tr w:rsidR="00334A77" w14:paraId="6ECF5A44" w14:textId="77777777" w:rsidTr="00B2012B">
        <w:trPr>
          <w:trHeight w:val="250"/>
        </w:trPr>
        <w:tc>
          <w:tcPr>
            <w:tcW w:w="2268" w:type="dxa"/>
            <w:vMerge w:val="restart"/>
            <w:shd w:val="clear" w:color="auto" w:fill="auto"/>
            <w:vAlign w:val="center"/>
          </w:tcPr>
          <w:p w14:paraId="5B434E5B" w14:textId="77777777" w:rsidR="00334A77" w:rsidRPr="00801BF7" w:rsidRDefault="00334A77" w:rsidP="00B2012B">
            <w:pPr>
              <w:spacing w:after="0" w:line="240" w:lineRule="auto"/>
              <w:jc w:val="center"/>
              <w:rPr>
                <w:rFonts w:eastAsia="Cambria" w:cs="Cambria"/>
              </w:rPr>
            </w:pPr>
            <w:r w:rsidRPr="00AC570B">
              <w:rPr>
                <w:rFonts w:eastAsia="Cambria" w:cs="Cambria"/>
                <w:noProof/>
                <w:lang w:eastAsia="tr-TR"/>
              </w:rPr>
              <w:lastRenderedPageBreak/>
              <w:drawing>
                <wp:inline distT="0" distB="0" distL="0" distR="0" wp14:anchorId="2C40E522" wp14:editId="50A30871">
                  <wp:extent cx="1288415" cy="755650"/>
                  <wp:effectExtent l="0" t="0" r="6985" b="6350"/>
                  <wp:docPr id="1" name="Resim 1" descr="tse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tse3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88415" cy="755650"/>
                          </a:xfrm>
                          <a:prstGeom prst="rect">
                            <a:avLst/>
                          </a:prstGeom>
                          <a:noFill/>
                          <a:ln>
                            <a:noFill/>
                          </a:ln>
                        </pic:spPr>
                      </pic:pic>
                    </a:graphicData>
                  </a:graphic>
                </wp:inline>
              </w:drawing>
            </w:r>
          </w:p>
        </w:tc>
        <w:tc>
          <w:tcPr>
            <w:tcW w:w="7341" w:type="dxa"/>
            <w:gridSpan w:val="3"/>
            <w:tcBorders>
              <w:bottom w:val="nil"/>
            </w:tcBorders>
            <w:shd w:val="clear" w:color="auto" w:fill="auto"/>
            <w:tcMar>
              <w:left w:w="0" w:type="dxa"/>
            </w:tcMar>
            <w:vAlign w:val="center"/>
          </w:tcPr>
          <w:p w14:paraId="4021E15C" w14:textId="77777777" w:rsidR="00334A77" w:rsidRPr="00436183" w:rsidRDefault="00334A77" w:rsidP="00B2012B">
            <w:pPr>
              <w:spacing w:after="0"/>
              <w:rPr>
                <w:rFonts w:eastAsia="Cambria" w:cs="Cambria"/>
                <w:b/>
                <w:sz w:val="16"/>
                <w:szCs w:val="16"/>
              </w:rPr>
            </w:pPr>
          </w:p>
        </w:tc>
      </w:tr>
      <w:tr w:rsidR="00334A77" w14:paraId="438660A9" w14:textId="77777777" w:rsidTr="00B2012B">
        <w:trPr>
          <w:trHeight w:val="970"/>
        </w:trPr>
        <w:tc>
          <w:tcPr>
            <w:tcW w:w="2268" w:type="dxa"/>
            <w:vMerge/>
            <w:tcBorders>
              <w:right w:val="nil"/>
            </w:tcBorders>
            <w:shd w:val="clear" w:color="auto" w:fill="auto"/>
            <w:vAlign w:val="center"/>
          </w:tcPr>
          <w:p w14:paraId="23C6C65C" w14:textId="77777777" w:rsidR="00334A77" w:rsidRPr="00AC570B" w:rsidRDefault="00334A77" w:rsidP="00B2012B">
            <w:pPr>
              <w:spacing w:after="0" w:line="240" w:lineRule="auto"/>
              <w:rPr>
                <w:rFonts w:eastAsia="Cambria" w:cs="Cambria"/>
                <w:noProof/>
                <w:lang w:eastAsia="tr-TR"/>
              </w:rPr>
            </w:pPr>
          </w:p>
        </w:tc>
        <w:tc>
          <w:tcPr>
            <w:tcW w:w="3191" w:type="dxa"/>
            <w:tcBorders>
              <w:left w:val="nil"/>
              <w:bottom w:val="nil"/>
            </w:tcBorders>
            <w:shd w:val="clear" w:color="auto" w:fill="auto"/>
            <w:tcMar>
              <w:left w:w="0" w:type="dxa"/>
            </w:tcMar>
            <w:vAlign w:val="center"/>
          </w:tcPr>
          <w:p w14:paraId="1BB48161" w14:textId="77777777" w:rsidR="00334A77" w:rsidRPr="00C2543B" w:rsidRDefault="00334A77" w:rsidP="00B2012B">
            <w:pPr>
              <w:pStyle w:val="tseAd"/>
              <w:rPr>
                <w:color w:val="FF3300"/>
              </w:rPr>
            </w:pPr>
            <w:r w:rsidRPr="00EB6D78">
              <w:t>TÜRK</w:t>
            </w:r>
            <w:r>
              <w:br/>
            </w:r>
            <w:r w:rsidRPr="00EB6D78">
              <w:t>STANDARDLARI</w:t>
            </w:r>
            <w:r>
              <w:br/>
            </w:r>
            <w:r w:rsidRPr="00EB6D78">
              <w:t>ENSTİTÜSÜ</w:t>
            </w:r>
          </w:p>
        </w:tc>
        <w:tc>
          <w:tcPr>
            <w:tcW w:w="4150" w:type="dxa"/>
            <w:gridSpan w:val="2"/>
            <w:tcBorders>
              <w:left w:val="nil"/>
              <w:bottom w:val="nil"/>
            </w:tcBorders>
            <w:shd w:val="clear" w:color="auto" w:fill="auto"/>
            <w:vAlign w:val="bottom"/>
          </w:tcPr>
          <w:p w14:paraId="76D4246D" w14:textId="77777777" w:rsidR="00334A77" w:rsidRPr="00926A35" w:rsidRDefault="00334A77" w:rsidP="00B2012B">
            <w:pPr>
              <w:pStyle w:val="tseTrkStandard"/>
              <w:rPr>
                <w:rFonts w:cs="Arial"/>
                <w:sz w:val="32"/>
                <w:szCs w:val="26"/>
              </w:rPr>
            </w:pPr>
            <w:r w:rsidRPr="00926A35">
              <w:t>Türk Standardı</w:t>
            </w:r>
          </w:p>
        </w:tc>
      </w:tr>
      <w:tr w:rsidR="00334A77" w14:paraId="5654A5C2" w14:textId="77777777" w:rsidTr="00B2012B">
        <w:trPr>
          <w:trHeight w:val="236"/>
        </w:trPr>
        <w:tc>
          <w:tcPr>
            <w:tcW w:w="2268" w:type="dxa"/>
            <w:vMerge/>
            <w:tcBorders>
              <w:bottom w:val="nil"/>
            </w:tcBorders>
            <w:shd w:val="clear" w:color="auto" w:fill="auto"/>
            <w:vAlign w:val="center"/>
          </w:tcPr>
          <w:p w14:paraId="1536FF00" w14:textId="77777777" w:rsidR="00334A77" w:rsidRPr="00AC570B" w:rsidRDefault="00334A77" w:rsidP="00B2012B">
            <w:pPr>
              <w:spacing w:after="0" w:line="240" w:lineRule="auto"/>
              <w:rPr>
                <w:rFonts w:eastAsia="Cambria" w:cs="Cambria"/>
                <w:noProof/>
                <w:lang w:eastAsia="tr-TR"/>
              </w:rPr>
            </w:pPr>
          </w:p>
        </w:tc>
        <w:tc>
          <w:tcPr>
            <w:tcW w:w="7341" w:type="dxa"/>
            <w:gridSpan w:val="3"/>
            <w:tcBorders>
              <w:top w:val="nil"/>
            </w:tcBorders>
            <w:shd w:val="clear" w:color="auto" w:fill="auto"/>
            <w:tcMar>
              <w:left w:w="0" w:type="dxa"/>
            </w:tcMar>
            <w:vAlign w:val="center"/>
          </w:tcPr>
          <w:p w14:paraId="79E1610A" w14:textId="77777777" w:rsidR="00334A77" w:rsidRPr="00436183" w:rsidRDefault="00334A77" w:rsidP="00B2012B">
            <w:pPr>
              <w:spacing w:after="0"/>
              <w:rPr>
                <w:rFonts w:cs="Arial"/>
                <w:b/>
                <w:color w:val="FF3300"/>
                <w:sz w:val="16"/>
                <w:szCs w:val="16"/>
              </w:rPr>
            </w:pPr>
          </w:p>
        </w:tc>
      </w:tr>
      <w:tr w:rsidR="00334A77" w14:paraId="5C340738" w14:textId="77777777" w:rsidTr="00B2012B">
        <w:trPr>
          <w:trHeight w:hRule="exact" w:val="833"/>
        </w:trPr>
        <w:tc>
          <w:tcPr>
            <w:tcW w:w="2268" w:type="dxa"/>
            <w:tcBorders>
              <w:top w:val="nil"/>
            </w:tcBorders>
            <w:shd w:val="clear" w:color="auto" w:fill="auto"/>
            <w:vAlign w:val="center"/>
          </w:tcPr>
          <w:p w14:paraId="0867D753" w14:textId="77777777" w:rsidR="00334A77" w:rsidRPr="00801BF7" w:rsidRDefault="00334A77" w:rsidP="00B2012B">
            <w:pPr>
              <w:spacing w:after="0"/>
              <w:rPr>
                <w:rFonts w:eastAsia="Cambria" w:cs="Cambria"/>
              </w:rPr>
            </w:pPr>
          </w:p>
        </w:tc>
        <w:tc>
          <w:tcPr>
            <w:tcW w:w="7341" w:type="dxa"/>
            <w:gridSpan w:val="3"/>
            <w:tcBorders>
              <w:top w:val="single" w:sz="18" w:space="0" w:color="1E569F"/>
            </w:tcBorders>
            <w:shd w:val="clear" w:color="auto" w:fill="auto"/>
            <w:vAlign w:val="center"/>
          </w:tcPr>
          <w:p w14:paraId="12BC4872" w14:textId="77777777" w:rsidR="00334A77" w:rsidRPr="00C2543B" w:rsidRDefault="00334A77" w:rsidP="00B2012B">
            <w:pPr>
              <w:spacing w:after="0"/>
              <w:jc w:val="right"/>
              <w:rPr>
                <w:rFonts w:eastAsia="Cambria" w:cs="Cambria"/>
                <w:b/>
                <w:sz w:val="44"/>
              </w:rPr>
            </w:pPr>
          </w:p>
        </w:tc>
      </w:tr>
      <w:tr w:rsidR="00334A77" w:rsidRPr="00E950C3" w14:paraId="4A246C7A" w14:textId="77777777" w:rsidTr="00B2012B">
        <w:trPr>
          <w:trHeight w:hRule="exact" w:val="834"/>
        </w:trPr>
        <w:tc>
          <w:tcPr>
            <w:tcW w:w="2268" w:type="dxa"/>
            <w:shd w:val="clear" w:color="auto" w:fill="auto"/>
            <w:vAlign w:val="center"/>
          </w:tcPr>
          <w:p w14:paraId="5305C5F6" w14:textId="77777777" w:rsidR="00334A77" w:rsidRPr="00801BF7" w:rsidRDefault="00334A77" w:rsidP="00B2012B">
            <w:pPr>
              <w:spacing w:after="0"/>
              <w:rPr>
                <w:rFonts w:eastAsia="Cambria" w:cs="Cambria"/>
              </w:rPr>
            </w:pPr>
          </w:p>
        </w:tc>
        <w:tc>
          <w:tcPr>
            <w:tcW w:w="7341" w:type="dxa"/>
            <w:gridSpan w:val="3"/>
            <w:shd w:val="clear" w:color="auto" w:fill="auto"/>
            <w:vAlign w:val="center"/>
          </w:tcPr>
          <w:p w14:paraId="1F88474F" w14:textId="77777777" w:rsidR="00334A77" w:rsidRPr="00DD28D1" w:rsidRDefault="00914F02" w:rsidP="00B2012B">
            <w:pPr>
              <w:pStyle w:val="tseStandartNo"/>
              <w:rPr>
                <w:rFonts w:cs="Cambria"/>
              </w:rPr>
            </w:pPr>
            <w:r>
              <w:fldChar w:fldCharType="begin"/>
            </w:r>
            <w:r>
              <w:instrText xml:space="preserve"> DOCPROPERTY STANDART_NUMARASI \* MERGEFORMAT </w:instrText>
            </w:r>
            <w:r>
              <w:fldChar w:fldCharType="separate"/>
            </w:r>
            <w:r w:rsidR="00EC1A60">
              <w:t>tst 12001</w:t>
            </w:r>
            <w:r>
              <w:fldChar w:fldCharType="end"/>
            </w:r>
          </w:p>
        </w:tc>
      </w:tr>
      <w:tr w:rsidR="00334A77" w:rsidRPr="00801BF7" w14:paraId="7D3A7C89" w14:textId="77777777" w:rsidTr="00B2012B">
        <w:trPr>
          <w:trHeight w:hRule="exact" w:val="567"/>
        </w:trPr>
        <w:tc>
          <w:tcPr>
            <w:tcW w:w="2268" w:type="dxa"/>
            <w:shd w:val="clear" w:color="auto" w:fill="auto"/>
            <w:vAlign w:val="center"/>
          </w:tcPr>
          <w:p w14:paraId="726268CC" w14:textId="77777777" w:rsidR="00334A77" w:rsidRPr="00801BF7" w:rsidRDefault="00334A77" w:rsidP="00B2012B">
            <w:pPr>
              <w:spacing w:after="0"/>
              <w:rPr>
                <w:rFonts w:eastAsia="Cambria" w:cs="Cambria"/>
              </w:rPr>
            </w:pPr>
          </w:p>
        </w:tc>
        <w:tc>
          <w:tcPr>
            <w:tcW w:w="7341" w:type="dxa"/>
            <w:gridSpan w:val="3"/>
            <w:shd w:val="clear" w:color="auto" w:fill="auto"/>
            <w:vAlign w:val="center"/>
          </w:tcPr>
          <w:p w14:paraId="445B4A34" w14:textId="77777777" w:rsidR="00334A77" w:rsidRPr="00801BF7" w:rsidRDefault="00334A77" w:rsidP="00B2012B">
            <w:pPr>
              <w:pStyle w:val="tseStandartTarihi"/>
              <w:rPr>
                <w:rFonts w:cs="Cambria"/>
              </w:rPr>
            </w:pPr>
          </w:p>
        </w:tc>
      </w:tr>
      <w:tr w:rsidR="00334A77" w14:paraId="1130196C" w14:textId="77777777" w:rsidTr="00B2012B">
        <w:trPr>
          <w:trHeight w:hRule="exact" w:val="567"/>
        </w:trPr>
        <w:tc>
          <w:tcPr>
            <w:tcW w:w="2268" w:type="dxa"/>
            <w:shd w:val="clear" w:color="auto" w:fill="auto"/>
            <w:vAlign w:val="center"/>
          </w:tcPr>
          <w:p w14:paraId="47C89732" w14:textId="77777777" w:rsidR="00334A77" w:rsidRPr="00801BF7" w:rsidRDefault="00334A77" w:rsidP="00B2012B">
            <w:pPr>
              <w:spacing w:after="0"/>
              <w:rPr>
                <w:rFonts w:eastAsia="Cambria" w:cs="Cambria"/>
              </w:rPr>
            </w:pPr>
          </w:p>
        </w:tc>
        <w:tc>
          <w:tcPr>
            <w:tcW w:w="7341" w:type="dxa"/>
            <w:gridSpan w:val="3"/>
            <w:shd w:val="clear" w:color="auto" w:fill="auto"/>
            <w:vAlign w:val="center"/>
          </w:tcPr>
          <w:p w14:paraId="755D23B7" w14:textId="77777777" w:rsidR="00334A77" w:rsidRPr="00801BF7" w:rsidRDefault="00D065C0" w:rsidP="00B2012B">
            <w:pPr>
              <w:pStyle w:val="tseYerine"/>
              <w:rPr>
                <w:rFonts w:cs="Cambria"/>
              </w:rPr>
            </w:pPr>
            <w:fldSimple w:instr=" DOCPROPERTY YERINE_ALDIGI_STANDART \* MERGEFORMAT ">
              <w:r w:rsidR="00EC1A60">
                <w:t>TS 12001:1996</w:t>
              </w:r>
            </w:fldSimple>
            <w:r w:rsidR="00334A77">
              <w:rPr>
                <w:rFonts w:cs="Cambria"/>
              </w:rPr>
              <w:t xml:space="preserve"> yerine</w:t>
            </w:r>
          </w:p>
        </w:tc>
      </w:tr>
      <w:tr w:rsidR="00334A77" w14:paraId="7DF18E2B" w14:textId="77777777" w:rsidTr="00B2012B">
        <w:trPr>
          <w:trHeight w:hRule="exact" w:val="567"/>
        </w:trPr>
        <w:tc>
          <w:tcPr>
            <w:tcW w:w="2268" w:type="dxa"/>
            <w:shd w:val="clear" w:color="auto" w:fill="auto"/>
            <w:vAlign w:val="center"/>
          </w:tcPr>
          <w:p w14:paraId="7D4BF41C" w14:textId="77777777" w:rsidR="00334A77" w:rsidRPr="00801BF7" w:rsidRDefault="00334A77" w:rsidP="00B2012B">
            <w:pPr>
              <w:spacing w:after="0"/>
              <w:rPr>
                <w:rFonts w:eastAsia="Cambria" w:cs="Cambria"/>
              </w:rPr>
            </w:pPr>
          </w:p>
        </w:tc>
        <w:tc>
          <w:tcPr>
            <w:tcW w:w="7341" w:type="dxa"/>
            <w:gridSpan w:val="3"/>
            <w:shd w:val="clear" w:color="auto" w:fill="auto"/>
            <w:vAlign w:val="center"/>
          </w:tcPr>
          <w:p w14:paraId="65E0D8FF" w14:textId="77777777" w:rsidR="00334A77" w:rsidRPr="00801BF7" w:rsidRDefault="00334A77" w:rsidP="00B2012B">
            <w:pPr>
              <w:spacing w:after="0"/>
              <w:rPr>
                <w:rFonts w:eastAsia="Cambria" w:cs="Cambria"/>
              </w:rPr>
            </w:pPr>
          </w:p>
        </w:tc>
      </w:tr>
      <w:tr w:rsidR="00334A77" w:rsidRPr="00801BF7" w14:paraId="2DBFC523" w14:textId="77777777" w:rsidTr="00B2012B">
        <w:trPr>
          <w:trHeight w:hRule="exact" w:val="567"/>
        </w:trPr>
        <w:tc>
          <w:tcPr>
            <w:tcW w:w="2268" w:type="dxa"/>
            <w:shd w:val="clear" w:color="auto" w:fill="auto"/>
          </w:tcPr>
          <w:p w14:paraId="36E7F82A" w14:textId="77777777" w:rsidR="00334A77" w:rsidRDefault="00334A77" w:rsidP="00B2012B">
            <w:pPr>
              <w:spacing w:after="0"/>
            </w:pPr>
          </w:p>
        </w:tc>
        <w:tc>
          <w:tcPr>
            <w:tcW w:w="7341" w:type="dxa"/>
            <w:gridSpan w:val="3"/>
            <w:shd w:val="clear" w:color="auto" w:fill="auto"/>
            <w:vAlign w:val="bottom"/>
          </w:tcPr>
          <w:p w14:paraId="7C283680" w14:textId="77777777" w:rsidR="00334A77" w:rsidRDefault="00334A77" w:rsidP="00B2012B">
            <w:pPr>
              <w:pStyle w:val="tseICS"/>
            </w:pPr>
            <w:r>
              <w:t xml:space="preserve">ICS </w:t>
            </w:r>
            <w:fldSimple w:instr=" DOCPROPERTY ICS_NUMARASI \* MERGEFORMAT ">
              <w:r w:rsidR="00EC1A60">
                <w:t>67.080.10</w:t>
              </w:r>
            </w:fldSimple>
          </w:p>
        </w:tc>
      </w:tr>
      <w:tr w:rsidR="00334A77" w14:paraId="4AA60A6B" w14:textId="77777777" w:rsidTr="00B2012B">
        <w:trPr>
          <w:trHeight w:hRule="exact" w:val="311"/>
        </w:trPr>
        <w:tc>
          <w:tcPr>
            <w:tcW w:w="2268" w:type="dxa"/>
            <w:shd w:val="clear" w:color="auto" w:fill="auto"/>
            <w:vAlign w:val="center"/>
          </w:tcPr>
          <w:p w14:paraId="30FA9447" w14:textId="77777777" w:rsidR="00334A77" w:rsidRPr="00801BF7" w:rsidRDefault="00334A77" w:rsidP="00B2012B">
            <w:pPr>
              <w:spacing w:after="0"/>
              <w:rPr>
                <w:rFonts w:eastAsia="Cambria" w:cs="Cambria"/>
              </w:rPr>
            </w:pPr>
          </w:p>
        </w:tc>
        <w:tc>
          <w:tcPr>
            <w:tcW w:w="7341" w:type="dxa"/>
            <w:gridSpan w:val="3"/>
            <w:shd w:val="clear" w:color="auto" w:fill="auto"/>
            <w:vAlign w:val="center"/>
          </w:tcPr>
          <w:p w14:paraId="181722FD" w14:textId="77777777" w:rsidR="00334A77" w:rsidRPr="00801BF7" w:rsidRDefault="00334A77" w:rsidP="00B2012B">
            <w:pPr>
              <w:spacing w:after="0"/>
              <w:rPr>
                <w:rFonts w:eastAsia="Cambria" w:cs="Cambria"/>
              </w:rPr>
            </w:pPr>
          </w:p>
        </w:tc>
      </w:tr>
      <w:tr w:rsidR="00334A77" w14:paraId="4500FC09" w14:textId="77777777" w:rsidTr="00B2012B">
        <w:trPr>
          <w:trHeight w:hRule="exact" w:val="1590"/>
        </w:trPr>
        <w:tc>
          <w:tcPr>
            <w:tcW w:w="2268" w:type="dxa"/>
            <w:shd w:val="clear" w:color="auto" w:fill="auto"/>
            <w:vAlign w:val="center"/>
          </w:tcPr>
          <w:p w14:paraId="5EEA81C9" w14:textId="77777777" w:rsidR="00334A77" w:rsidRPr="00801BF7" w:rsidRDefault="00334A77" w:rsidP="00B2012B">
            <w:pPr>
              <w:spacing w:after="0"/>
              <w:rPr>
                <w:rFonts w:eastAsia="Cambria" w:cs="Cambria"/>
              </w:rPr>
            </w:pPr>
          </w:p>
        </w:tc>
        <w:tc>
          <w:tcPr>
            <w:tcW w:w="7341" w:type="dxa"/>
            <w:gridSpan w:val="3"/>
            <w:shd w:val="clear" w:color="auto" w:fill="D9D9D9"/>
            <w:vAlign w:val="center"/>
          </w:tcPr>
          <w:p w14:paraId="6581F0D5" w14:textId="77777777" w:rsidR="00334A77" w:rsidRPr="000B35B5" w:rsidRDefault="00D065C0" w:rsidP="000960A6">
            <w:pPr>
              <w:pStyle w:val="zzCoverTr"/>
              <w:spacing w:before="0"/>
              <w:ind w:left="132"/>
              <w:rPr>
                <w:rFonts w:cs="Cambria"/>
                <w:b/>
              </w:rPr>
            </w:pPr>
            <w:fldSimple w:instr=" DOCPROPERTY TURKCE_ADI \* MERGEFORMAT ">
              <w:r w:rsidR="00EC1A60" w:rsidRPr="00EC1A60">
                <w:rPr>
                  <w:b/>
                </w:rPr>
                <w:t>Dut pekmezi</w:t>
              </w:r>
            </w:fldSimple>
            <w:r w:rsidR="00334A77" w:rsidRPr="000B35B5">
              <w:rPr>
                <w:b/>
              </w:rPr>
              <w:br/>
            </w:r>
          </w:p>
        </w:tc>
      </w:tr>
      <w:tr w:rsidR="00334A77" w14:paraId="580E4825" w14:textId="77777777" w:rsidTr="00B2012B">
        <w:trPr>
          <w:trHeight w:hRule="exact" w:val="1112"/>
        </w:trPr>
        <w:tc>
          <w:tcPr>
            <w:tcW w:w="2268" w:type="dxa"/>
            <w:shd w:val="clear" w:color="auto" w:fill="auto"/>
            <w:vAlign w:val="center"/>
          </w:tcPr>
          <w:p w14:paraId="51D1CB3F" w14:textId="77777777" w:rsidR="00334A77" w:rsidRPr="00801BF7" w:rsidRDefault="00334A77" w:rsidP="00B2012B">
            <w:pPr>
              <w:spacing w:after="0"/>
              <w:rPr>
                <w:rFonts w:eastAsia="Cambria" w:cs="Cambria"/>
              </w:rPr>
            </w:pPr>
          </w:p>
        </w:tc>
        <w:tc>
          <w:tcPr>
            <w:tcW w:w="7341" w:type="dxa"/>
            <w:gridSpan w:val="3"/>
            <w:shd w:val="clear" w:color="auto" w:fill="D9D9D9"/>
            <w:vAlign w:val="center"/>
          </w:tcPr>
          <w:p w14:paraId="786F11E4" w14:textId="77777777" w:rsidR="00334A77" w:rsidRPr="00E77DDF" w:rsidRDefault="00914F02" w:rsidP="000960A6">
            <w:pPr>
              <w:pStyle w:val="zzCoverEn"/>
            </w:pPr>
            <w:r>
              <w:fldChar w:fldCharType="begin"/>
            </w:r>
            <w:r>
              <w:instrText xml:space="preserve"> DOCPROPERTY INGILIZCE_ADI \* MERGEFORMAT </w:instrText>
            </w:r>
            <w:r>
              <w:fldChar w:fldCharType="separate"/>
            </w:r>
            <w:r w:rsidR="00EC1A60">
              <w:t>Pekmez (Made from mulberry)</w:t>
            </w:r>
            <w:r>
              <w:fldChar w:fldCharType="end"/>
            </w:r>
          </w:p>
        </w:tc>
      </w:tr>
      <w:tr w:rsidR="00334A77" w14:paraId="64E732A9" w14:textId="77777777" w:rsidTr="00B2012B">
        <w:trPr>
          <w:trHeight w:hRule="exact" w:val="1035"/>
        </w:trPr>
        <w:tc>
          <w:tcPr>
            <w:tcW w:w="2268" w:type="dxa"/>
            <w:shd w:val="clear" w:color="auto" w:fill="auto"/>
            <w:vAlign w:val="center"/>
          </w:tcPr>
          <w:p w14:paraId="36F29812" w14:textId="77777777" w:rsidR="00334A77" w:rsidRPr="00E77DDF" w:rsidRDefault="00334A77" w:rsidP="00B2012B">
            <w:pPr>
              <w:spacing w:after="0"/>
              <w:rPr>
                <w:rFonts w:eastAsia="Cambria" w:cs="Cambria"/>
                <w:sz w:val="24"/>
              </w:rPr>
            </w:pPr>
          </w:p>
        </w:tc>
        <w:tc>
          <w:tcPr>
            <w:tcW w:w="7341" w:type="dxa"/>
            <w:gridSpan w:val="3"/>
            <w:shd w:val="clear" w:color="auto" w:fill="D9D9D9"/>
            <w:vAlign w:val="center"/>
          </w:tcPr>
          <w:p w14:paraId="13C0C235" w14:textId="77777777" w:rsidR="00334A77" w:rsidRPr="00E77DDF" w:rsidRDefault="00D065C0" w:rsidP="00B2012B">
            <w:pPr>
              <w:pStyle w:val="zzCoverFr"/>
              <w:rPr>
                <w:rFonts w:cs="Cambria"/>
                <w:szCs w:val="26"/>
              </w:rPr>
            </w:pPr>
            <w:fldSimple w:instr=" DOCPROPERTY FRANSIZCA_ADI \* MERGEFORMAT ">
              <w:r w:rsidR="00EC1A60">
                <w:t xml:space="preserve"> </w:t>
              </w:r>
            </w:fldSimple>
          </w:p>
        </w:tc>
      </w:tr>
      <w:tr w:rsidR="00334A77" w14:paraId="641F4330" w14:textId="77777777" w:rsidTr="00B2012B">
        <w:trPr>
          <w:trHeight w:hRule="exact" w:val="992"/>
        </w:trPr>
        <w:tc>
          <w:tcPr>
            <w:tcW w:w="2268" w:type="dxa"/>
            <w:shd w:val="clear" w:color="auto" w:fill="auto"/>
            <w:vAlign w:val="center"/>
          </w:tcPr>
          <w:p w14:paraId="148F5B35" w14:textId="77777777" w:rsidR="00334A77" w:rsidRPr="00801BF7" w:rsidRDefault="00334A77" w:rsidP="00B2012B">
            <w:pPr>
              <w:spacing w:after="0"/>
              <w:rPr>
                <w:rFonts w:eastAsia="Cambria" w:cs="Cambria"/>
              </w:rPr>
            </w:pPr>
          </w:p>
        </w:tc>
        <w:tc>
          <w:tcPr>
            <w:tcW w:w="7341" w:type="dxa"/>
            <w:gridSpan w:val="3"/>
            <w:tcBorders>
              <w:bottom w:val="nil"/>
            </w:tcBorders>
            <w:shd w:val="clear" w:color="auto" w:fill="D9D9D9"/>
            <w:vAlign w:val="center"/>
          </w:tcPr>
          <w:p w14:paraId="5AAAC39D" w14:textId="77777777" w:rsidR="00334A77" w:rsidRPr="00801BF7" w:rsidRDefault="00D065C0" w:rsidP="00B2012B">
            <w:pPr>
              <w:spacing w:after="0"/>
              <w:ind w:left="132"/>
              <w:rPr>
                <w:rFonts w:eastAsia="Cambria" w:cs="Cambria"/>
              </w:rPr>
            </w:pPr>
            <w:fldSimple w:instr=" DOCPROPERTY ALMANCA_ADI \* MERGEFORMAT ">
              <w:r w:rsidR="00EC1A60">
                <w:t xml:space="preserve"> </w:t>
              </w:r>
            </w:fldSimple>
          </w:p>
        </w:tc>
      </w:tr>
      <w:tr w:rsidR="00334A77" w14:paraId="422B154B" w14:textId="77777777" w:rsidTr="00B2012B">
        <w:trPr>
          <w:trHeight w:val="820"/>
        </w:trPr>
        <w:tc>
          <w:tcPr>
            <w:tcW w:w="2268" w:type="dxa"/>
            <w:shd w:val="clear" w:color="auto" w:fill="auto"/>
            <w:vAlign w:val="center"/>
          </w:tcPr>
          <w:p w14:paraId="1E616A85" w14:textId="77777777"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14:paraId="1A40413E" w14:textId="77777777" w:rsidR="00334A77" w:rsidRPr="00801BF7" w:rsidRDefault="00334A77" w:rsidP="00B2012B">
            <w:pPr>
              <w:spacing w:after="0"/>
              <w:jc w:val="center"/>
              <w:rPr>
                <w:rFonts w:eastAsia="Cambria" w:cs="Cambria"/>
              </w:rPr>
            </w:pPr>
          </w:p>
        </w:tc>
        <w:tc>
          <w:tcPr>
            <w:tcW w:w="3671" w:type="dxa"/>
            <w:tcBorders>
              <w:bottom w:val="nil"/>
            </w:tcBorders>
            <w:shd w:val="clear" w:color="auto" w:fill="D9D9D9"/>
            <w:vAlign w:val="center"/>
          </w:tcPr>
          <w:p w14:paraId="2E13A198" w14:textId="77777777" w:rsidR="00334A77" w:rsidRPr="00801BF7" w:rsidRDefault="00334A77" w:rsidP="00B2012B">
            <w:pPr>
              <w:spacing w:after="0"/>
              <w:jc w:val="center"/>
              <w:rPr>
                <w:rFonts w:eastAsia="Cambria" w:cs="Cambria"/>
              </w:rPr>
            </w:pPr>
          </w:p>
        </w:tc>
      </w:tr>
      <w:tr w:rsidR="00334A77" w14:paraId="287D73D9" w14:textId="77777777" w:rsidTr="00B2012B">
        <w:trPr>
          <w:trHeight w:val="820"/>
        </w:trPr>
        <w:tc>
          <w:tcPr>
            <w:tcW w:w="2268" w:type="dxa"/>
            <w:shd w:val="clear" w:color="auto" w:fill="auto"/>
            <w:vAlign w:val="center"/>
          </w:tcPr>
          <w:p w14:paraId="09DCA641" w14:textId="77777777"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14:paraId="70E2D471" w14:textId="77777777" w:rsidR="00334A77" w:rsidRPr="00801BF7" w:rsidRDefault="00334A77" w:rsidP="00B2012B">
            <w:pPr>
              <w:spacing w:after="0"/>
              <w:jc w:val="center"/>
              <w:rPr>
                <w:rFonts w:eastAsia="Cambria" w:cs="Cambria"/>
              </w:rPr>
            </w:pPr>
          </w:p>
        </w:tc>
        <w:tc>
          <w:tcPr>
            <w:tcW w:w="3671" w:type="dxa"/>
            <w:tcBorders>
              <w:bottom w:val="nil"/>
            </w:tcBorders>
            <w:shd w:val="clear" w:color="auto" w:fill="D9D9D9"/>
            <w:vAlign w:val="center"/>
          </w:tcPr>
          <w:p w14:paraId="48FCE22B" w14:textId="77777777" w:rsidR="00334A77" w:rsidRPr="00801BF7" w:rsidRDefault="00334A77" w:rsidP="00B2012B">
            <w:pPr>
              <w:spacing w:after="0"/>
              <w:jc w:val="center"/>
              <w:rPr>
                <w:rFonts w:eastAsia="Cambria" w:cs="Cambria"/>
              </w:rPr>
            </w:pPr>
          </w:p>
        </w:tc>
      </w:tr>
      <w:tr w:rsidR="00334A77" w14:paraId="14EB04C1" w14:textId="77777777" w:rsidTr="00B2012B">
        <w:trPr>
          <w:trHeight w:val="820"/>
        </w:trPr>
        <w:tc>
          <w:tcPr>
            <w:tcW w:w="2268" w:type="dxa"/>
            <w:shd w:val="clear" w:color="auto" w:fill="auto"/>
            <w:vAlign w:val="center"/>
          </w:tcPr>
          <w:p w14:paraId="6FD218B5" w14:textId="77777777"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14:paraId="6A0ABF87" w14:textId="77777777" w:rsidR="00334A77" w:rsidRPr="00801BF7" w:rsidRDefault="00334A77" w:rsidP="00B2012B">
            <w:pPr>
              <w:spacing w:after="0"/>
              <w:jc w:val="center"/>
              <w:rPr>
                <w:rFonts w:eastAsia="Cambria" w:cs="Cambria"/>
              </w:rPr>
            </w:pPr>
          </w:p>
        </w:tc>
        <w:tc>
          <w:tcPr>
            <w:tcW w:w="3671" w:type="dxa"/>
            <w:tcBorders>
              <w:bottom w:val="nil"/>
            </w:tcBorders>
            <w:shd w:val="clear" w:color="auto" w:fill="D9D9D9"/>
            <w:vAlign w:val="center"/>
          </w:tcPr>
          <w:p w14:paraId="39628DE9" w14:textId="77777777" w:rsidR="00334A77" w:rsidRPr="00801BF7" w:rsidRDefault="00334A77" w:rsidP="00B2012B">
            <w:pPr>
              <w:spacing w:after="0"/>
              <w:jc w:val="center"/>
              <w:rPr>
                <w:rFonts w:eastAsia="Cambria" w:cs="Cambria"/>
              </w:rPr>
            </w:pPr>
          </w:p>
        </w:tc>
      </w:tr>
      <w:tr w:rsidR="00334A77" w14:paraId="509BBFB9" w14:textId="77777777" w:rsidTr="00E1441B">
        <w:trPr>
          <w:trHeight w:val="175"/>
        </w:trPr>
        <w:tc>
          <w:tcPr>
            <w:tcW w:w="2268" w:type="dxa"/>
            <w:tcBorders>
              <w:bottom w:val="nil"/>
            </w:tcBorders>
            <w:shd w:val="clear" w:color="auto" w:fill="auto"/>
            <w:vAlign w:val="center"/>
          </w:tcPr>
          <w:p w14:paraId="1722232D" w14:textId="77777777"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14:paraId="13AC3EA1" w14:textId="77777777" w:rsidR="00334A77" w:rsidRPr="00801BF7" w:rsidRDefault="00334A77" w:rsidP="00B2012B">
            <w:pPr>
              <w:spacing w:after="0"/>
              <w:rPr>
                <w:rFonts w:eastAsia="Cambria" w:cs="Cambria"/>
              </w:rPr>
            </w:pPr>
          </w:p>
        </w:tc>
        <w:tc>
          <w:tcPr>
            <w:tcW w:w="3671" w:type="dxa"/>
            <w:tcBorders>
              <w:bottom w:val="nil"/>
            </w:tcBorders>
            <w:shd w:val="clear" w:color="auto" w:fill="D9D9D9"/>
            <w:vAlign w:val="center"/>
          </w:tcPr>
          <w:p w14:paraId="51EB72B1" w14:textId="77777777" w:rsidR="00334A77" w:rsidRPr="00801BF7" w:rsidRDefault="00334A77" w:rsidP="00B2012B">
            <w:pPr>
              <w:spacing w:after="0"/>
              <w:rPr>
                <w:rFonts w:eastAsia="Cambria" w:cs="Cambria"/>
              </w:rPr>
            </w:pPr>
          </w:p>
        </w:tc>
      </w:tr>
    </w:tbl>
    <w:p w14:paraId="02170ABB" w14:textId="77777777" w:rsidR="00EC1A60" w:rsidRDefault="00EC1A60" w:rsidP="00B2012B"/>
    <w:p w14:paraId="49035856" w14:textId="77777777" w:rsidR="00EC1A60" w:rsidRDefault="00EC1A60" w:rsidP="00EC1A60"/>
    <w:p w14:paraId="2060C220" w14:textId="77777777" w:rsidR="00334A77" w:rsidRPr="00EC1A60" w:rsidRDefault="00334A77" w:rsidP="00EC1A60">
      <w:pPr>
        <w:sectPr w:rsidR="00334A77" w:rsidRPr="00EC1A60" w:rsidSect="00EC1A60">
          <w:headerReference w:type="even" r:id="rId14"/>
          <w:footerReference w:type="first" r:id="rId15"/>
          <w:type w:val="oddPage"/>
          <w:pgSz w:w="11906" w:h="16838" w:code="9"/>
          <w:pgMar w:top="794" w:right="737" w:bottom="567" w:left="851" w:header="709" w:footer="709" w:gutter="567"/>
          <w:pgNumType w:start="0"/>
          <w:cols w:space="720"/>
          <w:titlePg/>
          <w:docGrid w:linePitch="300"/>
        </w:sectPr>
      </w:pPr>
    </w:p>
    <w:bookmarkStart w:id="1" w:name="_Toc480626177"/>
    <w:bookmarkStart w:id="2" w:name="_Toc480626327"/>
    <w:bookmarkStart w:id="3" w:name="_Toc480626476"/>
    <w:bookmarkEnd w:id="1"/>
    <w:bookmarkEnd w:id="2"/>
    <w:bookmarkEnd w:id="3"/>
    <w:p w14:paraId="3B03F8CD" w14:textId="77777777" w:rsidR="0064398C" w:rsidRDefault="00A8096F" w:rsidP="00B2012B">
      <w:pPr>
        <w:sectPr w:rsidR="0064398C" w:rsidSect="00EC1A60">
          <w:footerReference w:type="even" r:id="rId16"/>
          <w:headerReference w:type="first" r:id="rId17"/>
          <w:footerReference w:type="first" r:id="rId18"/>
          <w:pgSz w:w="11906" w:h="16838" w:code="9"/>
          <w:pgMar w:top="794" w:right="737" w:bottom="567" w:left="851" w:header="709" w:footer="709" w:gutter="567"/>
          <w:pgNumType w:fmt="lowerRoman"/>
          <w:cols w:space="720"/>
          <w:titlePg/>
          <w:docGrid w:linePitch="300"/>
        </w:sectPr>
      </w:pPr>
      <w:r>
        <w:rPr>
          <w:noProof/>
          <w:szCs w:val="26"/>
          <w:lang w:eastAsia="tr-TR"/>
        </w:rPr>
        <w:lastRenderedPageBreak/>
        <mc:AlternateContent>
          <mc:Choice Requires="wps">
            <w:drawing>
              <wp:anchor distT="45720" distB="45720" distL="114300" distR="114300" simplePos="0" relativeHeight="251659264" behindDoc="0" locked="0" layoutInCell="1" allowOverlap="1" wp14:anchorId="1987AEA5" wp14:editId="0543B062">
                <wp:simplePos x="0" y="0"/>
                <wp:positionH relativeFrom="margin">
                  <wp:posOffset>41910</wp:posOffset>
                </wp:positionH>
                <wp:positionV relativeFrom="margin">
                  <wp:posOffset>5560336</wp:posOffset>
                </wp:positionV>
                <wp:extent cx="6191885" cy="3147695"/>
                <wp:effectExtent l="0" t="0" r="0" b="0"/>
                <wp:wrapSquare wrapText="bothSides"/>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885" cy="3147695"/>
                        </a:xfrm>
                        <a:prstGeom prst="rect">
                          <a:avLst/>
                        </a:prstGeom>
                        <a:solidFill>
                          <a:srgbClr val="FFFFFF"/>
                        </a:solidFill>
                        <a:ln w="9525">
                          <a:solidFill>
                            <a:srgbClr val="000000"/>
                          </a:solidFill>
                          <a:miter lim="800000"/>
                          <a:headEnd/>
                          <a:tailEnd/>
                        </a:ln>
                      </wps:spPr>
                      <wps:txbx>
                        <w:txbxContent>
                          <w:p w14:paraId="3F0E2FE1" w14:textId="77777777" w:rsidR="00EC1A60" w:rsidRPr="008D5FEC" w:rsidRDefault="00EC1A60" w:rsidP="00B2012B">
                            <w:pPr>
                              <w:pStyle w:val="AltBilgi"/>
                              <w:tabs>
                                <w:tab w:val="left" w:pos="1134"/>
                              </w:tabs>
                              <w:spacing w:after="0" w:line="720" w:lineRule="auto"/>
                              <w:rPr>
                                <w:b/>
                                <w:sz w:val="28"/>
                              </w:rPr>
                            </w:pPr>
                            <w:r w:rsidRPr="00D415E7">
                              <w:rPr>
                                <w:noProof/>
                                <w:lang w:eastAsia="tr-TR"/>
                              </w:rPr>
                              <w:drawing>
                                <wp:inline distT="0" distB="0" distL="0" distR="0" wp14:anchorId="005484A4" wp14:editId="457132BD">
                                  <wp:extent cx="476250" cy="400050"/>
                                  <wp:effectExtent l="0" t="0" r="0" b="0"/>
                                  <wp:docPr id="3" name="Resim 3" descr="C:\Users\Oğuzhan\Desktop\Adsız kopy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Oğuzhan\Desktop\Adsız kopya.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6250" cy="400050"/>
                                          </a:xfrm>
                                          <a:prstGeom prst="rect">
                                            <a:avLst/>
                                          </a:prstGeom>
                                          <a:noFill/>
                                          <a:ln>
                                            <a:noFill/>
                                          </a:ln>
                                        </pic:spPr>
                                      </pic:pic>
                                    </a:graphicData>
                                  </a:graphic>
                                </wp:inline>
                              </w:drawing>
                            </w:r>
                            <w:r>
                              <w:tab/>
                            </w:r>
                            <w:r w:rsidRPr="00673D90">
                              <w:rPr>
                                <w:sz w:val="28"/>
                              </w:rPr>
                              <w:t>TELİF HAKKI KORUMALI DOKÜMAN</w:t>
                            </w:r>
                          </w:p>
                          <w:p w14:paraId="1E4FA255" w14:textId="77777777" w:rsidR="00EC1A60" w:rsidRDefault="00EC1A60" w:rsidP="00B2012B">
                            <w:pPr>
                              <w:pStyle w:val="AltBilgi"/>
                            </w:pPr>
                            <w:r>
                              <w:t>© TSE 2022</w:t>
                            </w:r>
                          </w:p>
                          <w:p w14:paraId="70135751" w14:textId="77777777" w:rsidR="00EC1A60" w:rsidRDefault="00EC1A60" w:rsidP="00B2012B">
                            <w:pPr>
                              <w:pStyle w:val="Normal9"/>
                            </w:pPr>
                            <w:r w:rsidRPr="00673D90">
                              <w:t xml:space="preserve">Tüm hakları saklıdır. </w:t>
                            </w:r>
                            <w:r>
                              <w:t>Aksi belirtilmedikçe bu yayının herhangi bir bölümü veya tamamı, TSE'nin yazılı izni olmaksızın fotokopi ve mikrofilm dâhil, elektronik ya da mekanik herhangi bir yolla çoğaltılamaz ya da kopyalanamaz.</w:t>
                            </w:r>
                          </w:p>
                          <w:p w14:paraId="3109A05C" w14:textId="77777777" w:rsidR="00EC1A60" w:rsidRPr="00673D90" w:rsidRDefault="00EC1A60" w:rsidP="00B2012B">
                            <w:pPr>
                              <w:pStyle w:val="Normal9"/>
                            </w:pPr>
                          </w:p>
                          <w:p w14:paraId="5959AC7B" w14:textId="77777777" w:rsidR="00EC1A60" w:rsidRPr="0033018B" w:rsidRDefault="00EC1A60" w:rsidP="00B2012B">
                            <w:pPr>
                              <w:pStyle w:val="Normal9"/>
                              <w:rPr>
                                <w:b/>
                              </w:rPr>
                            </w:pPr>
                            <w:r w:rsidRPr="0033018B">
                              <w:rPr>
                                <w:b/>
                              </w:rPr>
                              <w:t>TSE Standard Hazırlama Merkezi Başkanlığı</w:t>
                            </w:r>
                          </w:p>
                          <w:p w14:paraId="603ADA53" w14:textId="77777777" w:rsidR="00EC1A60" w:rsidRDefault="00EC1A60" w:rsidP="00B2012B">
                            <w:pPr>
                              <w:pStyle w:val="Normal9"/>
                            </w:pPr>
                            <w:r>
                              <w:t>Necatibey Caddesi No: 112</w:t>
                            </w:r>
                          </w:p>
                          <w:p w14:paraId="4CD694B8" w14:textId="77777777" w:rsidR="00EC1A60" w:rsidRDefault="00EC1A60" w:rsidP="00B2012B">
                            <w:pPr>
                              <w:pStyle w:val="Normal9"/>
                            </w:pPr>
                            <w:r>
                              <w:t>06100 Bakanlıklar * ANKARA</w:t>
                            </w:r>
                          </w:p>
                          <w:p w14:paraId="5F142644" w14:textId="77777777" w:rsidR="00EC1A60" w:rsidRPr="00673D90" w:rsidRDefault="00EC1A60" w:rsidP="00B2012B">
                            <w:pPr>
                              <w:pStyle w:val="Normal9"/>
                            </w:pPr>
                          </w:p>
                          <w:p w14:paraId="230CED39" w14:textId="77777777" w:rsidR="00EC1A60" w:rsidRPr="00673D90" w:rsidRDefault="00EC1A60" w:rsidP="00B2012B">
                            <w:pPr>
                              <w:pStyle w:val="Normal9"/>
                            </w:pPr>
                            <w:r w:rsidRPr="0033018B">
                              <w:rPr>
                                <w:b/>
                              </w:rPr>
                              <w:t>Tel:</w:t>
                            </w:r>
                            <w:r w:rsidRPr="00673D90">
                              <w:t xml:space="preserve"> + </w:t>
                            </w:r>
                            <w:r>
                              <w:t>90312416 68 30</w:t>
                            </w:r>
                          </w:p>
                          <w:p w14:paraId="41F57A79" w14:textId="77777777" w:rsidR="00EC1A60" w:rsidRPr="00673D90" w:rsidRDefault="00EC1A60" w:rsidP="00B2012B">
                            <w:pPr>
                              <w:pStyle w:val="Normal9"/>
                            </w:pPr>
                            <w:r w:rsidRPr="0033018B">
                              <w:rPr>
                                <w:b/>
                              </w:rPr>
                              <w:t>Faks:</w:t>
                            </w:r>
                            <w:r w:rsidRPr="00673D90">
                              <w:t xml:space="preserve"> + </w:t>
                            </w:r>
                            <w:r>
                              <w:t>90 312416 64 39</w:t>
                            </w:r>
                          </w:p>
                          <w:p w14:paraId="01685AD6" w14:textId="77777777" w:rsidR="00EC1A60" w:rsidRPr="00673D90" w:rsidRDefault="00EC1A60" w:rsidP="00B2012B">
                            <w:pPr>
                              <w:pStyle w:val="Normal9"/>
                            </w:pPr>
                            <w:r w:rsidRPr="0033018B">
                              <w:rPr>
                                <w:b/>
                              </w:rPr>
                              <w:t>E-posta:</w:t>
                            </w:r>
                            <w:r>
                              <w:t>dokumansatis</w:t>
                            </w:r>
                            <w:r w:rsidRPr="00673D90">
                              <w:t>@</w:t>
                            </w:r>
                            <w:r>
                              <w:t>tse.</w:t>
                            </w:r>
                            <w:r w:rsidRPr="00673D90">
                              <w:t>org</w:t>
                            </w:r>
                            <w:r>
                              <w:t>.tr</w:t>
                            </w:r>
                          </w:p>
                          <w:p w14:paraId="1B718648" w14:textId="77777777" w:rsidR="00EC1A60" w:rsidRPr="00673D90" w:rsidRDefault="00EC1A60" w:rsidP="00B2012B">
                            <w:pPr>
                              <w:pStyle w:val="Normal9"/>
                            </w:pPr>
                            <w:r w:rsidRPr="0033018B">
                              <w:rPr>
                                <w:b/>
                              </w:rPr>
                              <w:t>Web:</w:t>
                            </w:r>
                            <w:r w:rsidRPr="00673D90">
                              <w:t xml:space="preserve"> www.</w:t>
                            </w:r>
                            <w:r>
                              <w:t>tse</w:t>
                            </w:r>
                            <w:r w:rsidRPr="00673D90">
                              <w:t>.org</w:t>
                            </w:r>
                            <w:r>
                              <w:t>.tr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987AEA5" id="_x0000_t202" coordsize="21600,21600" o:spt="202" path="m,l,21600r21600,l21600,xe">
                <v:stroke joinstyle="miter"/>
                <v:path gradientshapeok="t" o:connecttype="rect"/>
              </v:shapetype>
              <v:shape id="Metin Kutusu 4" o:spid="_x0000_s1026" type="#_x0000_t202" style="position:absolute;left:0;text-align:left;margin-left:3.3pt;margin-top:437.8pt;width:487.55pt;height:247.8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">
                <v:textbox>
                  <w:txbxContent>
                    <w:p w14:paraId="3F0E2FE1" w14:textId="77777777" w:rsidR="00EC1A60" w:rsidRPr="008D5FEC" w:rsidRDefault="00EC1A60" w:rsidP="00B2012B">
                      <w:pPr>
                        <w:pStyle w:val="AltBilgi"/>
                        <w:tabs>
                          <w:tab w:val="left" w:pos="1134"/>
                        </w:tabs>
                        <w:spacing w:after="0" w:line="720" w:lineRule="auto"/>
                        <w:rPr>
                          <w:b/>
                          <w:sz w:val="28"/>
                        </w:rPr>
                      </w:pPr>
                      <w:r w:rsidRPr="00D415E7">
                        <w:rPr>
                          <w:noProof/>
                          <w:lang w:eastAsia="tr-TR"/>
                        </w:rPr>
                        <w:drawing>
                          <wp:inline distT="0" distB="0" distL="0" distR="0" wp14:anchorId="005484A4" wp14:editId="457132BD">
                            <wp:extent cx="476250" cy="400050"/>
                            <wp:effectExtent l="0" t="0" r="0" b="0"/>
                            <wp:docPr id="3" name="Resim 3" descr="C:\Users\Oğuzhan\Desktop\Adsız kopy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Oğuzhan\Desktop\Adsız kopya.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00050"/>
                                    </a:xfrm>
                                    <a:prstGeom prst="rect">
                                      <a:avLst/>
                                    </a:prstGeom>
                                    <a:noFill/>
                                    <a:ln>
                                      <a:noFill/>
                                    </a:ln>
                                  </pic:spPr>
                                </pic:pic>
                              </a:graphicData>
                            </a:graphic>
                          </wp:inline>
                        </w:drawing>
                      </w:r>
                      <w:r>
                        <w:tab/>
                      </w:r>
                      <w:r w:rsidRPr="00673D90">
                        <w:rPr>
                          <w:sz w:val="28"/>
                        </w:rPr>
                        <w:t>TELİF HAKKI KORUMALI DOKÜMAN</w:t>
                      </w:r>
                    </w:p>
                    <w:p w14:paraId="1E4FA255" w14:textId="77777777" w:rsidR="00EC1A60" w:rsidRDefault="00EC1A60" w:rsidP="00B2012B">
                      <w:pPr>
                        <w:pStyle w:val="AltBilgi"/>
                      </w:pPr>
                      <w:r>
                        <w:t>© TSE 2022</w:t>
                      </w:r>
                    </w:p>
                    <w:p w14:paraId="70135751" w14:textId="77777777" w:rsidR="00EC1A60" w:rsidRDefault="00EC1A60" w:rsidP="00B2012B">
                      <w:pPr>
                        <w:pStyle w:val="Normal9"/>
                      </w:pPr>
                      <w:r w:rsidRPr="00673D90">
                        <w:t xml:space="preserve">Tüm hakları saklıdır. </w:t>
                      </w:r>
                      <w:r>
                        <w:t>Aksi belirtilmedikçe bu yayının herhangi bir bölümü veya tamamı, TSE'nin yazılı izni olmaksızın fotokopi ve mikrofilm dâhil, elektronik ya da mekanik herhangi bir yolla çoğaltılamaz ya da kopyalanamaz.</w:t>
                      </w:r>
                    </w:p>
                    <w:p w14:paraId="3109A05C" w14:textId="77777777" w:rsidR="00EC1A60" w:rsidRPr="00673D90" w:rsidRDefault="00EC1A60" w:rsidP="00B2012B">
                      <w:pPr>
                        <w:pStyle w:val="Normal9"/>
                      </w:pPr>
                    </w:p>
                    <w:p w14:paraId="5959AC7B" w14:textId="77777777" w:rsidR="00EC1A60" w:rsidRPr="0033018B" w:rsidRDefault="00EC1A60" w:rsidP="00B2012B">
                      <w:pPr>
                        <w:pStyle w:val="Normal9"/>
                        <w:rPr>
                          <w:b/>
                        </w:rPr>
                      </w:pPr>
                      <w:r w:rsidRPr="0033018B">
                        <w:rPr>
                          <w:b/>
                        </w:rPr>
                        <w:t>TSE Standard Hazırlama Merkezi Başkanlığı</w:t>
                      </w:r>
                    </w:p>
                    <w:p w14:paraId="603ADA53" w14:textId="77777777" w:rsidR="00EC1A60" w:rsidRDefault="00EC1A60" w:rsidP="00B2012B">
                      <w:pPr>
                        <w:pStyle w:val="Normal9"/>
                      </w:pPr>
                      <w:r>
                        <w:t>Necatibey Caddesi No: 112</w:t>
                      </w:r>
                    </w:p>
                    <w:p w14:paraId="4CD694B8" w14:textId="77777777" w:rsidR="00EC1A60" w:rsidRDefault="00EC1A60" w:rsidP="00B2012B">
                      <w:pPr>
                        <w:pStyle w:val="Normal9"/>
                      </w:pPr>
                      <w:r>
                        <w:t>06100 Bakanlıklar * ANKARA</w:t>
                      </w:r>
                    </w:p>
                    <w:p w14:paraId="5F142644" w14:textId="77777777" w:rsidR="00EC1A60" w:rsidRPr="00673D90" w:rsidRDefault="00EC1A60" w:rsidP="00B2012B">
                      <w:pPr>
                        <w:pStyle w:val="Normal9"/>
                      </w:pPr>
                    </w:p>
                    <w:p w14:paraId="230CED39" w14:textId="77777777" w:rsidR="00EC1A60" w:rsidRPr="00673D90" w:rsidRDefault="00EC1A60" w:rsidP="00B2012B">
                      <w:pPr>
                        <w:pStyle w:val="Normal9"/>
                      </w:pPr>
                      <w:r w:rsidRPr="0033018B">
                        <w:rPr>
                          <w:b/>
                        </w:rPr>
                        <w:t>Tel:</w:t>
                      </w:r>
                      <w:r w:rsidRPr="00673D90">
                        <w:t xml:space="preserve"> + </w:t>
                      </w:r>
                      <w:r>
                        <w:t>90312416 68 30</w:t>
                      </w:r>
                    </w:p>
                    <w:p w14:paraId="41F57A79" w14:textId="77777777" w:rsidR="00EC1A60" w:rsidRPr="00673D90" w:rsidRDefault="00EC1A60" w:rsidP="00B2012B">
                      <w:pPr>
                        <w:pStyle w:val="Normal9"/>
                      </w:pPr>
                      <w:r w:rsidRPr="0033018B">
                        <w:rPr>
                          <w:b/>
                        </w:rPr>
                        <w:t>Faks:</w:t>
                      </w:r>
                      <w:r w:rsidRPr="00673D90">
                        <w:t xml:space="preserve"> + </w:t>
                      </w:r>
                      <w:r>
                        <w:t>90 312416 64 39</w:t>
                      </w:r>
                    </w:p>
                    <w:p w14:paraId="01685AD6" w14:textId="77777777" w:rsidR="00EC1A60" w:rsidRPr="00673D90" w:rsidRDefault="00EC1A60" w:rsidP="00B2012B">
                      <w:pPr>
                        <w:pStyle w:val="Normal9"/>
                      </w:pPr>
                      <w:r w:rsidRPr="0033018B">
                        <w:rPr>
                          <w:b/>
                        </w:rPr>
                        <w:t>E-posta:</w:t>
                      </w:r>
                      <w:r>
                        <w:t>dokumansatis</w:t>
                      </w:r>
                      <w:r w:rsidRPr="00673D90">
                        <w:t>@</w:t>
                      </w:r>
                      <w:r>
                        <w:t>tse.</w:t>
                      </w:r>
                      <w:r w:rsidRPr="00673D90">
                        <w:t>org</w:t>
                      </w:r>
                      <w:r>
                        <w:t>.tr</w:t>
                      </w:r>
                    </w:p>
                    <w:p w14:paraId="1B718648" w14:textId="77777777" w:rsidR="00EC1A60" w:rsidRPr="00673D90" w:rsidRDefault="00EC1A60" w:rsidP="00B2012B">
                      <w:pPr>
                        <w:pStyle w:val="Normal9"/>
                      </w:pPr>
                      <w:r w:rsidRPr="0033018B">
                        <w:rPr>
                          <w:b/>
                        </w:rPr>
                        <w:t>Web:</w:t>
                      </w:r>
                      <w:r w:rsidRPr="00673D90">
                        <w:t xml:space="preserve"> www.</w:t>
                      </w:r>
                      <w:r>
                        <w:t>tse</w:t>
                      </w:r>
                      <w:r w:rsidRPr="00673D90">
                        <w:t>.org</w:t>
                      </w:r>
                      <w:r>
                        <w:t>.tr</w:t>
                      </w:r>
                    </w:p>
                  </w:txbxContent>
                </v:textbox>
                <w10:wrap type="square" anchorx="margin" anchory="margin"/>
              </v:shape>
            </w:pict>
          </mc:Fallback>
        </mc:AlternateContent>
      </w:r>
    </w:p>
    <w:p w14:paraId="226CACA3" w14:textId="77777777" w:rsidR="000B02AD" w:rsidRDefault="00EE3A3A" w:rsidP="00EC1A60">
      <w:pPr>
        <w:pStyle w:val="tseMillinsz"/>
        <w:jc w:val="both"/>
        <w:outlineLvl w:val="0"/>
      </w:pPr>
      <w:bookmarkStart w:id="4" w:name="_Toc80949049"/>
      <w:r>
        <w:lastRenderedPageBreak/>
        <w:t>Ö</w:t>
      </w:r>
      <w:r w:rsidR="00334A77">
        <w:t>nsöz</w:t>
      </w:r>
      <w:bookmarkEnd w:id="4"/>
    </w:p>
    <w:p w14:paraId="3E27ACBA" w14:textId="77777777" w:rsidR="00EC1A60" w:rsidRPr="00A62A83" w:rsidRDefault="00EC1A60" w:rsidP="00EC1A60">
      <w:pPr>
        <w:rPr>
          <w:rFonts w:eastAsia="Calibri"/>
        </w:rPr>
      </w:pPr>
      <w:r>
        <w:t>Bu standart;</w:t>
      </w:r>
      <w:r w:rsidRPr="00A62A83">
        <w:t xml:space="preserve"> Türk Standardları Enstitüsü </w:t>
      </w:r>
      <w:fldSimple w:instr=" DOCPROPERTY IHTISAS_KURULU_ADI \* MERGEFORMAT ">
        <w:r>
          <w:t>Gıda, Tarım ve Hayvancılık</w:t>
        </w:r>
      </w:fldSimple>
      <w:r>
        <w:t xml:space="preserve"> </w:t>
      </w:r>
      <w:r w:rsidRPr="00A62A83">
        <w:t xml:space="preserve">İhtisas Kurulu’na bağlı </w:t>
      </w:r>
      <w:fldSimple w:instr=" DOCPROPERTY TEKNIK_KOMITE_ADI \* MERGEFORMAT ">
        <w:r>
          <w:t>TK15 Gıda ve Ziraat</w:t>
        </w:r>
      </w:fldSimple>
      <w:r w:rsidRPr="00A62A83">
        <w:t xml:space="preserve"> Teknik Komitesi’nce</w:t>
      </w:r>
      <w:r>
        <w:t xml:space="preserve"> </w:t>
      </w:r>
      <w:fldSimple w:instr=" DOCPROPERTY YERINE_ALDIGI_STANDART \* MERGEFORMAT ">
        <w:r w:rsidRPr="00EC1A60">
          <w:rPr>
            <w:bCs/>
          </w:rPr>
          <w:t>TS 12001:1996</w:t>
        </w:r>
      </w:fldSimple>
      <w:r w:rsidRPr="00A62A83">
        <w:rPr>
          <w:rFonts w:eastAsia="Calibri"/>
        </w:rPr>
        <w:t>’</w:t>
      </w:r>
      <w:r>
        <w:rPr>
          <w:rFonts w:eastAsia="Calibri"/>
        </w:rPr>
        <w:t>nı</w:t>
      </w:r>
      <w:r w:rsidRPr="00A62A83">
        <w:rPr>
          <w:rFonts w:eastAsia="Calibri"/>
        </w:rPr>
        <w:t xml:space="preserve">n revizyonu olarak hazırlanmış ve TSE Teknik Kurulu’nun </w:t>
      </w:r>
      <w:r>
        <w:rPr>
          <w:rFonts w:eastAsia="Calibri"/>
        </w:rPr>
        <w:t>……………</w:t>
      </w:r>
      <w:r w:rsidRPr="00A62A83">
        <w:rPr>
          <w:rFonts w:eastAsia="Calibri"/>
        </w:rPr>
        <w:t xml:space="preserve"> tarihli toplantısında kabul edilerek yayımına karar verilmiştir.</w:t>
      </w:r>
    </w:p>
    <w:p w14:paraId="131A284D" w14:textId="77777777" w:rsidR="00EC1A60" w:rsidRDefault="00EC1A60" w:rsidP="00EC1A60">
      <w:pPr>
        <w:rPr>
          <w:color w:val="000000" w:themeColor="text1"/>
        </w:rPr>
      </w:pPr>
      <w:r w:rsidRPr="003A41EC">
        <w:rPr>
          <w:color w:val="000000" w:themeColor="text1"/>
        </w:rPr>
        <w:t xml:space="preserve">Bu standart yayımlandığında </w:t>
      </w:r>
      <w:r w:rsidRPr="003A41EC">
        <w:rPr>
          <w:color w:val="000000" w:themeColor="text1"/>
        </w:rPr>
        <w:fldChar w:fldCharType="begin"/>
      </w:r>
      <w:r w:rsidRPr="003A41EC">
        <w:rPr>
          <w:color w:val="000000" w:themeColor="text1"/>
        </w:rPr>
        <w:instrText xml:space="preserve"> DOCPROPERTY YERINE_ALDIGI_STANDART \* MERGEFORMAT </w:instrText>
      </w:r>
      <w:r w:rsidRPr="003A41EC">
        <w:rPr>
          <w:color w:val="000000" w:themeColor="text1"/>
        </w:rPr>
        <w:fldChar w:fldCharType="separate"/>
      </w:r>
      <w:r>
        <w:rPr>
          <w:color w:val="000000" w:themeColor="text1"/>
        </w:rPr>
        <w:t>TS 12001:1996</w:t>
      </w:r>
      <w:r w:rsidRPr="003A41EC">
        <w:rPr>
          <w:color w:val="000000" w:themeColor="text1"/>
        </w:rPr>
        <w:fldChar w:fldCharType="end"/>
      </w:r>
      <w:r w:rsidRPr="003A41EC">
        <w:rPr>
          <w:color w:val="000000" w:themeColor="text1"/>
        </w:rPr>
        <w:t>'</w:t>
      </w:r>
      <w:r>
        <w:rPr>
          <w:color w:val="000000" w:themeColor="text1"/>
        </w:rPr>
        <w:t>nı</w:t>
      </w:r>
      <w:r w:rsidRPr="003A41EC">
        <w:rPr>
          <w:color w:val="000000" w:themeColor="text1"/>
        </w:rPr>
        <w:t>n yerini alır.</w:t>
      </w:r>
    </w:p>
    <w:p w14:paraId="6D88C572" w14:textId="77777777" w:rsidR="00EC1A60" w:rsidRDefault="00EC1A60" w:rsidP="00EC1A60">
      <w:pPr>
        <w:rPr>
          <w:rFonts w:eastAsia="Calibri"/>
        </w:rPr>
      </w:pPr>
      <w:r w:rsidRPr="00A62A83">
        <w:rPr>
          <w:rFonts w:eastAsia="Calibri"/>
        </w:rPr>
        <w:t>Bu standardın hazırlanmasında, milli ihtiyaç ve imkanlarımız ön planda olmak üzere, milletlerarası standardlar ve ekonomik ilişkilerimiz bulunan yabancı ülkelerin standar</w:t>
      </w:r>
      <w:r>
        <w:rPr>
          <w:rFonts w:eastAsia="Calibri"/>
        </w:rPr>
        <w:t>t</w:t>
      </w:r>
      <w:r w:rsidRPr="00A62A83">
        <w:rPr>
          <w:rFonts w:eastAsia="Calibri"/>
        </w:rPr>
        <w:t>larındaki esaslar da göz</w:t>
      </w:r>
      <w:r>
        <w:rPr>
          <w:rFonts w:eastAsia="Calibri"/>
        </w:rPr>
        <w:t xml:space="preserve"> </w:t>
      </w:r>
      <w:r w:rsidRPr="00A62A83">
        <w:rPr>
          <w:rFonts w:eastAsia="Calibri"/>
        </w:rPr>
        <w:t>önünde bulundurularak; yarar görülen hallerde, olabilen yakınlık ve benzerliklerin sağlanmasına ve bu esasların, ülkemiz şartları ile bağdaştırılmasına çalışılmıştır.</w:t>
      </w:r>
    </w:p>
    <w:p w14:paraId="330B9E73" w14:textId="77777777" w:rsidR="00EC1A60" w:rsidRPr="00D0055C" w:rsidRDefault="00EC1A60" w:rsidP="00EC1A60">
      <w:pPr>
        <w:rPr>
          <w:lang w:eastAsia="tr-TR"/>
        </w:rPr>
      </w:pPr>
      <w:r w:rsidRPr="00D0055C">
        <w:rPr>
          <w:lang w:eastAsia="tr-TR"/>
        </w:rPr>
        <w:t>Bu standart son şeklini almadan önce; üretici, imalatçı ve tüketici durumundaki konunun ilgilileri ile gerekli işbirliği yapılmış ve alınan görüşlere göre revize edilmiştir.</w:t>
      </w:r>
    </w:p>
    <w:p w14:paraId="5FCA7B51" w14:textId="77777777" w:rsidR="00EC1A60" w:rsidRDefault="00EC1A60" w:rsidP="00EC1A60">
      <w:pPr>
        <w:rPr>
          <w:rFonts w:eastAsia="Calibri"/>
        </w:rPr>
      </w:pPr>
      <w:r w:rsidRPr="00A62A83">
        <w:rPr>
          <w:rFonts w:eastAsia="Calibri"/>
        </w:rPr>
        <w:t>Bu standar</w:t>
      </w:r>
      <w:r>
        <w:rPr>
          <w:rFonts w:eastAsia="Calibri"/>
        </w:rPr>
        <w:t>tt</w:t>
      </w:r>
      <w:r w:rsidRPr="00A62A83">
        <w:rPr>
          <w:rFonts w:eastAsia="Calibri"/>
        </w:rPr>
        <w:t>a kullanılan bazı kelime ve/veya ifadeler patent haklarına konu olabilir. Böyle bir patent hakkının belirlenmesi durumunda TSE sorumlu tutulamaz.</w:t>
      </w:r>
    </w:p>
    <w:p w14:paraId="75E9AE96" w14:textId="77777777" w:rsidR="0064398C" w:rsidRDefault="0064398C">
      <w:pPr>
        <w:spacing w:after="200" w:line="276" w:lineRule="auto"/>
      </w:pPr>
    </w:p>
    <w:p w14:paraId="20DB9A5E" w14:textId="77777777" w:rsidR="00EC1A60" w:rsidRDefault="00EC1A60">
      <w:pPr>
        <w:spacing w:after="200" w:line="276" w:lineRule="auto"/>
        <w:jc w:val="left"/>
      </w:pPr>
      <w:r>
        <w:lastRenderedPageBreak/>
        <w:br w:type="page"/>
      </w:r>
    </w:p>
    <w:p w14:paraId="23BDD4F4" w14:textId="77777777" w:rsidR="00EC1A60" w:rsidRDefault="00EC1A60">
      <w:pPr>
        <w:spacing w:after="200" w:line="276" w:lineRule="auto"/>
        <w:jc w:val="left"/>
      </w:pPr>
      <w:r>
        <w:lastRenderedPageBreak/>
        <w:br w:type="page"/>
      </w:r>
    </w:p>
    <w:p w14:paraId="449F4F16" w14:textId="77777777" w:rsidR="0064398C" w:rsidRDefault="0064398C">
      <w:pPr>
        <w:sectPr w:rsidR="0064398C" w:rsidSect="00EC1A60">
          <w:headerReference w:type="even" r:id="rId21"/>
          <w:headerReference w:type="first" r:id="rId22"/>
          <w:footerReference w:type="first" r:id="rId23"/>
          <w:pgSz w:w="11906" w:h="16838" w:code="9"/>
          <w:pgMar w:top="794" w:right="737" w:bottom="567" w:left="851" w:header="709" w:footer="709" w:gutter="567"/>
          <w:pgNumType w:fmt="lowerRoman"/>
          <w:cols w:space="720"/>
          <w:titlePg/>
          <w:docGrid w:linePitch="300"/>
        </w:sectPr>
      </w:pPr>
    </w:p>
    <w:p w14:paraId="2EA9CC8B" w14:textId="77777777" w:rsidR="00EE3A3A" w:rsidRDefault="00EE3A3A" w:rsidP="00EE3A3A">
      <w:pPr>
        <w:pStyle w:val="zzContents"/>
        <w:outlineLvl w:val="9"/>
      </w:pPr>
      <w:bookmarkStart w:id="5" w:name="_Toc73460147"/>
      <w:r>
        <w:lastRenderedPageBreak/>
        <w:t>İçindekiler</w:t>
      </w:r>
      <w:bookmarkEnd w:id="5"/>
    </w:p>
    <w:p w14:paraId="4318CA43" w14:textId="77777777" w:rsidR="0064398C" w:rsidRPr="0064398C" w:rsidRDefault="0064398C" w:rsidP="0064398C">
      <w:pPr>
        <w:pStyle w:val="T1"/>
        <w:ind w:right="395"/>
        <w:jc w:val="right"/>
      </w:pPr>
      <w:r>
        <w:t>Sayfa</w:t>
      </w:r>
    </w:p>
    <w:p w14:paraId="2914370C" w14:textId="77777777" w:rsidR="00FA3BA5" w:rsidRDefault="00095ECD">
      <w:pPr>
        <w:pStyle w:val="T1"/>
        <w:rPr>
          <w:rFonts w:eastAsiaTheme="minorEastAsia"/>
          <w:b w:val="0"/>
          <w:noProof/>
          <w:lang w:eastAsia="tr-TR"/>
        </w:rPr>
      </w:pPr>
      <w:r>
        <w:fldChar w:fldCharType="begin"/>
      </w:r>
      <w:r w:rsidRPr="00EC1A60">
        <w:instrText xml:space="preserve"> TOC \o "1-2" \u </w:instrText>
      </w:r>
      <w:r>
        <w:fldChar w:fldCharType="separate"/>
      </w:r>
      <w:r w:rsidR="00FA3BA5">
        <w:rPr>
          <w:noProof/>
        </w:rPr>
        <w:t>Önsöz</w:t>
      </w:r>
      <w:r w:rsidR="00FA3BA5">
        <w:rPr>
          <w:noProof/>
        </w:rPr>
        <w:tab/>
      </w:r>
      <w:r w:rsidR="00FA3BA5">
        <w:rPr>
          <w:noProof/>
        </w:rPr>
        <w:tab/>
      </w:r>
      <w:r w:rsidR="00FA3BA5">
        <w:rPr>
          <w:noProof/>
        </w:rPr>
        <w:fldChar w:fldCharType="begin"/>
      </w:r>
      <w:r w:rsidR="00FA3BA5">
        <w:rPr>
          <w:noProof/>
        </w:rPr>
        <w:instrText xml:space="preserve"> PAGEREF _Toc80949049 \h </w:instrText>
      </w:r>
      <w:r w:rsidR="00FA3BA5">
        <w:rPr>
          <w:noProof/>
        </w:rPr>
      </w:r>
      <w:r w:rsidR="00FA3BA5">
        <w:rPr>
          <w:noProof/>
        </w:rPr>
        <w:fldChar w:fldCharType="separate"/>
      </w:r>
      <w:r w:rsidR="00492C8D">
        <w:rPr>
          <w:noProof/>
        </w:rPr>
        <w:t>iii</w:t>
      </w:r>
      <w:r w:rsidR="00FA3BA5">
        <w:rPr>
          <w:noProof/>
        </w:rPr>
        <w:fldChar w:fldCharType="end"/>
      </w:r>
    </w:p>
    <w:p w14:paraId="07907E83" w14:textId="77777777" w:rsidR="00FA3BA5" w:rsidRDefault="00FA3BA5">
      <w:pPr>
        <w:pStyle w:val="T1"/>
        <w:rPr>
          <w:rFonts w:eastAsiaTheme="minorEastAsia"/>
          <w:b w:val="0"/>
          <w:noProof/>
          <w:lang w:eastAsia="tr-TR"/>
        </w:rPr>
      </w:pPr>
      <w:r>
        <w:rPr>
          <w:noProof/>
        </w:rPr>
        <w:t>1</w:t>
      </w:r>
      <w:r>
        <w:rPr>
          <w:rFonts w:eastAsiaTheme="minorEastAsia"/>
          <w:b w:val="0"/>
          <w:noProof/>
          <w:lang w:eastAsia="tr-TR"/>
        </w:rPr>
        <w:tab/>
      </w:r>
      <w:r>
        <w:rPr>
          <w:noProof/>
        </w:rPr>
        <w:t>Kapsam</w:t>
      </w:r>
      <w:r>
        <w:rPr>
          <w:noProof/>
        </w:rPr>
        <w:tab/>
      </w:r>
      <w:r>
        <w:rPr>
          <w:noProof/>
        </w:rPr>
        <w:fldChar w:fldCharType="begin"/>
      </w:r>
      <w:r>
        <w:rPr>
          <w:noProof/>
        </w:rPr>
        <w:instrText xml:space="preserve"> PAGEREF _Toc80949050 \h </w:instrText>
      </w:r>
      <w:r>
        <w:rPr>
          <w:noProof/>
        </w:rPr>
      </w:r>
      <w:r>
        <w:rPr>
          <w:noProof/>
        </w:rPr>
        <w:fldChar w:fldCharType="separate"/>
      </w:r>
      <w:r w:rsidR="00492C8D">
        <w:rPr>
          <w:noProof/>
        </w:rPr>
        <w:t>1</w:t>
      </w:r>
      <w:r>
        <w:rPr>
          <w:noProof/>
        </w:rPr>
        <w:fldChar w:fldCharType="end"/>
      </w:r>
    </w:p>
    <w:p w14:paraId="4D520F14" w14:textId="77777777" w:rsidR="00FA3BA5" w:rsidRDefault="00FA3BA5">
      <w:pPr>
        <w:pStyle w:val="T1"/>
        <w:rPr>
          <w:rFonts w:eastAsiaTheme="minorEastAsia"/>
          <w:b w:val="0"/>
          <w:noProof/>
          <w:lang w:eastAsia="tr-TR"/>
        </w:rPr>
      </w:pPr>
      <w:r w:rsidRPr="007260E0">
        <w:rPr>
          <w:rFonts w:cs="Arial"/>
          <w:noProof/>
        </w:rPr>
        <w:t>2</w:t>
      </w:r>
      <w:r>
        <w:rPr>
          <w:rFonts w:eastAsiaTheme="minorEastAsia"/>
          <w:b w:val="0"/>
          <w:noProof/>
          <w:lang w:eastAsia="tr-TR"/>
        </w:rPr>
        <w:tab/>
      </w:r>
      <w:r w:rsidRPr="007260E0">
        <w:rPr>
          <w:rFonts w:cs="Arial"/>
          <w:noProof/>
        </w:rPr>
        <w:t>Bağlayıcı atıflar</w:t>
      </w:r>
      <w:r>
        <w:rPr>
          <w:noProof/>
        </w:rPr>
        <w:tab/>
      </w:r>
      <w:r>
        <w:rPr>
          <w:noProof/>
        </w:rPr>
        <w:fldChar w:fldCharType="begin"/>
      </w:r>
      <w:r>
        <w:rPr>
          <w:noProof/>
        </w:rPr>
        <w:instrText xml:space="preserve"> PAGEREF _Toc80949051 \h </w:instrText>
      </w:r>
      <w:r>
        <w:rPr>
          <w:noProof/>
        </w:rPr>
      </w:r>
      <w:r>
        <w:rPr>
          <w:noProof/>
        </w:rPr>
        <w:fldChar w:fldCharType="separate"/>
      </w:r>
      <w:r w:rsidR="00492C8D">
        <w:rPr>
          <w:noProof/>
        </w:rPr>
        <w:t>1</w:t>
      </w:r>
      <w:r>
        <w:rPr>
          <w:noProof/>
        </w:rPr>
        <w:fldChar w:fldCharType="end"/>
      </w:r>
    </w:p>
    <w:p w14:paraId="6019418A" w14:textId="77777777" w:rsidR="00FA3BA5" w:rsidRDefault="00FA3BA5">
      <w:pPr>
        <w:pStyle w:val="T1"/>
        <w:rPr>
          <w:rFonts w:eastAsiaTheme="minorEastAsia"/>
          <w:b w:val="0"/>
          <w:noProof/>
          <w:lang w:eastAsia="tr-TR"/>
        </w:rPr>
      </w:pPr>
      <w:r>
        <w:rPr>
          <w:noProof/>
        </w:rPr>
        <w:t>3</w:t>
      </w:r>
      <w:r>
        <w:rPr>
          <w:rFonts w:eastAsiaTheme="minorEastAsia"/>
          <w:b w:val="0"/>
          <w:noProof/>
          <w:lang w:eastAsia="tr-TR"/>
        </w:rPr>
        <w:tab/>
      </w:r>
      <w:r>
        <w:rPr>
          <w:noProof/>
        </w:rPr>
        <w:t>Terimler ve tanımlar</w:t>
      </w:r>
      <w:r>
        <w:rPr>
          <w:noProof/>
        </w:rPr>
        <w:tab/>
      </w:r>
      <w:r>
        <w:rPr>
          <w:noProof/>
        </w:rPr>
        <w:fldChar w:fldCharType="begin"/>
      </w:r>
      <w:r>
        <w:rPr>
          <w:noProof/>
        </w:rPr>
        <w:instrText xml:space="preserve"> PAGEREF _Toc80949052 \h </w:instrText>
      </w:r>
      <w:r>
        <w:rPr>
          <w:noProof/>
        </w:rPr>
      </w:r>
      <w:r>
        <w:rPr>
          <w:noProof/>
        </w:rPr>
        <w:fldChar w:fldCharType="separate"/>
      </w:r>
      <w:r w:rsidR="00492C8D">
        <w:rPr>
          <w:noProof/>
        </w:rPr>
        <w:t>2</w:t>
      </w:r>
      <w:r>
        <w:rPr>
          <w:noProof/>
        </w:rPr>
        <w:fldChar w:fldCharType="end"/>
      </w:r>
    </w:p>
    <w:p w14:paraId="43F42BB7" w14:textId="77777777" w:rsidR="00FA3BA5" w:rsidRDefault="00FA3BA5">
      <w:pPr>
        <w:pStyle w:val="T1"/>
        <w:rPr>
          <w:rFonts w:eastAsiaTheme="minorEastAsia"/>
          <w:b w:val="0"/>
          <w:noProof/>
          <w:lang w:eastAsia="tr-TR"/>
        </w:rPr>
      </w:pPr>
      <w:r>
        <w:rPr>
          <w:noProof/>
        </w:rPr>
        <w:t>4</w:t>
      </w:r>
      <w:r>
        <w:rPr>
          <w:rFonts w:eastAsiaTheme="minorEastAsia"/>
          <w:b w:val="0"/>
          <w:noProof/>
          <w:lang w:eastAsia="tr-TR"/>
        </w:rPr>
        <w:tab/>
      </w:r>
      <w:r>
        <w:rPr>
          <w:noProof/>
        </w:rPr>
        <w:t>Sınıflandırma ve özellikler</w:t>
      </w:r>
      <w:r>
        <w:rPr>
          <w:noProof/>
        </w:rPr>
        <w:tab/>
      </w:r>
      <w:r>
        <w:rPr>
          <w:noProof/>
        </w:rPr>
        <w:fldChar w:fldCharType="begin"/>
      </w:r>
      <w:r>
        <w:rPr>
          <w:noProof/>
        </w:rPr>
        <w:instrText xml:space="preserve"> PAGEREF _Toc80949053 \h </w:instrText>
      </w:r>
      <w:r>
        <w:rPr>
          <w:noProof/>
        </w:rPr>
      </w:r>
      <w:r>
        <w:rPr>
          <w:noProof/>
        </w:rPr>
        <w:fldChar w:fldCharType="separate"/>
      </w:r>
      <w:r w:rsidR="00492C8D">
        <w:rPr>
          <w:noProof/>
        </w:rPr>
        <w:t>2</w:t>
      </w:r>
      <w:r>
        <w:rPr>
          <w:noProof/>
        </w:rPr>
        <w:fldChar w:fldCharType="end"/>
      </w:r>
    </w:p>
    <w:p w14:paraId="093DEA7E" w14:textId="77777777" w:rsidR="00FA3BA5" w:rsidRDefault="00FA3BA5">
      <w:pPr>
        <w:pStyle w:val="T2"/>
        <w:rPr>
          <w:rFonts w:eastAsiaTheme="minorEastAsia"/>
          <w:b w:val="0"/>
          <w:noProof/>
          <w:lang w:eastAsia="tr-TR"/>
        </w:rPr>
      </w:pPr>
      <w:r>
        <w:rPr>
          <w:noProof/>
        </w:rPr>
        <w:t>4.1</w:t>
      </w:r>
      <w:r>
        <w:rPr>
          <w:rFonts w:eastAsiaTheme="minorEastAsia"/>
          <w:b w:val="0"/>
          <w:noProof/>
          <w:lang w:eastAsia="tr-TR"/>
        </w:rPr>
        <w:tab/>
      </w:r>
      <w:r>
        <w:rPr>
          <w:noProof/>
        </w:rPr>
        <w:t>Sınıflandırma</w:t>
      </w:r>
      <w:r>
        <w:rPr>
          <w:noProof/>
        </w:rPr>
        <w:tab/>
      </w:r>
      <w:r>
        <w:rPr>
          <w:noProof/>
        </w:rPr>
        <w:fldChar w:fldCharType="begin"/>
      </w:r>
      <w:r>
        <w:rPr>
          <w:noProof/>
        </w:rPr>
        <w:instrText xml:space="preserve"> PAGEREF _Toc80949054 \h </w:instrText>
      </w:r>
      <w:r>
        <w:rPr>
          <w:noProof/>
        </w:rPr>
      </w:r>
      <w:r>
        <w:rPr>
          <w:noProof/>
        </w:rPr>
        <w:fldChar w:fldCharType="separate"/>
      </w:r>
      <w:r w:rsidR="00492C8D">
        <w:rPr>
          <w:noProof/>
        </w:rPr>
        <w:t>2</w:t>
      </w:r>
      <w:r>
        <w:rPr>
          <w:noProof/>
        </w:rPr>
        <w:fldChar w:fldCharType="end"/>
      </w:r>
    </w:p>
    <w:p w14:paraId="2759A38A" w14:textId="77777777" w:rsidR="00FA3BA5" w:rsidRDefault="00FA3BA5">
      <w:pPr>
        <w:pStyle w:val="T2"/>
        <w:rPr>
          <w:rFonts w:eastAsiaTheme="minorEastAsia"/>
          <w:b w:val="0"/>
          <w:noProof/>
          <w:lang w:eastAsia="tr-TR"/>
        </w:rPr>
      </w:pPr>
      <w:r w:rsidRPr="007260E0">
        <w:rPr>
          <w:noProof/>
          <w:color w:val="000000" w:themeColor="text1"/>
        </w:rPr>
        <w:t>4.2</w:t>
      </w:r>
      <w:r>
        <w:rPr>
          <w:rFonts w:eastAsiaTheme="minorEastAsia"/>
          <w:b w:val="0"/>
          <w:noProof/>
          <w:lang w:eastAsia="tr-TR"/>
        </w:rPr>
        <w:tab/>
      </w:r>
      <w:r w:rsidRPr="007260E0">
        <w:rPr>
          <w:noProof/>
          <w:color w:val="000000" w:themeColor="text1"/>
        </w:rPr>
        <w:t>Özellikler</w:t>
      </w:r>
      <w:r>
        <w:rPr>
          <w:noProof/>
        </w:rPr>
        <w:tab/>
      </w:r>
      <w:r>
        <w:rPr>
          <w:noProof/>
        </w:rPr>
        <w:fldChar w:fldCharType="begin"/>
      </w:r>
      <w:r>
        <w:rPr>
          <w:noProof/>
        </w:rPr>
        <w:instrText xml:space="preserve"> PAGEREF _Toc80949055 \h </w:instrText>
      </w:r>
      <w:r>
        <w:rPr>
          <w:noProof/>
        </w:rPr>
      </w:r>
      <w:r>
        <w:rPr>
          <w:noProof/>
        </w:rPr>
        <w:fldChar w:fldCharType="separate"/>
      </w:r>
      <w:r w:rsidR="00492C8D">
        <w:rPr>
          <w:noProof/>
        </w:rPr>
        <w:t>2</w:t>
      </w:r>
      <w:r>
        <w:rPr>
          <w:noProof/>
        </w:rPr>
        <w:fldChar w:fldCharType="end"/>
      </w:r>
    </w:p>
    <w:p w14:paraId="34E3AEB7" w14:textId="77777777" w:rsidR="00FA3BA5" w:rsidRDefault="00FA3BA5">
      <w:pPr>
        <w:pStyle w:val="T2"/>
        <w:rPr>
          <w:rFonts w:eastAsiaTheme="minorEastAsia"/>
          <w:b w:val="0"/>
          <w:noProof/>
          <w:lang w:eastAsia="tr-TR"/>
        </w:rPr>
      </w:pPr>
      <w:r>
        <w:rPr>
          <w:noProof/>
        </w:rPr>
        <w:t>4.3</w:t>
      </w:r>
      <w:r>
        <w:rPr>
          <w:rFonts w:eastAsiaTheme="minorEastAsia"/>
          <w:b w:val="0"/>
          <w:noProof/>
          <w:lang w:eastAsia="tr-TR"/>
        </w:rPr>
        <w:tab/>
      </w:r>
      <w:r>
        <w:rPr>
          <w:noProof/>
        </w:rPr>
        <w:t>Özellik, muayene ve deney madde numaraları</w:t>
      </w:r>
      <w:r>
        <w:rPr>
          <w:noProof/>
        </w:rPr>
        <w:tab/>
      </w:r>
      <w:r>
        <w:rPr>
          <w:noProof/>
        </w:rPr>
        <w:fldChar w:fldCharType="begin"/>
      </w:r>
      <w:r>
        <w:rPr>
          <w:noProof/>
        </w:rPr>
        <w:instrText xml:space="preserve"> PAGEREF _Toc80949204 \h </w:instrText>
      </w:r>
      <w:r>
        <w:rPr>
          <w:noProof/>
        </w:rPr>
      </w:r>
      <w:r>
        <w:rPr>
          <w:noProof/>
        </w:rPr>
        <w:fldChar w:fldCharType="separate"/>
      </w:r>
      <w:r w:rsidR="00492C8D">
        <w:rPr>
          <w:noProof/>
        </w:rPr>
        <w:t>3</w:t>
      </w:r>
      <w:r>
        <w:rPr>
          <w:noProof/>
        </w:rPr>
        <w:fldChar w:fldCharType="end"/>
      </w:r>
    </w:p>
    <w:p w14:paraId="1DB26432" w14:textId="77777777" w:rsidR="00FA3BA5" w:rsidRDefault="00FA3BA5">
      <w:pPr>
        <w:pStyle w:val="T1"/>
        <w:rPr>
          <w:rFonts w:eastAsiaTheme="minorEastAsia"/>
          <w:b w:val="0"/>
          <w:noProof/>
          <w:lang w:eastAsia="tr-TR"/>
        </w:rPr>
      </w:pPr>
      <w:r w:rsidRPr="007260E0">
        <w:rPr>
          <w:noProof/>
          <w:color w:val="000000" w:themeColor="text1"/>
        </w:rPr>
        <w:t>5</w:t>
      </w:r>
      <w:r>
        <w:rPr>
          <w:rFonts w:eastAsiaTheme="minorEastAsia"/>
          <w:b w:val="0"/>
          <w:noProof/>
          <w:lang w:eastAsia="tr-TR"/>
        </w:rPr>
        <w:tab/>
      </w:r>
      <w:r w:rsidRPr="007260E0">
        <w:rPr>
          <w:noProof/>
          <w:color w:val="000000" w:themeColor="text1"/>
        </w:rPr>
        <w:t>Numune alma, muayene ve deneyler</w:t>
      </w:r>
      <w:r>
        <w:rPr>
          <w:noProof/>
        </w:rPr>
        <w:tab/>
      </w:r>
      <w:r>
        <w:rPr>
          <w:noProof/>
        </w:rPr>
        <w:fldChar w:fldCharType="begin"/>
      </w:r>
      <w:r>
        <w:rPr>
          <w:noProof/>
        </w:rPr>
        <w:instrText xml:space="preserve"> PAGEREF _Toc80949258 \h </w:instrText>
      </w:r>
      <w:r>
        <w:rPr>
          <w:noProof/>
        </w:rPr>
      </w:r>
      <w:r>
        <w:rPr>
          <w:noProof/>
        </w:rPr>
        <w:fldChar w:fldCharType="separate"/>
      </w:r>
      <w:r w:rsidR="00492C8D">
        <w:rPr>
          <w:noProof/>
        </w:rPr>
        <w:t>4</w:t>
      </w:r>
      <w:r>
        <w:rPr>
          <w:noProof/>
        </w:rPr>
        <w:fldChar w:fldCharType="end"/>
      </w:r>
    </w:p>
    <w:p w14:paraId="5FBA911A" w14:textId="77777777" w:rsidR="00FA3BA5" w:rsidRDefault="00FA3BA5">
      <w:pPr>
        <w:pStyle w:val="T2"/>
        <w:rPr>
          <w:rFonts w:eastAsiaTheme="minorEastAsia"/>
          <w:b w:val="0"/>
          <w:noProof/>
          <w:lang w:eastAsia="tr-TR"/>
        </w:rPr>
      </w:pPr>
      <w:r w:rsidRPr="007260E0">
        <w:rPr>
          <w:noProof/>
          <w:color w:val="000000" w:themeColor="text1"/>
        </w:rPr>
        <w:t>5.1</w:t>
      </w:r>
      <w:r>
        <w:rPr>
          <w:rFonts w:eastAsiaTheme="minorEastAsia"/>
          <w:b w:val="0"/>
          <w:noProof/>
          <w:lang w:eastAsia="tr-TR"/>
        </w:rPr>
        <w:tab/>
      </w:r>
      <w:r w:rsidRPr="007260E0">
        <w:rPr>
          <w:bCs/>
          <w:noProof/>
          <w:color w:val="000000" w:themeColor="text1"/>
        </w:rPr>
        <w:t>Numune alma</w:t>
      </w:r>
      <w:r>
        <w:rPr>
          <w:noProof/>
        </w:rPr>
        <w:tab/>
      </w:r>
      <w:r>
        <w:rPr>
          <w:noProof/>
        </w:rPr>
        <w:fldChar w:fldCharType="begin"/>
      </w:r>
      <w:r>
        <w:rPr>
          <w:noProof/>
        </w:rPr>
        <w:instrText xml:space="preserve"> PAGEREF _Toc80949259 \h </w:instrText>
      </w:r>
      <w:r>
        <w:rPr>
          <w:noProof/>
        </w:rPr>
      </w:r>
      <w:r>
        <w:rPr>
          <w:noProof/>
        </w:rPr>
        <w:fldChar w:fldCharType="separate"/>
      </w:r>
      <w:r w:rsidR="00492C8D">
        <w:rPr>
          <w:noProof/>
        </w:rPr>
        <w:t>4</w:t>
      </w:r>
      <w:r>
        <w:rPr>
          <w:noProof/>
        </w:rPr>
        <w:fldChar w:fldCharType="end"/>
      </w:r>
    </w:p>
    <w:p w14:paraId="135D8277" w14:textId="77777777" w:rsidR="00FA3BA5" w:rsidRDefault="00FA3BA5">
      <w:pPr>
        <w:pStyle w:val="T2"/>
        <w:rPr>
          <w:rFonts w:eastAsiaTheme="minorEastAsia"/>
          <w:b w:val="0"/>
          <w:noProof/>
          <w:lang w:eastAsia="tr-TR"/>
        </w:rPr>
      </w:pPr>
      <w:r>
        <w:rPr>
          <w:noProof/>
        </w:rPr>
        <w:t>5.2</w:t>
      </w:r>
      <w:r>
        <w:rPr>
          <w:rFonts w:eastAsiaTheme="minorEastAsia"/>
          <w:b w:val="0"/>
          <w:noProof/>
          <w:lang w:eastAsia="tr-TR"/>
        </w:rPr>
        <w:tab/>
      </w:r>
      <w:r>
        <w:rPr>
          <w:noProof/>
        </w:rPr>
        <w:t>Muayeneler</w:t>
      </w:r>
      <w:r>
        <w:rPr>
          <w:noProof/>
        </w:rPr>
        <w:tab/>
      </w:r>
      <w:r>
        <w:rPr>
          <w:noProof/>
        </w:rPr>
        <w:fldChar w:fldCharType="begin"/>
      </w:r>
      <w:r>
        <w:rPr>
          <w:noProof/>
        </w:rPr>
        <w:instrText xml:space="preserve"> PAGEREF _Toc80949294 \h </w:instrText>
      </w:r>
      <w:r>
        <w:rPr>
          <w:noProof/>
        </w:rPr>
      </w:r>
      <w:r>
        <w:rPr>
          <w:noProof/>
        </w:rPr>
        <w:fldChar w:fldCharType="separate"/>
      </w:r>
      <w:r w:rsidR="00492C8D">
        <w:rPr>
          <w:noProof/>
        </w:rPr>
        <w:t>4</w:t>
      </w:r>
      <w:r>
        <w:rPr>
          <w:noProof/>
        </w:rPr>
        <w:fldChar w:fldCharType="end"/>
      </w:r>
    </w:p>
    <w:p w14:paraId="0562D7EA" w14:textId="77777777" w:rsidR="00FA3BA5" w:rsidRDefault="00FA3BA5">
      <w:pPr>
        <w:pStyle w:val="T2"/>
        <w:rPr>
          <w:rFonts w:eastAsiaTheme="minorEastAsia"/>
          <w:b w:val="0"/>
          <w:noProof/>
          <w:lang w:eastAsia="tr-TR"/>
        </w:rPr>
      </w:pPr>
      <w:r>
        <w:rPr>
          <w:noProof/>
        </w:rPr>
        <w:t>5.3</w:t>
      </w:r>
      <w:r>
        <w:rPr>
          <w:rFonts w:eastAsiaTheme="minorEastAsia"/>
          <w:b w:val="0"/>
          <w:noProof/>
          <w:lang w:eastAsia="tr-TR"/>
        </w:rPr>
        <w:tab/>
      </w:r>
      <w:r>
        <w:rPr>
          <w:noProof/>
        </w:rPr>
        <w:t>Deneyler</w:t>
      </w:r>
      <w:r>
        <w:rPr>
          <w:noProof/>
        </w:rPr>
        <w:tab/>
      </w:r>
      <w:r>
        <w:rPr>
          <w:noProof/>
        </w:rPr>
        <w:fldChar w:fldCharType="begin"/>
      </w:r>
      <w:r>
        <w:rPr>
          <w:noProof/>
        </w:rPr>
        <w:instrText xml:space="preserve"> PAGEREF _Toc80949296 \h </w:instrText>
      </w:r>
      <w:r>
        <w:rPr>
          <w:noProof/>
        </w:rPr>
      </w:r>
      <w:r>
        <w:rPr>
          <w:noProof/>
        </w:rPr>
        <w:fldChar w:fldCharType="separate"/>
      </w:r>
      <w:r w:rsidR="00492C8D">
        <w:rPr>
          <w:noProof/>
        </w:rPr>
        <w:t>4</w:t>
      </w:r>
      <w:r>
        <w:rPr>
          <w:noProof/>
        </w:rPr>
        <w:fldChar w:fldCharType="end"/>
      </w:r>
    </w:p>
    <w:p w14:paraId="3C01E6D4" w14:textId="77777777" w:rsidR="00FA3BA5" w:rsidRDefault="00FA3BA5">
      <w:pPr>
        <w:pStyle w:val="T2"/>
        <w:rPr>
          <w:rFonts w:eastAsiaTheme="minorEastAsia"/>
          <w:b w:val="0"/>
          <w:noProof/>
          <w:lang w:eastAsia="tr-TR"/>
        </w:rPr>
      </w:pPr>
      <w:r>
        <w:rPr>
          <w:noProof/>
        </w:rPr>
        <w:t>5.4</w:t>
      </w:r>
      <w:r>
        <w:rPr>
          <w:rFonts w:eastAsiaTheme="minorEastAsia"/>
          <w:b w:val="0"/>
          <w:noProof/>
          <w:lang w:eastAsia="tr-TR"/>
        </w:rPr>
        <w:tab/>
      </w:r>
      <w:r>
        <w:rPr>
          <w:noProof/>
        </w:rPr>
        <w:t>Değerlendirme</w:t>
      </w:r>
      <w:r>
        <w:rPr>
          <w:noProof/>
        </w:rPr>
        <w:tab/>
      </w:r>
      <w:r>
        <w:rPr>
          <w:noProof/>
        </w:rPr>
        <w:fldChar w:fldCharType="begin"/>
      </w:r>
      <w:r>
        <w:rPr>
          <w:noProof/>
        </w:rPr>
        <w:instrText xml:space="preserve"> PAGEREF _Toc80949297 \h </w:instrText>
      </w:r>
      <w:r>
        <w:rPr>
          <w:noProof/>
        </w:rPr>
      </w:r>
      <w:r>
        <w:rPr>
          <w:noProof/>
        </w:rPr>
        <w:fldChar w:fldCharType="separate"/>
      </w:r>
      <w:r w:rsidR="00492C8D">
        <w:rPr>
          <w:noProof/>
        </w:rPr>
        <w:t>5</w:t>
      </w:r>
      <w:r>
        <w:rPr>
          <w:noProof/>
        </w:rPr>
        <w:fldChar w:fldCharType="end"/>
      </w:r>
    </w:p>
    <w:p w14:paraId="30011D0C" w14:textId="77777777" w:rsidR="00FA3BA5" w:rsidRDefault="00FA3BA5">
      <w:pPr>
        <w:pStyle w:val="T2"/>
        <w:rPr>
          <w:rFonts w:eastAsiaTheme="minorEastAsia"/>
          <w:b w:val="0"/>
          <w:noProof/>
          <w:lang w:eastAsia="tr-TR"/>
        </w:rPr>
      </w:pPr>
      <w:r>
        <w:rPr>
          <w:noProof/>
        </w:rPr>
        <w:lastRenderedPageBreak/>
        <w:t>5.5</w:t>
      </w:r>
      <w:r>
        <w:rPr>
          <w:rFonts w:eastAsiaTheme="minorEastAsia"/>
          <w:b w:val="0"/>
          <w:noProof/>
          <w:lang w:eastAsia="tr-TR"/>
        </w:rPr>
        <w:tab/>
      </w:r>
      <w:r>
        <w:rPr>
          <w:noProof/>
        </w:rPr>
        <w:t>Muayene ve deney raporu</w:t>
      </w:r>
      <w:r>
        <w:rPr>
          <w:noProof/>
        </w:rPr>
        <w:tab/>
      </w:r>
      <w:r>
        <w:rPr>
          <w:noProof/>
        </w:rPr>
        <w:fldChar w:fldCharType="begin"/>
      </w:r>
      <w:r>
        <w:rPr>
          <w:noProof/>
        </w:rPr>
        <w:instrText xml:space="preserve"> PAGEREF _Toc80949298 \h </w:instrText>
      </w:r>
      <w:r>
        <w:rPr>
          <w:noProof/>
        </w:rPr>
      </w:r>
      <w:r>
        <w:rPr>
          <w:noProof/>
        </w:rPr>
        <w:fldChar w:fldCharType="separate"/>
      </w:r>
      <w:r w:rsidR="00492C8D">
        <w:rPr>
          <w:noProof/>
        </w:rPr>
        <w:t>5</w:t>
      </w:r>
      <w:r>
        <w:rPr>
          <w:noProof/>
        </w:rPr>
        <w:fldChar w:fldCharType="end"/>
      </w:r>
    </w:p>
    <w:p w14:paraId="35C41A85" w14:textId="77777777" w:rsidR="00FA3BA5" w:rsidRDefault="00FA3BA5">
      <w:pPr>
        <w:pStyle w:val="T1"/>
        <w:rPr>
          <w:rFonts w:eastAsiaTheme="minorEastAsia"/>
          <w:b w:val="0"/>
          <w:noProof/>
          <w:lang w:eastAsia="tr-TR"/>
        </w:rPr>
      </w:pPr>
      <w:r>
        <w:rPr>
          <w:noProof/>
        </w:rPr>
        <w:t>6</w:t>
      </w:r>
      <w:r>
        <w:rPr>
          <w:rFonts w:eastAsiaTheme="minorEastAsia"/>
          <w:b w:val="0"/>
          <w:noProof/>
          <w:lang w:eastAsia="tr-TR"/>
        </w:rPr>
        <w:tab/>
      </w:r>
      <w:r>
        <w:rPr>
          <w:noProof/>
        </w:rPr>
        <w:t>Piyasaya arz</w:t>
      </w:r>
      <w:r>
        <w:rPr>
          <w:noProof/>
        </w:rPr>
        <w:tab/>
      </w:r>
      <w:r>
        <w:rPr>
          <w:noProof/>
        </w:rPr>
        <w:fldChar w:fldCharType="begin"/>
      </w:r>
      <w:r>
        <w:rPr>
          <w:noProof/>
        </w:rPr>
        <w:instrText xml:space="preserve"> PAGEREF _Toc80949299 \h </w:instrText>
      </w:r>
      <w:r>
        <w:rPr>
          <w:noProof/>
        </w:rPr>
      </w:r>
      <w:r>
        <w:rPr>
          <w:noProof/>
        </w:rPr>
        <w:fldChar w:fldCharType="separate"/>
      </w:r>
      <w:r w:rsidR="00492C8D">
        <w:rPr>
          <w:noProof/>
        </w:rPr>
        <w:t>6</w:t>
      </w:r>
      <w:r>
        <w:rPr>
          <w:noProof/>
        </w:rPr>
        <w:fldChar w:fldCharType="end"/>
      </w:r>
    </w:p>
    <w:p w14:paraId="3F3A2CE5" w14:textId="77777777" w:rsidR="00FA3BA5" w:rsidRDefault="00FA3BA5">
      <w:pPr>
        <w:pStyle w:val="T2"/>
        <w:rPr>
          <w:rFonts w:eastAsiaTheme="minorEastAsia"/>
          <w:b w:val="0"/>
          <w:noProof/>
          <w:lang w:eastAsia="tr-TR"/>
        </w:rPr>
      </w:pPr>
      <w:r>
        <w:rPr>
          <w:noProof/>
        </w:rPr>
        <w:t>6.1</w:t>
      </w:r>
      <w:r>
        <w:rPr>
          <w:rFonts w:eastAsiaTheme="minorEastAsia"/>
          <w:b w:val="0"/>
          <w:noProof/>
          <w:lang w:eastAsia="tr-TR"/>
        </w:rPr>
        <w:tab/>
      </w:r>
      <w:r>
        <w:rPr>
          <w:noProof/>
        </w:rPr>
        <w:t>Ambalajlama</w:t>
      </w:r>
      <w:r>
        <w:rPr>
          <w:noProof/>
        </w:rPr>
        <w:tab/>
      </w:r>
      <w:r>
        <w:rPr>
          <w:noProof/>
        </w:rPr>
        <w:fldChar w:fldCharType="begin"/>
      </w:r>
      <w:r>
        <w:rPr>
          <w:noProof/>
        </w:rPr>
        <w:instrText xml:space="preserve"> PAGEREF _Toc80949300 \h </w:instrText>
      </w:r>
      <w:r>
        <w:rPr>
          <w:noProof/>
        </w:rPr>
      </w:r>
      <w:r>
        <w:rPr>
          <w:noProof/>
        </w:rPr>
        <w:fldChar w:fldCharType="separate"/>
      </w:r>
      <w:r w:rsidR="00492C8D">
        <w:rPr>
          <w:noProof/>
        </w:rPr>
        <w:t>6</w:t>
      </w:r>
      <w:r>
        <w:rPr>
          <w:noProof/>
        </w:rPr>
        <w:fldChar w:fldCharType="end"/>
      </w:r>
    </w:p>
    <w:p w14:paraId="35D91918" w14:textId="77777777" w:rsidR="00FA3BA5" w:rsidRDefault="00FA3BA5">
      <w:pPr>
        <w:pStyle w:val="T2"/>
        <w:rPr>
          <w:rFonts w:eastAsiaTheme="minorEastAsia"/>
          <w:b w:val="0"/>
          <w:noProof/>
          <w:lang w:eastAsia="tr-TR"/>
        </w:rPr>
      </w:pPr>
      <w:r>
        <w:rPr>
          <w:noProof/>
        </w:rPr>
        <w:t>6.2</w:t>
      </w:r>
      <w:r>
        <w:rPr>
          <w:rFonts w:eastAsiaTheme="minorEastAsia"/>
          <w:b w:val="0"/>
          <w:noProof/>
          <w:lang w:eastAsia="tr-TR"/>
        </w:rPr>
        <w:tab/>
      </w:r>
      <w:r>
        <w:rPr>
          <w:noProof/>
        </w:rPr>
        <w:t>İşaretleme</w:t>
      </w:r>
      <w:r>
        <w:rPr>
          <w:noProof/>
        </w:rPr>
        <w:tab/>
      </w:r>
      <w:r>
        <w:rPr>
          <w:noProof/>
        </w:rPr>
        <w:fldChar w:fldCharType="begin"/>
      </w:r>
      <w:r>
        <w:rPr>
          <w:noProof/>
        </w:rPr>
        <w:instrText xml:space="preserve"> PAGEREF _Toc80949301 \h </w:instrText>
      </w:r>
      <w:r>
        <w:rPr>
          <w:noProof/>
        </w:rPr>
      </w:r>
      <w:r>
        <w:rPr>
          <w:noProof/>
        </w:rPr>
        <w:fldChar w:fldCharType="separate"/>
      </w:r>
      <w:r w:rsidR="00492C8D">
        <w:rPr>
          <w:noProof/>
        </w:rPr>
        <w:t>6</w:t>
      </w:r>
      <w:r>
        <w:rPr>
          <w:noProof/>
        </w:rPr>
        <w:fldChar w:fldCharType="end"/>
      </w:r>
    </w:p>
    <w:p w14:paraId="64A487A1" w14:textId="77777777" w:rsidR="00FA3BA5" w:rsidRDefault="00FA3BA5">
      <w:pPr>
        <w:pStyle w:val="T2"/>
        <w:rPr>
          <w:rFonts w:eastAsiaTheme="minorEastAsia"/>
          <w:b w:val="0"/>
          <w:noProof/>
          <w:lang w:eastAsia="tr-TR"/>
        </w:rPr>
      </w:pPr>
      <w:r>
        <w:rPr>
          <w:noProof/>
        </w:rPr>
        <w:t>6.3</w:t>
      </w:r>
      <w:r>
        <w:rPr>
          <w:rFonts w:eastAsiaTheme="minorEastAsia"/>
          <w:b w:val="0"/>
          <w:noProof/>
          <w:lang w:eastAsia="tr-TR"/>
        </w:rPr>
        <w:tab/>
      </w:r>
      <w:r>
        <w:rPr>
          <w:noProof/>
        </w:rPr>
        <w:t>Muhafaza ve taşıma</w:t>
      </w:r>
      <w:r>
        <w:rPr>
          <w:noProof/>
        </w:rPr>
        <w:tab/>
      </w:r>
      <w:r>
        <w:rPr>
          <w:noProof/>
        </w:rPr>
        <w:fldChar w:fldCharType="begin"/>
      </w:r>
      <w:r>
        <w:rPr>
          <w:noProof/>
        </w:rPr>
        <w:instrText xml:space="preserve"> PAGEREF _Toc80949302 \h </w:instrText>
      </w:r>
      <w:r>
        <w:rPr>
          <w:noProof/>
        </w:rPr>
      </w:r>
      <w:r>
        <w:rPr>
          <w:noProof/>
        </w:rPr>
        <w:fldChar w:fldCharType="separate"/>
      </w:r>
      <w:r w:rsidR="00492C8D">
        <w:rPr>
          <w:noProof/>
        </w:rPr>
        <w:t>6</w:t>
      </w:r>
      <w:r>
        <w:rPr>
          <w:noProof/>
        </w:rPr>
        <w:fldChar w:fldCharType="end"/>
      </w:r>
    </w:p>
    <w:p w14:paraId="16F42A7F" w14:textId="77777777" w:rsidR="00FA3BA5" w:rsidRDefault="00FA3BA5">
      <w:pPr>
        <w:pStyle w:val="T1"/>
        <w:rPr>
          <w:rFonts w:eastAsiaTheme="minorEastAsia"/>
          <w:b w:val="0"/>
          <w:noProof/>
          <w:lang w:eastAsia="tr-TR"/>
        </w:rPr>
      </w:pPr>
      <w:r>
        <w:rPr>
          <w:noProof/>
        </w:rPr>
        <w:t>7</w:t>
      </w:r>
      <w:r>
        <w:rPr>
          <w:rFonts w:eastAsiaTheme="minorEastAsia"/>
          <w:b w:val="0"/>
          <w:noProof/>
          <w:lang w:eastAsia="tr-TR"/>
        </w:rPr>
        <w:tab/>
      </w:r>
      <w:r>
        <w:rPr>
          <w:noProof/>
        </w:rPr>
        <w:t>Çeşitli hükümler</w:t>
      </w:r>
      <w:r>
        <w:rPr>
          <w:noProof/>
        </w:rPr>
        <w:tab/>
      </w:r>
      <w:r>
        <w:rPr>
          <w:noProof/>
        </w:rPr>
        <w:fldChar w:fldCharType="begin"/>
      </w:r>
      <w:r>
        <w:rPr>
          <w:noProof/>
        </w:rPr>
        <w:instrText xml:space="preserve"> PAGEREF _Toc80949304 \h </w:instrText>
      </w:r>
      <w:r>
        <w:rPr>
          <w:noProof/>
        </w:rPr>
      </w:r>
      <w:r>
        <w:rPr>
          <w:noProof/>
        </w:rPr>
        <w:fldChar w:fldCharType="separate"/>
      </w:r>
      <w:r w:rsidR="00492C8D">
        <w:rPr>
          <w:noProof/>
        </w:rPr>
        <w:t>6</w:t>
      </w:r>
      <w:r>
        <w:rPr>
          <w:noProof/>
        </w:rPr>
        <w:fldChar w:fldCharType="end"/>
      </w:r>
    </w:p>
    <w:p w14:paraId="300EF90B" w14:textId="77777777" w:rsidR="00FA3BA5" w:rsidRDefault="00FA3BA5">
      <w:pPr>
        <w:pStyle w:val="T1"/>
        <w:rPr>
          <w:rFonts w:eastAsiaTheme="minorEastAsia"/>
          <w:b w:val="0"/>
          <w:noProof/>
          <w:lang w:eastAsia="tr-TR"/>
        </w:rPr>
      </w:pPr>
      <w:r>
        <w:rPr>
          <w:noProof/>
        </w:rPr>
        <w:t>Kaynaklar</w:t>
      </w:r>
      <w:r>
        <w:rPr>
          <w:noProof/>
        </w:rPr>
        <w:tab/>
      </w:r>
      <w:r>
        <w:rPr>
          <w:noProof/>
        </w:rPr>
        <w:fldChar w:fldCharType="begin"/>
      </w:r>
      <w:r>
        <w:rPr>
          <w:noProof/>
        </w:rPr>
        <w:instrText xml:space="preserve"> PAGEREF _Toc80949305 \h </w:instrText>
      </w:r>
      <w:r>
        <w:rPr>
          <w:noProof/>
        </w:rPr>
      </w:r>
      <w:r>
        <w:rPr>
          <w:noProof/>
        </w:rPr>
        <w:fldChar w:fldCharType="separate"/>
      </w:r>
      <w:r w:rsidR="00492C8D">
        <w:rPr>
          <w:noProof/>
        </w:rPr>
        <w:t>7</w:t>
      </w:r>
      <w:r>
        <w:rPr>
          <w:noProof/>
        </w:rPr>
        <w:fldChar w:fldCharType="end"/>
      </w:r>
    </w:p>
    <w:p w14:paraId="4974E998" w14:textId="77777777" w:rsidR="0064398C" w:rsidRDefault="00095ECD" w:rsidP="00B2012B">
      <w:r>
        <w:fldChar w:fldCharType="end"/>
      </w:r>
    </w:p>
    <w:p w14:paraId="25325AD1" w14:textId="77777777" w:rsidR="0064398C" w:rsidRDefault="0064398C">
      <w:pPr>
        <w:spacing w:after="200" w:line="276" w:lineRule="auto"/>
      </w:pPr>
      <w:r>
        <w:br w:type="page"/>
      </w:r>
    </w:p>
    <w:p w14:paraId="17D2BB4D" w14:textId="77777777" w:rsidR="00EC1A60" w:rsidRDefault="00EC1A60">
      <w:pPr>
        <w:spacing w:after="200" w:line="276" w:lineRule="auto"/>
        <w:jc w:val="left"/>
      </w:pPr>
      <w:r>
        <w:lastRenderedPageBreak/>
        <w:br w:type="page"/>
      </w:r>
    </w:p>
    <w:p w14:paraId="0A68355E" w14:textId="77777777" w:rsidR="0064398C" w:rsidRDefault="0064398C" w:rsidP="00B2012B">
      <w:pPr>
        <w:sectPr w:rsidR="0064398C" w:rsidSect="00EC1A60">
          <w:pgSz w:w="11906" w:h="16838" w:code="9"/>
          <w:pgMar w:top="794" w:right="737" w:bottom="567" w:left="851" w:header="709" w:footer="709" w:gutter="567"/>
          <w:pgNumType w:fmt="lowerRoman"/>
          <w:cols w:space="720"/>
          <w:titlePg/>
          <w:docGrid w:linePitch="300"/>
        </w:sectPr>
      </w:pPr>
    </w:p>
    <w:p w14:paraId="5AD41A0F" w14:textId="77777777" w:rsidR="007F47D8" w:rsidRPr="00CE1320" w:rsidRDefault="007F47D8" w:rsidP="007F47D8">
      <w:pPr>
        <w:pStyle w:val="Balk1"/>
      </w:pPr>
      <w:bookmarkStart w:id="6" w:name="_Toc66958042"/>
      <w:bookmarkStart w:id="7" w:name="_Toc80949050"/>
      <w:bookmarkStart w:id="8" w:name="_Toc475177336"/>
      <w:r w:rsidRPr="00CE1320">
        <w:lastRenderedPageBreak/>
        <w:t>Kapsam</w:t>
      </w:r>
      <w:bookmarkEnd w:id="6"/>
      <w:bookmarkEnd w:id="7"/>
    </w:p>
    <w:p w14:paraId="15F89329" w14:textId="77777777" w:rsidR="007F47D8" w:rsidRDefault="006B3D49" w:rsidP="007F47D8">
      <w:r>
        <w:t xml:space="preserve">Bu standart, </w:t>
      </w:r>
      <w:r w:rsidR="00F60224">
        <w:t>dut pekmezini kapsar. Diğer meyvelerden yapılan pekmezleri kapsamaz.</w:t>
      </w:r>
    </w:p>
    <w:p w14:paraId="7C3239F9" w14:textId="77777777" w:rsidR="007F47D8" w:rsidRPr="00C42A62" w:rsidRDefault="007F47D8" w:rsidP="007F47D8">
      <w:pPr>
        <w:pStyle w:val="Balk1"/>
        <w:rPr>
          <w:rFonts w:cs="Arial"/>
        </w:rPr>
      </w:pPr>
      <w:bookmarkStart w:id="9" w:name="_Toc471741800"/>
      <w:bookmarkStart w:id="10" w:name="_Toc66958043"/>
      <w:bookmarkStart w:id="11" w:name="_Toc80949051"/>
      <w:bookmarkStart w:id="12" w:name="_Toc184575185"/>
      <w:bookmarkStart w:id="13" w:name="_Toc187124016"/>
      <w:bookmarkStart w:id="14" w:name="_Toc187124104"/>
      <w:bookmarkStart w:id="15" w:name="_Toc187124486"/>
      <w:r>
        <w:rPr>
          <w:rFonts w:cs="Arial"/>
        </w:rPr>
        <w:t>Bağlayıcı atıflar</w:t>
      </w:r>
      <w:bookmarkEnd w:id="9"/>
      <w:bookmarkEnd w:id="10"/>
      <w:bookmarkEnd w:id="11"/>
    </w:p>
    <w:p w14:paraId="2DE6FA7F" w14:textId="77777777" w:rsidR="007F47D8" w:rsidRDefault="007F47D8" w:rsidP="007F47D8">
      <w:pPr>
        <w:tabs>
          <w:tab w:val="left" w:pos="1000"/>
        </w:tabs>
        <w:adjustRightInd w:val="0"/>
      </w:pPr>
      <w:r>
        <w:t xml:space="preserve">Bu </w:t>
      </w:r>
      <w:r w:rsidRPr="00091E46">
        <w:t>standartta diğer standart ve/veya dokümanlara atıf yapılmaktadır. Bu atıflar metin içerisinde uygun yerlerde belirtilmiş ve aşağıda liste halinde verilmiştir. Tarihli atıflarda, yalnızca alıntı yapılan baskı geçerlidir. Tarihli olmayan</w:t>
      </w:r>
      <w:r w:rsidRPr="00510947">
        <w:t xml:space="preserve"> dokümanlar için, atıf yapılan dokümanın (tüm tadiller dâhil) son baskısı geçerlidir. * İşaretli olanlar</w:t>
      </w:r>
      <w:r w:rsidRPr="004F0380">
        <w:t xml:space="preserve"> bu standardın basıldığı tarihte İngilizce metin olarak yayımlanmış olan Türk Standartlarıdır.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581"/>
        <w:gridCol w:w="4122"/>
        <w:gridCol w:w="3925"/>
      </w:tblGrid>
      <w:tr w:rsidR="006B3D49" w:rsidRPr="000A6C15" w14:paraId="19D23319" w14:textId="77777777" w:rsidTr="00EC1A60">
        <w:tc>
          <w:tcPr>
            <w:tcW w:w="1581" w:type="dxa"/>
          </w:tcPr>
          <w:p w14:paraId="1124A97D" w14:textId="77777777" w:rsidR="006B3D49" w:rsidRPr="000A6C15" w:rsidRDefault="006B3D49" w:rsidP="006B3D49">
            <w:pPr>
              <w:jc w:val="center"/>
              <w:rPr>
                <w:b/>
              </w:rPr>
            </w:pPr>
            <w:r w:rsidRPr="000A6C15">
              <w:rPr>
                <w:b/>
              </w:rPr>
              <w:t>TS No</w:t>
            </w:r>
          </w:p>
        </w:tc>
        <w:tc>
          <w:tcPr>
            <w:tcW w:w="4122" w:type="dxa"/>
          </w:tcPr>
          <w:p w14:paraId="4686E199" w14:textId="77777777" w:rsidR="006B3D49" w:rsidRPr="000A6C15" w:rsidRDefault="006B3D49" w:rsidP="006B3D49">
            <w:pPr>
              <w:jc w:val="center"/>
              <w:rPr>
                <w:b/>
              </w:rPr>
            </w:pPr>
            <w:r w:rsidRPr="000A6C15">
              <w:rPr>
                <w:b/>
              </w:rPr>
              <w:t>Türkçe Adı</w:t>
            </w:r>
          </w:p>
        </w:tc>
        <w:tc>
          <w:tcPr>
            <w:tcW w:w="3925" w:type="dxa"/>
          </w:tcPr>
          <w:p w14:paraId="3F898578" w14:textId="77777777" w:rsidR="006B3D49" w:rsidRPr="000A6C15" w:rsidRDefault="006B3D49" w:rsidP="006B3D49">
            <w:pPr>
              <w:jc w:val="center"/>
              <w:rPr>
                <w:b/>
              </w:rPr>
            </w:pPr>
            <w:r w:rsidRPr="000A6C15">
              <w:rPr>
                <w:b/>
              </w:rPr>
              <w:t>İngilizce Adı</w:t>
            </w:r>
          </w:p>
        </w:tc>
      </w:tr>
      <w:tr w:rsidR="006B3D49" w:rsidRPr="00516CA4" w14:paraId="0FEA85AF" w14:textId="77777777" w:rsidTr="00EC1A60">
        <w:tc>
          <w:tcPr>
            <w:tcW w:w="1581" w:type="dxa"/>
          </w:tcPr>
          <w:p w14:paraId="2FFF0C24" w14:textId="77777777" w:rsidR="006B3D49" w:rsidRPr="00F44DDA" w:rsidRDefault="006B3D49" w:rsidP="006B3D49">
            <w:r w:rsidRPr="00F44DDA">
              <w:t>TS 545</w:t>
            </w:r>
          </w:p>
        </w:tc>
        <w:tc>
          <w:tcPr>
            <w:tcW w:w="4122" w:type="dxa"/>
          </w:tcPr>
          <w:p w14:paraId="6681948C" w14:textId="77777777" w:rsidR="006B3D49" w:rsidRPr="00F44DDA" w:rsidRDefault="006B3D49" w:rsidP="006B3D49">
            <w:r w:rsidRPr="00F44DDA">
              <w:t>Ayarlı çözeltilerin hazırlanması</w:t>
            </w:r>
          </w:p>
        </w:tc>
        <w:tc>
          <w:tcPr>
            <w:tcW w:w="3925" w:type="dxa"/>
          </w:tcPr>
          <w:p w14:paraId="142CA60A" w14:textId="77777777" w:rsidR="006B3D49" w:rsidRPr="00F44DDA" w:rsidRDefault="006B3D49" w:rsidP="006B3D49">
            <w:pPr>
              <w:rPr>
                <w:lang w:val="en-US"/>
              </w:rPr>
            </w:pPr>
            <w:r w:rsidRPr="00F44DDA">
              <w:rPr>
                <w:lang w:val="en-US"/>
              </w:rPr>
              <w:t>Preparation of standard solutions for volumetric analysis</w:t>
            </w:r>
          </w:p>
        </w:tc>
      </w:tr>
      <w:tr w:rsidR="002E2B66" w:rsidRPr="00516CA4" w14:paraId="5E8D4C10" w14:textId="77777777" w:rsidTr="00BB69DB">
        <w:trPr>
          <w:trHeight w:val="385"/>
        </w:trPr>
        <w:tc>
          <w:tcPr>
            <w:tcW w:w="1581" w:type="dxa"/>
          </w:tcPr>
          <w:p w14:paraId="331738F5" w14:textId="77777777" w:rsidR="002E2B66" w:rsidRPr="00EC1A60" w:rsidRDefault="002E2B66" w:rsidP="001E2B33">
            <w:r w:rsidRPr="00EC1A60">
              <w:t>TS 781 ISO 758</w:t>
            </w:r>
          </w:p>
        </w:tc>
        <w:tc>
          <w:tcPr>
            <w:tcW w:w="4122" w:type="dxa"/>
          </w:tcPr>
          <w:p w14:paraId="1CF0D331" w14:textId="77777777" w:rsidR="002E2B66" w:rsidRPr="00EC1A60" w:rsidRDefault="002E2B66" w:rsidP="001E2B33">
            <w:pPr>
              <w:tabs>
                <w:tab w:val="left" w:pos="1038"/>
              </w:tabs>
              <w:rPr>
                <w:rFonts w:cs="Arial"/>
              </w:rPr>
            </w:pPr>
            <w:r w:rsidRPr="00EC1A60">
              <w:rPr>
                <w:rFonts w:cs="Arial"/>
                <w:bCs/>
              </w:rPr>
              <w:t>Sanayide kullanılan sıvı kimyasal ürünler - 20°C'da yoğunluk tayini</w:t>
            </w:r>
          </w:p>
        </w:tc>
        <w:tc>
          <w:tcPr>
            <w:tcW w:w="3925" w:type="dxa"/>
          </w:tcPr>
          <w:p w14:paraId="5DE2BD84" w14:textId="77777777" w:rsidR="002E2B66" w:rsidRPr="00EC1A60" w:rsidRDefault="002E2B66" w:rsidP="001E2B33">
            <w:pPr>
              <w:rPr>
                <w:rFonts w:cs="Arial"/>
              </w:rPr>
            </w:pPr>
            <w:r w:rsidRPr="00EC1A60">
              <w:rPr>
                <w:rFonts w:cs="Arial"/>
                <w:bCs/>
              </w:rPr>
              <w:t>Liquid chemical products for industrial use- determination of density at 20 °C</w:t>
            </w:r>
          </w:p>
        </w:tc>
      </w:tr>
      <w:tr w:rsidR="003F3772" w:rsidRPr="00516CA4" w14:paraId="625A1884" w14:textId="77777777" w:rsidTr="00BB69DB">
        <w:trPr>
          <w:trHeight w:val="385"/>
        </w:trPr>
        <w:tc>
          <w:tcPr>
            <w:tcW w:w="1581" w:type="dxa"/>
          </w:tcPr>
          <w:p w14:paraId="6DABFD38" w14:textId="77777777" w:rsidR="003F3772" w:rsidRPr="002E2B66" w:rsidRDefault="003F3772" w:rsidP="003F3772">
            <w:r w:rsidRPr="00E946BB">
              <w:rPr>
                <w:rFonts w:asciiTheme="majorHAnsi" w:hAnsiTheme="majorHAnsi"/>
              </w:rPr>
              <w:t>TS ISO 763</w:t>
            </w:r>
            <w:r w:rsidR="00801933">
              <w:rPr>
                <w:rFonts w:asciiTheme="majorHAnsi" w:hAnsiTheme="majorHAnsi"/>
              </w:rPr>
              <w:t>*</w:t>
            </w:r>
          </w:p>
        </w:tc>
        <w:tc>
          <w:tcPr>
            <w:tcW w:w="4122" w:type="dxa"/>
          </w:tcPr>
          <w:p w14:paraId="7A1E2D66" w14:textId="77777777" w:rsidR="003F3772" w:rsidRPr="002E2B66" w:rsidRDefault="003F3772" w:rsidP="00EC1A60">
            <w:pPr>
              <w:rPr>
                <w:b/>
              </w:rPr>
            </w:pPr>
            <w:r w:rsidRPr="00E946BB">
              <w:t>Meyve ve sebze mamulleri- Hidroklor</w:t>
            </w:r>
            <w:r w:rsidR="00EC1A60">
              <w:t>ik asitte çözünmeyen kül tayini</w:t>
            </w:r>
          </w:p>
        </w:tc>
        <w:tc>
          <w:tcPr>
            <w:tcW w:w="3925" w:type="dxa"/>
          </w:tcPr>
          <w:p w14:paraId="72C09D29" w14:textId="77777777" w:rsidR="003F3772" w:rsidRPr="002E2B66" w:rsidRDefault="003F3772">
            <w:pPr>
              <w:rPr>
                <w:b/>
              </w:rPr>
            </w:pPr>
            <w:r w:rsidRPr="00E946BB">
              <w:rPr>
                <w:iCs/>
              </w:rPr>
              <w:t>Fruit and vegetable products- Determination of ash insoluble in hydrochoric acid</w:t>
            </w:r>
          </w:p>
        </w:tc>
      </w:tr>
      <w:tr w:rsidR="003F3772" w:rsidRPr="00516CA4" w14:paraId="6A7A061D" w14:textId="77777777" w:rsidTr="00BB69DB">
        <w:trPr>
          <w:trHeight w:val="385"/>
        </w:trPr>
        <w:tc>
          <w:tcPr>
            <w:tcW w:w="1581" w:type="dxa"/>
          </w:tcPr>
          <w:p w14:paraId="356B6C13" w14:textId="77777777" w:rsidR="003F3772" w:rsidRPr="00824CAB" w:rsidRDefault="003F3772" w:rsidP="003F3772">
            <w:bookmarkStart w:id="16" w:name="_Toc248043987"/>
            <w:r w:rsidRPr="00824CAB">
              <w:rPr>
                <w:szCs w:val="20"/>
              </w:rPr>
              <w:t xml:space="preserve">TS </w:t>
            </w:r>
            <w:bookmarkEnd w:id="16"/>
            <w:r w:rsidRPr="00824CAB">
              <w:rPr>
                <w:szCs w:val="20"/>
              </w:rPr>
              <w:t>1466</w:t>
            </w:r>
          </w:p>
        </w:tc>
        <w:tc>
          <w:tcPr>
            <w:tcW w:w="4122" w:type="dxa"/>
          </w:tcPr>
          <w:p w14:paraId="751DF2DC" w14:textId="77777777" w:rsidR="003F3772" w:rsidRPr="00824CAB" w:rsidRDefault="003F3772" w:rsidP="003F3772">
            <w:pPr>
              <w:tabs>
                <w:tab w:val="left" w:pos="1038"/>
              </w:tabs>
              <w:rPr>
                <w:rFonts w:cs="Arial"/>
              </w:rPr>
            </w:pPr>
            <w:bookmarkStart w:id="17" w:name="_Toc248043988"/>
            <w:r w:rsidRPr="00824CAB">
              <w:rPr>
                <w:szCs w:val="20"/>
              </w:rPr>
              <w:t>Domates salçası ve püresi</w:t>
            </w:r>
            <w:bookmarkEnd w:id="17"/>
          </w:p>
        </w:tc>
        <w:tc>
          <w:tcPr>
            <w:tcW w:w="3925" w:type="dxa"/>
          </w:tcPr>
          <w:p w14:paraId="18FAD996" w14:textId="77777777" w:rsidR="003F3772" w:rsidRPr="00824CAB" w:rsidRDefault="003F3772" w:rsidP="003F3772">
            <w:pPr>
              <w:rPr>
                <w:rFonts w:cs="Arial"/>
              </w:rPr>
            </w:pPr>
            <w:bookmarkStart w:id="18" w:name="_Toc248043989"/>
            <w:r w:rsidRPr="00824CAB">
              <w:rPr>
                <w:szCs w:val="20"/>
              </w:rPr>
              <w:t>Tomato Paste and puree</w:t>
            </w:r>
            <w:bookmarkEnd w:id="18"/>
          </w:p>
        </w:tc>
      </w:tr>
      <w:tr w:rsidR="003F3772" w:rsidRPr="00516CA4" w14:paraId="5685D8AA" w14:textId="77777777" w:rsidTr="00EC1A60">
        <w:tc>
          <w:tcPr>
            <w:tcW w:w="1581" w:type="dxa"/>
          </w:tcPr>
          <w:p w14:paraId="66497055" w14:textId="77777777" w:rsidR="003F3772" w:rsidRPr="00F44DDA" w:rsidRDefault="003F3772" w:rsidP="003F3772">
            <w:r w:rsidRPr="00F44DDA">
              <w:t>TS 2104</w:t>
            </w:r>
          </w:p>
        </w:tc>
        <w:tc>
          <w:tcPr>
            <w:tcW w:w="4122" w:type="dxa"/>
          </w:tcPr>
          <w:p w14:paraId="2A675901" w14:textId="77777777" w:rsidR="003F3772" w:rsidRPr="00F44DDA" w:rsidRDefault="003F3772" w:rsidP="003F3772">
            <w:r w:rsidRPr="00F44DDA">
              <w:t>Belirteçler, belirteç çözeltileri hazırlama yöntemleri</w:t>
            </w:r>
          </w:p>
        </w:tc>
        <w:tc>
          <w:tcPr>
            <w:tcW w:w="3925" w:type="dxa"/>
          </w:tcPr>
          <w:p w14:paraId="59CE32F5" w14:textId="77777777" w:rsidR="003F3772" w:rsidRPr="00F44DDA" w:rsidRDefault="003F3772" w:rsidP="003F3772">
            <w:pPr>
              <w:rPr>
                <w:lang w:val="en-US"/>
              </w:rPr>
            </w:pPr>
            <w:r w:rsidRPr="00F44DDA">
              <w:rPr>
                <w:lang w:val="en-US"/>
              </w:rPr>
              <w:t>Indicators - Methods of preparation of indicator solutions</w:t>
            </w:r>
          </w:p>
        </w:tc>
      </w:tr>
      <w:tr w:rsidR="007F7143" w:rsidRPr="00516CA4" w14:paraId="66BD95E6" w14:textId="77777777" w:rsidTr="00BB69DB">
        <w:tc>
          <w:tcPr>
            <w:tcW w:w="1581" w:type="dxa"/>
          </w:tcPr>
          <w:p w14:paraId="67D5CEAB" w14:textId="77777777" w:rsidR="007F7143" w:rsidRPr="00F44DDA" w:rsidRDefault="007F7143" w:rsidP="007F7143">
            <w:r w:rsidRPr="00B07389">
              <w:t>TS 3606</w:t>
            </w:r>
          </w:p>
        </w:tc>
        <w:tc>
          <w:tcPr>
            <w:tcW w:w="4122" w:type="dxa"/>
          </w:tcPr>
          <w:p w14:paraId="106658F4" w14:textId="77777777" w:rsidR="007F7143" w:rsidRPr="00383002" w:rsidRDefault="007F7143" w:rsidP="007F7143">
            <w:r w:rsidRPr="00383002">
              <w:t>Gıdalar - Metalik elementlerin tayini</w:t>
            </w:r>
          </w:p>
        </w:tc>
        <w:tc>
          <w:tcPr>
            <w:tcW w:w="3925" w:type="dxa"/>
          </w:tcPr>
          <w:p w14:paraId="416F5285" w14:textId="77777777" w:rsidR="007F7143" w:rsidRPr="00383002" w:rsidRDefault="007F7143" w:rsidP="007F7143">
            <w:pPr>
              <w:rPr>
                <w:lang w:val="en-US"/>
              </w:rPr>
            </w:pPr>
            <w:r w:rsidRPr="00383002">
              <w:t>Foodstuff –Determination of metallic elements</w:t>
            </w:r>
          </w:p>
        </w:tc>
      </w:tr>
      <w:tr w:rsidR="007F7143" w:rsidRPr="00516CA4" w14:paraId="2B50C9CE" w14:textId="77777777" w:rsidTr="00BB69DB">
        <w:tc>
          <w:tcPr>
            <w:tcW w:w="1581" w:type="dxa"/>
          </w:tcPr>
          <w:p w14:paraId="122C93BD" w14:textId="77777777" w:rsidR="007F7143" w:rsidRPr="00D5656B" w:rsidRDefault="007F7143" w:rsidP="007F7143">
            <w:r w:rsidRPr="00D5656B">
              <w:rPr>
                <w:rFonts w:cs="Arial"/>
              </w:rPr>
              <w:t>TS EN ISO 3696</w:t>
            </w:r>
          </w:p>
        </w:tc>
        <w:tc>
          <w:tcPr>
            <w:tcW w:w="4122" w:type="dxa"/>
          </w:tcPr>
          <w:p w14:paraId="532C84D0" w14:textId="77777777" w:rsidR="007F7143" w:rsidRPr="00D5656B" w:rsidRDefault="007F7143" w:rsidP="007F7143">
            <w:r w:rsidRPr="00D5656B">
              <w:rPr>
                <w:rFonts w:cs="Arial"/>
              </w:rPr>
              <w:t>Su - Analitik laboratuvarında kullanılan - Özellikler ve deney metotları</w:t>
            </w:r>
          </w:p>
        </w:tc>
        <w:tc>
          <w:tcPr>
            <w:tcW w:w="3925" w:type="dxa"/>
          </w:tcPr>
          <w:p w14:paraId="6DF00084" w14:textId="77777777" w:rsidR="007F7143" w:rsidRPr="00D5656B" w:rsidRDefault="007F7143" w:rsidP="007F7143">
            <w:pPr>
              <w:rPr>
                <w:lang w:val="en-US"/>
              </w:rPr>
            </w:pPr>
            <w:r w:rsidRPr="00D5656B">
              <w:rPr>
                <w:rFonts w:cs="Arial"/>
                <w:lang w:val="en-US"/>
              </w:rPr>
              <w:t>Water for analytical laboratory use - Specification and test methods</w:t>
            </w:r>
          </w:p>
        </w:tc>
      </w:tr>
      <w:tr w:rsidR="007F7143" w:rsidRPr="00516CA4" w14:paraId="6BEEA1AC" w14:textId="77777777" w:rsidTr="00BB69DB">
        <w:tc>
          <w:tcPr>
            <w:tcW w:w="1581" w:type="dxa"/>
          </w:tcPr>
          <w:p w14:paraId="555AB56F" w14:textId="77777777" w:rsidR="007F7143" w:rsidRPr="00EC1A60" w:rsidRDefault="007F7143" w:rsidP="007F7143">
            <w:pPr>
              <w:rPr>
                <w:rFonts w:cs="Arial"/>
              </w:rPr>
            </w:pPr>
            <w:r w:rsidRPr="00EC1A60">
              <w:rPr>
                <w:rFonts w:cs="Arial"/>
              </w:rPr>
              <w:lastRenderedPageBreak/>
              <w:t>TS 3792</w:t>
            </w:r>
          </w:p>
        </w:tc>
        <w:tc>
          <w:tcPr>
            <w:tcW w:w="4122" w:type="dxa"/>
          </w:tcPr>
          <w:p w14:paraId="13EF35C0" w14:textId="77777777" w:rsidR="007F7143" w:rsidRPr="00EC1A60" w:rsidRDefault="007F7143" w:rsidP="007F7143">
            <w:pPr>
              <w:rPr>
                <w:rFonts w:cs="Arial"/>
              </w:rPr>
            </w:pPr>
            <w:r w:rsidRPr="00EC1A60">
              <w:rPr>
                <w:rFonts w:cs="Arial"/>
              </w:rPr>
              <w:t>Üzüm pekmezi</w:t>
            </w:r>
          </w:p>
        </w:tc>
        <w:tc>
          <w:tcPr>
            <w:tcW w:w="3925" w:type="dxa"/>
          </w:tcPr>
          <w:p w14:paraId="5AEDB2BB" w14:textId="77777777" w:rsidR="007F7143" w:rsidRPr="00EC1A60" w:rsidRDefault="007F7143" w:rsidP="007F7143">
            <w:pPr>
              <w:rPr>
                <w:lang w:val="en-US"/>
              </w:rPr>
            </w:pPr>
            <w:r w:rsidRPr="00EC1A60">
              <w:t>Pekmez (Traditional Turkish grape juice concentrate)</w:t>
            </w:r>
          </w:p>
        </w:tc>
      </w:tr>
      <w:tr w:rsidR="00AB6E59" w:rsidRPr="00516CA4" w14:paraId="13F43BF3" w14:textId="77777777" w:rsidTr="00BB69DB">
        <w:tc>
          <w:tcPr>
            <w:tcW w:w="1581" w:type="dxa"/>
          </w:tcPr>
          <w:p w14:paraId="3CBD3959" w14:textId="77777777" w:rsidR="00AB6E59" w:rsidRPr="00383002" w:rsidRDefault="00AB6E59" w:rsidP="00EC1A60">
            <w:pPr>
              <w:spacing w:after="0"/>
            </w:pPr>
            <w:r>
              <w:t>TS 13356</w:t>
            </w:r>
          </w:p>
        </w:tc>
        <w:tc>
          <w:tcPr>
            <w:tcW w:w="4122" w:type="dxa"/>
          </w:tcPr>
          <w:p w14:paraId="424DDA88" w14:textId="77777777" w:rsidR="00AB6E59" w:rsidRPr="00383002" w:rsidRDefault="00AB6E59" w:rsidP="00EC1A60">
            <w:pPr>
              <w:spacing w:after="0"/>
              <w:rPr>
                <w:rFonts w:cs="Arial"/>
                <w:bCs/>
                <w:bdr w:val="none" w:sz="0" w:space="0" w:color="auto" w:frame="1"/>
              </w:rPr>
            </w:pPr>
            <w:r w:rsidRPr="00AB6E59">
              <w:rPr>
                <w:rFonts w:cs="Arial"/>
                <w:bCs/>
                <w:bdr w:val="none" w:sz="0" w:space="0" w:color="auto" w:frame="1"/>
              </w:rPr>
              <w:t>Balda hidroksimetilfurfural muhtevasının tayini - Yüksek performanslı sıvı kromatografisi (hplc) metodu</w:t>
            </w:r>
          </w:p>
        </w:tc>
        <w:tc>
          <w:tcPr>
            <w:tcW w:w="3925" w:type="dxa"/>
          </w:tcPr>
          <w:p w14:paraId="3FC56D05" w14:textId="77777777" w:rsidR="00AB6E59" w:rsidRPr="00383002" w:rsidRDefault="00AB6E59" w:rsidP="00EC1A60">
            <w:pPr>
              <w:spacing w:after="0"/>
              <w:rPr>
                <w:rFonts w:cs="Arial"/>
                <w:bCs/>
                <w:bdr w:val="none" w:sz="0" w:space="0" w:color="auto" w:frame="1"/>
              </w:rPr>
            </w:pPr>
            <w:r w:rsidRPr="00AB6E59">
              <w:rPr>
                <w:rFonts w:cs="Arial"/>
                <w:bCs/>
                <w:bdr w:val="none" w:sz="0" w:space="0" w:color="auto" w:frame="1"/>
              </w:rPr>
              <w:t>Determining the hydroxymethylfurfural content of honey - High performance liquid chromatography (HPLC) method</w:t>
            </w:r>
          </w:p>
        </w:tc>
      </w:tr>
      <w:tr w:rsidR="00383002" w:rsidRPr="000A6C15" w14:paraId="49FB939C" w14:textId="77777777" w:rsidTr="00BB69DB">
        <w:tc>
          <w:tcPr>
            <w:tcW w:w="1581" w:type="dxa"/>
          </w:tcPr>
          <w:p w14:paraId="1BAC98AB" w14:textId="77777777" w:rsidR="00383002" w:rsidRPr="002552A1" w:rsidRDefault="00383002" w:rsidP="00383002">
            <w:pPr>
              <w:rPr>
                <w:highlight w:val="yellow"/>
              </w:rPr>
            </w:pPr>
            <w:r w:rsidRPr="00653E44">
              <w:t>TS 13360</w:t>
            </w:r>
          </w:p>
        </w:tc>
        <w:tc>
          <w:tcPr>
            <w:tcW w:w="4122" w:type="dxa"/>
          </w:tcPr>
          <w:p w14:paraId="4769A539" w14:textId="77777777" w:rsidR="00383002" w:rsidRPr="002552A1" w:rsidRDefault="00383002" w:rsidP="00383002">
            <w:pPr>
              <w:rPr>
                <w:bCs/>
                <w:highlight w:val="yellow"/>
              </w:rPr>
            </w:pPr>
            <w:r w:rsidRPr="00653E44">
              <w:t>Bal - Serbest asit muhtevasının tayini</w:t>
            </w:r>
          </w:p>
        </w:tc>
        <w:tc>
          <w:tcPr>
            <w:tcW w:w="3925" w:type="dxa"/>
          </w:tcPr>
          <w:p w14:paraId="3AF45206" w14:textId="77777777" w:rsidR="00383002" w:rsidRPr="002552A1" w:rsidRDefault="00383002" w:rsidP="00383002">
            <w:pPr>
              <w:rPr>
                <w:bCs/>
                <w:highlight w:val="yellow"/>
              </w:rPr>
            </w:pPr>
            <w:r w:rsidRPr="00653E44">
              <w:t>Determination of free</w:t>
            </w:r>
            <w:r>
              <w:t xml:space="preserve"> </w:t>
            </w:r>
            <w:r w:rsidRPr="00653E44">
              <w:t>acidity of honey</w:t>
            </w:r>
          </w:p>
        </w:tc>
      </w:tr>
      <w:tr w:rsidR="00383002" w:rsidRPr="000A6C15" w14:paraId="46C3AF03" w14:textId="77777777" w:rsidTr="00BB69DB">
        <w:tc>
          <w:tcPr>
            <w:tcW w:w="1581" w:type="dxa"/>
          </w:tcPr>
          <w:p w14:paraId="535AA2EF" w14:textId="77777777" w:rsidR="00383002" w:rsidRPr="00EC1A60" w:rsidRDefault="00383002" w:rsidP="00383002">
            <w:pPr>
              <w:rPr>
                <w:highlight w:val="yellow"/>
              </w:rPr>
            </w:pPr>
            <w:r w:rsidRPr="00383002">
              <w:t>TS EN 15763</w:t>
            </w:r>
            <w:r w:rsidR="00801933">
              <w:t>*</w:t>
            </w:r>
          </w:p>
        </w:tc>
        <w:tc>
          <w:tcPr>
            <w:tcW w:w="4122" w:type="dxa"/>
          </w:tcPr>
          <w:p w14:paraId="57298DCE" w14:textId="77777777" w:rsidR="00383002" w:rsidRPr="00EC1A60" w:rsidRDefault="00383002" w:rsidP="00383002">
            <w:pPr>
              <w:rPr>
                <w:highlight w:val="yellow"/>
              </w:rPr>
            </w:pPr>
            <w:r w:rsidRPr="00383002">
              <w:rPr>
                <w:bCs/>
              </w:rPr>
              <w:t>Gıdalar - Eser elementlerin tayini - Basınç altında parçalama işleminden sonra arsenik, kurşun, kadmiyum ve civanın indüktif çift plazma kütle spektometri uygulaması (ıcp-Ms) ile tayini</w:t>
            </w:r>
          </w:p>
        </w:tc>
        <w:tc>
          <w:tcPr>
            <w:tcW w:w="3925" w:type="dxa"/>
          </w:tcPr>
          <w:p w14:paraId="7031EFA6" w14:textId="77777777" w:rsidR="00383002" w:rsidRPr="00EC1A60" w:rsidRDefault="00383002" w:rsidP="00383002">
            <w:pPr>
              <w:rPr>
                <w:highlight w:val="yellow"/>
                <w:lang w:val="en-US"/>
              </w:rPr>
            </w:pPr>
            <w:r w:rsidRPr="00383002">
              <w:t>Food stuffs - Determination of trace elements - Determination of arsenic ,cadmium, mercury and lead in foodstuffs by inductively coupled plasma mass spectrometry (ICP-MS) after pressure digestion</w:t>
            </w:r>
          </w:p>
        </w:tc>
      </w:tr>
      <w:tr w:rsidR="00383002" w:rsidRPr="000A6C15" w14:paraId="7A2CFFE4" w14:textId="77777777" w:rsidTr="00BB69DB">
        <w:tc>
          <w:tcPr>
            <w:tcW w:w="1581" w:type="dxa"/>
          </w:tcPr>
          <w:p w14:paraId="5C1DDBBB" w14:textId="77777777" w:rsidR="00383002" w:rsidRPr="009D128A" w:rsidRDefault="00383002" w:rsidP="00383002">
            <w:pPr>
              <w:rPr>
                <w:rFonts w:cs="Arial"/>
              </w:rPr>
            </w:pPr>
            <w:r w:rsidRPr="009D128A">
              <w:rPr>
                <w:rFonts w:cs="Arial"/>
              </w:rPr>
              <w:t>TS ISO 16649-1*</w:t>
            </w:r>
          </w:p>
        </w:tc>
        <w:tc>
          <w:tcPr>
            <w:tcW w:w="4122" w:type="dxa"/>
          </w:tcPr>
          <w:p w14:paraId="00838661" w14:textId="77777777" w:rsidR="00383002" w:rsidRPr="009D128A" w:rsidRDefault="00383002" w:rsidP="00383002">
            <w:pPr>
              <w:rPr>
                <w:rFonts w:cs="Arial"/>
              </w:rPr>
            </w:pPr>
            <w:r w:rsidRPr="009D128A">
              <w:rPr>
                <w:rFonts w:cs="Arial"/>
              </w:rPr>
              <w:t xml:space="preserve">Gıda zinciri mikrobiyolojisi - Beta-Glucuronidase-Positive </w:t>
            </w:r>
            <w:r w:rsidR="00FA4C8A" w:rsidRPr="00EC1A60">
              <w:rPr>
                <w:rFonts w:cs="Arial"/>
                <w:i/>
              </w:rPr>
              <w:t>E</w:t>
            </w:r>
            <w:r w:rsidRPr="00EC1A60">
              <w:rPr>
                <w:rFonts w:cs="Arial"/>
                <w:i/>
              </w:rPr>
              <w:t>scherichia coli</w:t>
            </w:r>
            <w:r w:rsidRPr="009D128A">
              <w:rPr>
                <w:rFonts w:cs="Arial"/>
              </w:rPr>
              <w:t>'nın sayımı için yatay yöntem - Bölüm 1: Membrenlar ve 5-Bromo-4-Chloro-3-İndolyl beta-D-Glucuronide kullanılarak 44°c'da koloni sayım yöntemi</w:t>
            </w:r>
          </w:p>
        </w:tc>
        <w:tc>
          <w:tcPr>
            <w:tcW w:w="3925" w:type="dxa"/>
          </w:tcPr>
          <w:p w14:paraId="50C6EADD" w14:textId="77777777" w:rsidR="00383002" w:rsidRPr="009D128A" w:rsidRDefault="00383002" w:rsidP="00EC1A60">
            <w:pPr>
              <w:jc w:val="left"/>
              <w:rPr>
                <w:rFonts w:cs="Arial"/>
              </w:rPr>
            </w:pPr>
            <w:r w:rsidRPr="009D128A">
              <w:rPr>
                <w:rFonts w:cs="Arial"/>
              </w:rPr>
              <w:t xml:space="preserve">Microbiology of the food chain - Horizontal method for the enumeration of beta-glucuronidase-positive </w:t>
            </w:r>
            <w:r w:rsidRPr="00EC1A60">
              <w:rPr>
                <w:rFonts w:cs="Arial"/>
                <w:i/>
              </w:rPr>
              <w:t>Escherichia coli</w:t>
            </w:r>
            <w:r w:rsidRPr="009D128A">
              <w:rPr>
                <w:rFonts w:cs="Arial"/>
              </w:rPr>
              <w:t xml:space="preserve"> - Part 1: Colony-count technique at 44 degrees C using membranes and 5-bromo-4-chloro-3-indolyl beta-D-glucuronide</w:t>
            </w:r>
          </w:p>
        </w:tc>
      </w:tr>
      <w:tr w:rsidR="00EC1A60" w:rsidRPr="000A6C15" w14:paraId="42AC1942" w14:textId="77777777" w:rsidTr="00EC1A60">
        <w:tc>
          <w:tcPr>
            <w:tcW w:w="1581" w:type="dxa"/>
          </w:tcPr>
          <w:p w14:paraId="2B61D0CE" w14:textId="77777777" w:rsidR="00EC1A60" w:rsidRPr="000A6C15" w:rsidRDefault="00EC1A60" w:rsidP="00EC1A60">
            <w:pPr>
              <w:jc w:val="center"/>
              <w:rPr>
                <w:b/>
              </w:rPr>
            </w:pPr>
            <w:r w:rsidRPr="000A6C15">
              <w:rPr>
                <w:b/>
              </w:rPr>
              <w:t>TS No</w:t>
            </w:r>
          </w:p>
        </w:tc>
        <w:tc>
          <w:tcPr>
            <w:tcW w:w="4122" w:type="dxa"/>
          </w:tcPr>
          <w:p w14:paraId="629435CB" w14:textId="77777777" w:rsidR="00EC1A60" w:rsidRPr="000A6C15" w:rsidRDefault="00EC1A60" w:rsidP="00EC1A60">
            <w:pPr>
              <w:jc w:val="center"/>
              <w:rPr>
                <w:b/>
              </w:rPr>
            </w:pPr>
            <w:r w:rsidRPr="000A6C15">
              <w:rPr>
                <w:b/>
              </w:rPr>
              <w:t>Türkçe Adı</w:t>
            </w:r>
          </w:p>
        </w:tc>
        <w:tc>
          <w:tcPr>
            <w:tcW w:w="3925" w:type="dxa"/>
          </w:tcPr>
          <w:p w14:paraId="6AE0871B" w14:textId="77777777" w:rsidR="00EC1A60" w:rsidRPr="000A6C15" w:rsidRDefault="00EC1A60" w:rsidP="00EC1A60">
            <w:pPr>
              <w:jc w:val="center"/>
              <w:rPr>
                <w:b/>
              </w:rPr>
            </w:pPr>
            <w:r w:rsidRPr="000A6C15">
              <w:rPr>
                <w:b/>
              </w:rPr>
              <w:t>İngilizce Adı</w:t>
            </w:r>
          </w:p>
        </w:tc>
      </w:tr>
      <w:tr w:rsidR="00383002" w:rsidRPr="00516CA4" w14:paraId="401ADA6C" w14:textId="77777777" w:rsidTr="00EC1A60">
        <w:tc>
          <w:tcPr>
            <w:tcW w:w="1581" w:type="dxa"/>
          </w:tcPr>
          <w:p w14:paraId="5F51DBF5" w14:textId="77777777" w:rsidR="00383002" w:rsidRPr="00EC1A60" w:rsidRDefault="00383002" w:rsidP="00383002">
            <w:pPr>
              <w:rPr>
                <w:highlight w:val="yellow"/>
              </w:rPr>
            </w:pPr>
            <w:r w:rsidRPr="00B71213">
              <w:t>TS ISO 21527-1</w:t>
            </w:r>
          </w:p>
        </w:tc>
        <w:tc>
          <w:tcPr>
            <w:tcW w:w="4122" w:type="dxa"/>
          </w:tcPr>
          <w:p w14:paraId="62701DD1" w14:textId="77777777" w:rsidR="00383002" w:rsidRPr="00EC1A60" w:rsidRDefault="00383002" w:rsidP="00383002">
            <w:pPr>
              <w:rPr>
                <w:highlight w:val="yellow"/>
              </w:rPr>
            </w:pPr>
            <w:r w:rsidRPr="00B71213">
              <w:rPr>
                <w:bCs/>
              </w:rPr>
              <w:t>Gıda ve hayvan yemleri mikrobiyolojisi - Maya ve küflerin sayımı için yatay yöntem - Bölüm 1: Su aktivitesi 0,95'ten yüksek olan ürünlerde koloni sayım tekniği</w:t>
            </w:r>
          </w:p>
        </w:tc>
        <w:tc>
          <w:tcPr>
            <w:tcW w:w="3925" w:type="dxa"/>
          </w:tcPr>
          <w:p w14:paraId="0234D6A3" w14:textId="77777777" w:rsidR="00383002" w:rsidRPr="00EC1A60" w:rsidRDefault="00383002" w:rsidP="00383002">
            <w:pPr>
              <w:rPr>
                <w:highlight w:val="yellow"/>
                <w:lang w:val="en-US"/>
              </w:rPr>
            </w:pPr>
            <w:r w:rsidRPr="00B71213">
              <w:rPr>
                <w:bCs/>
              </w:rPr>
              <w:t>Microbiology of food and animal feeding stuffs -- Horizontal method for the enumeration of yeasts and moulds -- Part 1: Colony count technique in products with water activity greater than 0,95</w:t>
            </w:r>
          </w:p>
        </w:tc>
      </w:tr>
    </w:tbl>
    <w:p w14:paraId="613A2558" w14:textId="77777777" w:rsidR="007F47D8" w:rsidRPr="00BB7401" w:rsidRDefault="007F47D8" w:rsidP="007F47D8">
      <w:pPr>
        <w:pStyle w:val="Balk1"/>
      </w:pPr>
      <w:bookmarkStart w:id="19" w:name="_Toc184575186"/>
      <w:bookmarkStart w:id="20" w:name="_Toc187124017"/>
      <w:bookmarkStart w:id="21" w:name="_Toc187124105"/>
      <w:bookmarkStart w:id="22" w:name="_Toc187124487"/>
      <w:bookmarkStart w:id="23" w:name="_Toc264913504"/>
      <w:bookmarkStart w:id="24" w:name="_Toc266447938"/>
      <w:bookmarkStart w:id="25" w:name="_Toc349927029"/>
      <w:bookmarkStart w:id="26" w:name="_Toc471538258"/>
      <w:bookmarkStart w:id="27" w:name="_Toc471741801"/>
      <w:bookmarkStart w:id="28" w:name="_Toc66958044"/>
      <w:bookmarkStart w:id="29" w:name="_Toc80949052"/>
      <w:bookmarkEnd w:id="12"/>
      <w:bookmarkEnd w:id="13"/>
      <w:bookmarkEnd w:id="14"/>
      <w:bookmarkEnd w:id="15"/>
      <w:r w:rsidRPr="00BB7401">
        <w:lastRenderedPageBreak/>
        <w:t>Terimler ve ta</w:t>
      </w:r>
      <w:r>
        <w:t>nımlar</w:t>
      </w:r>
      <w:bookmarkEnd w:id="19"/>
      <w:bookmarkEnd w:id="20"/>
      <w:bookmarkEnd w:id="21"/>
      <w:bookmarkEnd w:id="22"/>
      <w:bookmarkEnd w:id="23"/>
      <w:bookmarkEnd w:id="24"/>
      <w:bookmarkEnd w:id="25"/>
      <w:bookmarkEnd w:id="26"/>
      <w:bookmarkEnd w:id="27"/>
      <w:bookmarkEnd w:id="28"/>
      <w:bookmarkEnd w:id="29"/>
    </w:p>
    <w:p w14:paraId="0EB79616" w14:textId="77777777" w:rsidR="007F47D8" w:rsidRDefault="007F47D8" w:rsidP="007F47D8">
      <w:pPr>
        <w:pStyle w:val="TermNum"/>
      </w:pPr>
      <w:bookmarkStart w:id="30" w:name="_Toc349927030"/>
      <w:bookmarkStart w:id="31" w:name="_Toc471538259"/>
      <w:bookmarkStart w:id="32" w:name="_Toc471741802"/>
      <w:bookmarkStart w:id="33" w:name="_Toc404105387"/>
      <w:bookmarkStart w:id="34" w:name="_Toc184575189"/>
      <w:bookmarkStart w:id="35" w:name="_Toc187124020"/>
      <w:bookmarkStart w:id="36" w:name="_Toc187124108"/>
      <w:bookmarkStart w:id="37" w:name="_Toc187124490"/>
      <w:r w:rsidRPr="00BB7401">
        <w:t>3.1</w:t>
      </w:r>
      <w:bookmarkEnd w:id="30"/>
    </w:p>
    <w:bookmarkEnd w:id="31"/>
    <w:bookmarkEnd w:id="32"/>
    <w:p w14:paraId="340579CC" w14:textId="77777777" w:rsidR="007F47D8" w:rsidRPr="00BB7401" w:rsidRDefault="00F60224" w:rsidP="007F47D8">
      <w:pPr>
        <w:pStyle w:val="Terms"/>
      </w:pPr>
      <w:r>
        <w:t>dut pekmezi</w:t>
      </w:r>
      <w:bookmarkEnd w:id="33"/>
    </w:p>
    <w:p w14:paraId="511E5C9A" w14:textId="77777777" w:rsidR="000B02AD" w:rsidRDefault="00F60224" w:rsidP="00EC1A60">
      <w:pPr>
        <w:pStyle w:val="Definition"/>
      </w:pPr>
      <w:bookmarkStart w:id="38" w:name="_Toc471741803"/>
      <w:r>
        <w:t>dut pekmezi, yabancı maddelerden arındırılmış taze dut veya dut kurusu şırasının açıkta ve/veya vakumda belirli bir kıvama kadar koyulaştırılmasıyla elde edilen bir mamul</w:t>
      </w:r>
    </w:p>
    <w:p w14:paraId="14D36374" w14:textId="77777777" w:rsidR="000B02AD" w:rsidRDefault="008776E4" w:rsidP="00EC1A60">
      <w:pPr>
        <w:pStyle w:val="TermNum"/>
      </w:pPr>
      <w:r>
        <w:t>3.2</w:t>
      </w:r>
    </w:p>
    <w:p w14:paraId="0C9B1503" w14:textId="77777777" w:rsidR="000B02AD" w:rsidRDefault="00F60224" w:rsidP="00EC1A60">
      <w:pPr>
        <w:pStyle w:val="Terms"/>
      </w:pPr>
      <w:r>
        <w:t>yabancı madde</w:t>
      </w:r>
    </w:p>
    <w:p w14:paraId="3481CC96" w14:textId="77777777" w:rsidR="000B02AD" w:rsidRDefault="00F60224" w:rsidP="00EC1A60">
      <w:pPr>
        <w:pStyle w:val="Definition"/>
      </w:pPr>
      <w:r>
        <w:t>meyve menşeli çekirdek, yaprak ve lif parçaları dahil pekmezden başka her türlü madde</w:t>
      </w:r>
      <w:bookmarkStart w:id="39" w:name="_Toc404105389"/>
      <w:bookmarkStart w:id="40" w:name="_Toc471538261"/>
      <w:bookmarkStart w:id="41" w:name="_Toc471741805"/>
      <w:bookmarkEnd w:id="38"/>
    </w:p>
    <w:p w14:paraId="72926EAE" w14:textId="77777777" w:rsidR="007F47D8" w:rsidRPr="00BB7401" w:rsidRDefault="007F47D8" w:rsidP="007F47D8">
      <w:pPr>
        <w:pStyle w:val="Balk1"/>
      </w:pPr>
      <w:bookmarkStart w:id="42" w:name="_Toc264913508"/>
      <w:bookmarkStart w:id="43" w:name="_Toc266447942"/>
      <w:bookmarkStart w:id="44" w:name="_Toc349927037"/>
      <w:bookmarkStart w:id="45" w:name="_Toc404105390"/>
      <w:bookmarkStart w:id="46" w:name="_Toc471538262"/>
      <w:bookmarkStart w:id="47" w:name="_Toc471741806"/>
      <w:bookmarkStart w:id="48" w:name="_Toc66958045"/>
      <w:bookmarkStart w:id="49" w:name="_Toc80949053"/>
      <w:bookmarkStart w:id="50" w:name="_Toc184575190"/>
      <w:bookmarkStart w:id="51" w:name="_Toc187124021"/>
      <w:bookmarkStart w:id="52" w:name="_Toc187124109"/>
      <w:bookmarkStart w:id="53" w:name="_Toc187124491"/>
      <w:bookmarkEnd w:id="34"/>
      <w:bookmarkEnd w:id="35"/>
      <w:bookmarkEnd w:id="36"/>
      <w:bookmarkEnd w:id="37"/>
      <w:bookmarkEnd w:id="39"/>
      <w:bookmarkEnd w:id="40"/>
      <w:bookmarkEnd w:id="41"/>
      <w:r w:rsidRPr="00BB7401">
        <w:t>Sınıflandırma ve özellikler</w:t>
      </w:r>
      <w:bookmarkEnd w:id="42"/>
      <w:bookmarkEnd w:id="43"/>
      <w:bookmarkEnd w:id="44"/>
      <w:bookmarkEnd w:id="45"/>
      <w:bookmarkEnd w:id="46"/>
      <w:bookmarkEnd w:id="47"/>
      <w:bookmarkEnd w:id="48"/>
      <w:bookmarkEnd w:id="49"/>
    </w:p>
    <w:p w14:paraId="76AD0165" w14:textId="77777777" w:rsidR="007F47D8" w:rsidRDefault="007F47D8" w:rsidP="007F47D8">
      <w:pPr>
        <w:pStyle w:val="Balk2"/>
      </w:pPr>
      <w:bookmarkStart w:id="54" w:name="_Toc404105391"/>
      <w:bookmarkStart w:id="55" w:name="_Toc471538263"/>
      <w:bookmarkStart w:id="56" w:name="_Toc471741807"/>
      <w:bookmarkStart w:id="57" w:name="_Toc66958046"/>
      <w:bookmarkStart w:id="58" w:name="_Toc80949054"/>
      <w:bookmarkStart w:id="59" w:name="_Toc524434555"/>
      <w:bookmarkStart w:id="60" w:name="_Toc35849322"/>
      <w:bookmarkStart w:id="61" w:name="_Toc349927038"/>
      <w:bookmarkEnd w:id="50"/>
      <w:bookmarkEnd w:id="51"/>
      <w:bookmarkEnd w:id="52"/>
      <w:bookmarkEnd w:id="53"/>
      <w:r w:rsidRPr="00BB7401">
        <w:t>Sınıflandırma</w:t>
      </w:r>
      <w:bookmarkEnd w:id="54"/>
      <w:bookmarkEnd w:id="55"/>
      <w:bookmarkEnd w:id="56"/>
      <w:bookmarkEnd w:id="57"/>
      <w:bookmarkEnd w:id="58"/>
    </w:p>
    <w:p w14:paraId="661B6704" w14:textId="77777777" w:rsidR="007F47D8" w:rsidRDefault="007F47D8" w:rsidP="007F47D8">
      <w:pPr>
        <w:pStyle w:val="Balk3"/>
      </w:pPr>
      <w:r>
        <w:t>Sınıflar</w:t>
      </w:r>
    </w:p>
    <w:p w14:paraId="444BF0E0" w14:textId="77777777" w:rsidR="00F60224" w:rsidRDefault="00F60224">
      <w:r>
        <w:t xml:space="preserve">Dut pekmezi </w:t>
      </w:r>
      <w:r w:rsidR="00EE13EA">
        <w:t>tek sınıftır.</w:t>
      </w:r>
    </w:p>
    <w:p w14:paraId="306494D9" w14:textId="77777777" w:rsidR="00F60224" w:rsidRDefault="00F60224" w:rsidP="00EC1A60">
      <w:pPr>
        <w:pStyle w:val="Balk3"/>
      </w:pPr>
      <w:r>
        <w:t>Tipler</w:t>
      </w:r>
    </w:p>
    <w:p w14:paraId="1DAF09A6" w14:textId="77777777" w:rsidR="00F60224" w:rsidRDefault="00F60224" w:rsidP="00F60224">
      <w:r>
        <w:t>Dut pekmezi ihtiva ettiği kuru maddeye göre;</w:t>
      </w:r>
    </w:p>
    <w:p w14:paraId="5F11DD59" w14:textId="77777777" w:rsidR="00F60224" w:rsidRDefault="00F60224" w:rsidP="00EC1A60">
      <w:pPr>
        <w:pStyle w:val="ListeMaddemi"/>
      </w:pPr>
      <w:r>
        <w:t>Tip I</w:t>
      </w:r>
      <w:r>
        <w:tab/>
        <w:t>: Kütlece en az %72 kuru madde bulunduran,</w:t>
      </w:r>
    </w:p>
    <w:p w14:paraId="4B659A70" w14:textId="77777777" w:rsidR="00F60224" w:rsidRDefault="00F60224" w:rsidP="00EC1A60">
      <w:pPr>
        <w:pStyle w:val="ListeMaddemi"/>
      </w:pPr>
      <w:r>
        <w:t>Tip II</w:t>
      </w:r>
      <w:r>
        <w:tab/>
        <w:t>: Kütlece en az %65 kuru madde bulunduran</w:t>
      </w:r>
    </w:p>
    <w:p w14:paraId="13E2A53D" w14:textId="77777777" w:rsidR="007F47D8" w:rsidRPr="00DE4997" w:rsidRDefault="00F60224">
      <w:r>
        <w:lastRenderedPageBreak/>
        <w:t>olmak üzere iki tipe ayrılır.</w:t>
      </w:r>
      <w:bookmarkStart w:id="62" w:name="_Toc524434556"/>
      <w:bookmarkStart w:id="63" w:name="_Toc35849323"/>
      <w:bookmarkStart w:id="64" w:name="_Toc349927039"/>
      <w:bookmarkEnd w:id="59"/>
      <w:bookmarkEnd w:id="60"/>
      <w:bookmarkEnd w:id="61"/>
    </w:p>
    <w:p w14:paraId="78E9D3DF" w14:textId="77777777" w:rsidR="007F47D8" w:rsidRDefault="007F47D8" w:rsidP="007F47D8">
      <w:pPr>
        <w:pStyle w:val="Balk2"/>
        <w:rPr>
          <w:color w:val="000000" w:themeColor="text1"/>
        </w:rPr>
      </w:pPr>
      <w:bookmarkStart w:id="65" w:name="_Toc349927040"/>
      <w:bookmarkStart w:id="66" w:name="_Toc404105392"/>
      <w:bookmarkStart w:id="67" w:name="_Toc471538264"/>
      <w:bookmarkStart w:id="68" w:name="_Toc471741808"/>
      <w:bookmarkStart w:id="69" w:name="_Toc66958047"/>
      <w:bookmarkStart w:id="70" w:name="_Toc80949055"/>
      <w:bookmarkEnd w:id="62"/>
      <w:bookmarkEnd w:id="63"/>
      <w:bookmarkEnd w:id="64"/>
      <w:r w:rsidRPr="00BB7401">
        <w:rPr>
          <w:color w:val="000000" w:themeColor="text1"/>
        </w:rPr>
        <w:t>Özellikler</w:t>
      </w:r>
      <w:bookmarkEnd w:id="65"/>
      <w:bookmarkEnd w:id="66"/>
      <w:bookmarkEnd w:id="67"/>
      <w:bookmarkEnd w:id="68"/>
      <w:bookmarkEnd w:id="69"/>
      <w:bookmarkEnd w:id="70"/>
    </w:p>
    <w:p w14:paraId="3D72137D" w14:textId="77777777" w:rsidR="000B02AD" w:rsidRPr="00EC1A60" w:rsidRDefault="008776E4" w:rsidP="00EC1A60">
      <w:pPr>
        <w:pStyle w:val="Balk3"/>
      </w:pPr>
      <w:r>
        <w:t>Duyusal özellikler</w:t>
      </w:r>
    </w:p>
    <w:p w14:paraId="5C627774" w14:textId="77777777" w:rsidR="00125483" w:rsidRPr="00C37D77" w:rsidRDefault="00F60224" w:rsidP="00125483">
      <w:r>
        <w:t>Dut pekmezinin</w:t>
      </w:r>
      <w:r w:rsidR="00067731">
        <w:t xml:space="preserve"> </w:t>
      </w:r>
      <w:r w:rsidR="00125483" w:rsidRPr="00C37D77">
        <w:t>duyusal özellikleri Çizelge 1’de verilen değerlere uygun olmalıdır.</w:t>
      </w:r>
    </w:p>
    <w:p w14:paraId="488D7D33" w14:textId="77777777" w:rsidR="00125483" w:rsidRDefault="00D807CF" w:rsidP="00D807CF">
      <w:pPr>
        <w:pStyle w:val="Tabletitle"/>
      </w:pPr>
      <w:r>
        <w:t>Çizelge </w:t>
      </w:r>
      <w:r w:rsidR="00095ECD">
        <w:fldChar w:fldCharType="begin"/>
      </w:r>
      <w:r>
        <w:instrText xml:space="preserve">\IF </w:instrText>
      </w:r>
      <w:r w:rsidR="00095ECD">
        <w:fldChar w:fldCharType="begin"/>
      </w:r>
      <w:r>
        <w:instrText xml:space="preserve">SEQ aaa \c </w:instrText>
      </w:r>
      <w:r w:rsidR="00095ECD">
        <w:fldChar w:fldCharType="separate"/>
      </w:r>
      <w:r w:rsidR="00EC1A60">
        <w:rPr>
          <w:noProof/>
        </w:rPr>
        <w:instrText>0</w:instrText>
      </w:r>
      <w:r w:rsidR="00095ECD">
        <w:fldChar w:fldCharType="end"/>
      </w:r>
      <w:r>
        <w:instrText>&gt;= 1 "</w:instrText>
      </w:r>
      <w:r w:rsidR="00095ECD">
        <w:fldChar w:fldCharType="begin"/>
      </w:r>
      <w:r>
        <w:instrText xml:space="preserve">SEQ aaa \c \* ALPHABETIC </w:instrText>
      </w:r>
      <w:r w:rsidR="00095ECD">
        <w:fldChar w:fldCharType="separate"/>
      </w:r>
      <w:r>
        <w:instrText>A</w:instrText>
      </w:r>
      <w:r w:rsidR="00095ECD">
        <w:fldChar w:fldCharType="end"/>
      </w:r>
      <w:r>
        <w:instrText xml:space="preserve">." </w:instrText>
      </w:r>
      <w:r w:rsidR="00095ECD">
        <w:fldChar w:fldCharType="end"/>
      </w:r>
      <w:r w:rsidR="00095ECD">
        <w:fldChar w:fldCharType="begin"/>
      </w:r>
      <w:r>
        <w:instrText xml:space="preserve">SEQ Table </w:instrText>
      </w:r>
      <w:r w:rsidR="00095ECD">
        <w:fldChar w:fldCharType="separate"/>
      </w:r>
      <w:r w:rsidR="00EC1A60">
        <w:rPr>
          <w:noProof/>
        </w:rPr>
        <w:t>1</w:t>
      </w:r>
      <w:r w:rsidR="00095ECD">
        <w:fldChar w:fldCharType="end"/>
      </w:r>
      <w:r>
        <w:t xml:space="preserve"> — </w:t>
      </w:r>
      <w:r w:rsidR="00F60224">
        <w:t>Dut pekmezinin du</w:t>
      </w:r>
      <w:r w:rsidR="00125483" w:rsidRPr="00C37D77">
        <w:t>yusal özellikleri</w:t>
      </w:r>
    </w:p>
    <w:tbl>
      <w:tblPr>
        <w:tblW w:w="9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183"/>
      </w:tblGrid>
      <w:tr w:rsidR="00D1756C" w:rsidRPr="00270B84" w14:paraId="2C83A755" w14:textId="77777777" w:rsidTr="003C22B1">
        <w:trPr>
          <w:jc w:val="center"/>
        </w:trPr>
        <w:tc>
          <w:tcPr>
            <w:tcW w:w="1980" w:type="dxa"/>
          </w:tcPr>
          <w:p w14:paraId="7708E21E" w14:textId="77777777" w:rsidR="00D1756C" w:rsidRPr="00270B84" w:rsidRDefault="00D1756C" w:rsidP="003C22B1">
            <w:pPr>
              <w:jc w:val="center"/>
              <w:rPr>
                <w:rFonts w:cs="Arial"/>
                <w:b/>
                <w:szCs w:val="20"/>
              </w:rPr>
            </w:pPr>
            <w:r w:rsidRPr="00270B84">
              <w:rPr>
                <w:rFonts w:cs="Arial"/>
                <w:b/>
                <w:szCs w:val="20"/>
              </w:rPr>
              <w:t>Özellik</w:t>
            </w:r>
          </w:p>
        </w:tc>
        <w:tc>
          <w:tcPr>
            <w:tcW w:w="7183" w:type="dxa"/>
          </w:tcPr>
          <w:p w14:paraId="2AD79BE0" w14:textId="77777777" w:rsidR="00D1756C" w:rsidRPr="00270B84" w:rsidRDefault="00D1756C" w:rsidP="003C22B1">
            <w:pPr>
              <w:jc w:val="center"/>
              <w:rPr>
                <w:rFonts w:cs="Arial"/>
                <w:b/>
                <w:szCs w:val="20"/>
              </w:rPr>
            </w:pPr>
            <w:r w:rsidRPr="00270B84">
              <w:rPr>
                <w:rFonts w:cs="Arial"/>
                <w:b/>
                <w:szCs w:val="20"/>
              </w:rPr>
              <w:t>Değer</w:t>
            </w:r>
          </w:p>
        </w:tc>
      </w:tr>
      <w:tr w:rsidR="00D1756C" w:rsidRPr="00270B84" w14:paraId="6E70E393" w14:textId="77777777" w:rsidTr="003C22B1">
        <w:trPr>
          <w:trHeight w:val="375"/>
          <w:jc w:val="center"/>
        </w:trPr>
        <w:tc>
          <w:tcPr>
            <w:tcW w:w="1980" w:type="dxa"/>
            <w:shd w:val="clear" w:color="auto" w:fill="auto"/>
          </w:tcPr>
          <w:p w14:paraId="51B7423E" w14:textId="77777777" w:rsidR="00D1756C" w:rsidRPr="00270B84" w:rsidRDefault="00D1756C" w:rsidP="003C22B1">
            <w:r w:rsidRPr="00270B84">
              <w:t>Tat ve koku</w:t>
            </w:r>
          </w:p>
        </w:tc>
        <w:tc>
          <w:tcPr>
            <w:tcW w:w="7183" w:type="dxa"/>
          </w:tcPr>
          <w:p w14:paraId="7E75209B" w14:textId="77777777" w:rsidR="00D1756C" w:rsidRPr="00270B84" w:rsidRDefault="00D1756C">
            <w:pPr>
              <w:pStyle w:val="DipnotMetni"/>
              <w:rPr>
                <w:sz w:val="22"/>
              </w:rPr>
            </w:pPr>
            <w:r w:rsidRPr="00270B84">
              <w:rPr>
                <w:sz w:val="22"/>
              </w:rPr>
              <w:t xml:space="preserve">Kendine özgü tat ve kokuda olmalı, </w:t>
            </w:r>
            <w:r w:rsidR="00F60224">
              <w:rPr>
                <w:sz w:val="22"/>
              </w:rPr>
              <w:t xml:space="preserve">acılaşma, </w:t>
            </w:r>
            <w:r w:rsidR="00443921">
              <w:rPr>
                <w:sz w:val="22"/>
              </w:rPr>
              <w:t xml:space="preserve">ekşime ve küflenme, </w:t>
            </w:r>
            <w:r w:rsidRPr="00270B84">
              <w:rPr>
                <w:sz w:val="22"/>
              </w:rPr>
              <w:t>kokuşma</w:t>
            </w:r>
            <w:r w:rsidR="00443921">
              <w:rPr>
                <w:sz w:val="22"/>
              </w:rPr>
              <w:t>,</w:t>
            </w:r>
            <w:r w:rsidRPr="00270B84">
              <w:rPr>
                <w:sz w:val="22"/>
              </w:rPr>
              <w:t xml:space="preserve"> bozulma sonucu yabancı tat ve koku olmamalıdır.</w:t>
            </w:r>
          </w:p>
        </w:tc>
      </w:tr>
      <w:tr w:rsidR="00D1756C" w:rsidRPr="00270B84" w14:paraId="7625A0A3" w14:textId="77777777" w:rsidTr="003C22B1">
        <w:trPr>
          <w:trHeight w:val="499"/>
          <w:jc w:val="center"/>
        </w:trPr>
        <w:tc>
          <w:tcPr>
            <w:tcW w:w="1980" w:type="dxa"/>
            <w:shd w:val="clear" w:color="auto" w:fill="auto"/>
          </w:tcPr>
          <w:p w14:paraId="7BD7759C" w14:textId="77777777" w:rsidR="00D1756C" w:rsidRPr="00270B84" w:rsidRDefault="00D1756C" w:rsidP="003C22B1">
            <w:r w:rsidRPr="00270B84">
              <w:t>Renk ve görünüş</w:t>
            </w:r>
          </w:p>
        </w:tc>
        <w:tc>
          <w:tcPr>
            <w:tcW w:w="7183" w:type="dxa"/>
          </w:tcPr>
          <w:p w14:paraId="13C7E194" w14:textId="77777777" w:rsidR="00D1756C" w:rsidRPr="00270B84" w:rsidRDefault="00F60224">
            <w:r>
              <w:t>Kendine has görünüşte, koyu kahverenginde ve homojen olmalı, gözle görünür şekilde küflü ve kirli olmamalıdır.</w:t>
            </w:r>
          </w:p>
        </w:tc>
      </w:tr>
      <w:tr w:rsidR="00D1756C" w:rsidRPr="00270B84" w14:paraId="4733890A" w14:textId="77777777" w:rsidTr="003C22B1">
        <w:trPr>
          <w:trHeight w:val="343"/>
          <w:jc w:val="center"/>
        </w:trPr>
        <w:tc>
          <w:tcPr>
            <w:tcW w:w="1980" w:type="dxa"/>
            <w:shd w:val="clear" w:color="auto" w:fill="auto"/>
          </w:tcPr>
          <w:p w14:paraId="1C907E0F" w14:textId="77777777" w:rsidR="00D1756C" w:rsidRPr="00270B84" w:rsidRDefault="00D1756C" w:rsidP="003C22B1">
            <w:r w:rsidRPr="00270B84">
              <w:t>Yabancı madde</w:t>
            </w:r>
          </w:p>
        </w:tc>
        <w:tc>
          <w:tcPr>
            <w:tcW w:w="7183" w:type="dxa"/>
          </w:tcPr>
          <w:p w14:paraId="6E40CE34" w14:textId="77777777" w:rsidR="00D1756C" w:rsidRPr="00270B84" w:rsidRDefault="00D1756C" w:rsidP="003C22B1">
            <w:r w:rsidRPr="00270B84">
              <w:t>Bulunmamalıdır.</w:t>
            </w:r>
          </w:p>
        </w:tc>
      </w:tr>
    </w:tbl>
    <w:p w14:paraId="1F1D310E" w14:textId="77777777" w:rsidR="000B02AD" w:rsidRDefault="000B02AD" w:rsidP="00EC1A60">
      <w:pPr>
        <w:pStyle w:val="Balk3"/>
        <w:numPr>
          <w:ilvl w:val="0"/>
          <w:numId w:val="0"/>
        </w:numPr>
        <w:rPr>
          <w:color w:val="000000" w:themeColor="text1"/>
        </w:rPr>
      </w:pPr>
      <w:bookmarkStart w:id="71" w:name="_Toc349927041"/>
    </w:p>
    <w:p w14:paraId="3DEFB98E" w14:textId="77777777" w:rsidR="001E30DF" w:rsidRDefault="001E30DF" w:rsidP="00EC1A60">
      <w:pPr>
        <w:pStyle w:val="Balk3"/>
      </w:pPr>
      <w:r>
        <w:t>Fiziksel özellikler</w:t>
      </w:r>
    </w:p>
    <w:p w14:paraId="30AE63C3" w14:textId="77777777" w:rsidR="009453F9" w:rsidRDefault="009453F9" w:rsidP="009453F9">
      <w:r>
        <w:t>Dut pekmezinin fiziksel özellikleri Çizelge 2'de verilen değerlere uygun olmalıdır.</w:t>
      </w:r>
    </w:p>
    <w:p w14:paraId="2D360E40" w14:textId="77777777" w:rsidR="009453F9" w:rsidRDefault="009453F9" w:rsidP="009453F9"/>
    <w:p w14:paraId="0DCD81FF" w14:textId="77777777" w:rsidR="009453F9" w:rsidRDefault="009453F9" w:rsidP="009453F9">
      <w:pPr>
        <w:pStyle w:val="Tabletitle"/>
      </w:pPr>
      <w:r>
        <w:t>Çizelge </w:t>
      </w:r>
      <w:r>
        <w:fldChar w:fldCharType="begin"/>
      </w:r>
      <w:r>
        <w:instrText xml:space="preserve">\IF </w:instrText>
      </w:r>
      <w:r>
        <w:fldChar w:fldCharType="begin"/>
      </w:r>
      <w:r>
        <w:instrText xml:space="preserve">SEQ aaa \c </w:instrText>
      </w:r>
      <w:r>
        <w:fldChar w:fldCharType="separate"/>
      </w:r>
      <w:r w:rsidR="00EC1A60">
        <w:rPr>
          <w:noProof/>
        </w:rPr>
        <w:instrText>0</w:instrText>
      </w:r>
      <w:r>
        <w:fldChar w:fldCharType="end"/>
      </w:r>
      <w:r>
        <w:instrText>&gt;= 1 "</w:instrText>
      </w:r>
      <w:r>
        <w:fldChar w:fldCharType="begin"/>
      </w:r>
      <w:r>
        <w:instrText xml:space="preserve">SEQ aaa \c \* ALPHABETIC </w:instrText>
      </w:r>
      <w:r>
        <w:fldChar w:fldCharType="separate"/>
      </w:r>
      <w:r>
        <w:instrText>A</w:instrText>
      </w:r>
      <w:r>
        <w:fldChar w:fldCharType="end"/>
      </w:r>
      <w:r>
        <w:instrText xml:space="preserve">." </w:instrText>
      </w:r>
      <w:r>
        <w:fldChar w:fldCharType="end"/>
      </w:r>
      <w:r>
        <w:fldChar w:fldCharType="begin"/>
      </w:r>
      <w:r>
        <w:instrText xml:space="preserve">SEQ Table </w:instrText>
      </w:r>
      <w:r>
        <w:fldChar w:fldCharType="separate"/>
      </w:r>
      <w:r w:rsidR="00EC1A60">
        <w:rPr>
          <w:noProof/>
        </w:rPr>
        <w:t>2</w:t>
      </w:r>
      <w:r>
        <w:fldChar w:fldCharType="end"/>
      </w:r>
      <w:r>
        <w:t> — Dut pekmezinin fiziksel özellikleri</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85"/>
        <w:gridCol w:w="1643"/>
        <w:gridCol w:w="1701"/>
      </w:tblGrid>
      <w:tr w:rsidR="009453F9" w14:paraId="6A20A462" w14:textId="77777777" w:rsidTr="009453F9">
        <w:tc>
          <w:tcPr>
            <w:tcW w:w="3285" w:type="dxa"/>
          </w:tcPr>
          <w:p w14:paraId="2000D7D3" w14:textId="77777777" w:rsidR="009453F9" w:rsidRPr="00EC1A60" w:rsidRDefault="009453F9" w:rsidP="00EC1A60">
            <w:pPr>
              <w:jc w:val="center"/>
              <w:rPr>
                <w:b/>
              </w:rPr>
            </w:pPr>
            <w:r w:rsidRPr="00EC1A60">
              <w:rPr>
                <w:b/>
              </w:rPr>
              <w:t>Özellik</w:t>
            </w:r>
          </w:p>
        </w:tc>
        <w:tc>
          <w:tcPr>
            <w:tcW w:w="1643" w:type="dxa"/>
          </w:tcPr>
          <w:p w14:paraId="5B64785E" w14:textId="77777777" w:rsidR="009453F9" w:rsidRPr="00EC1A60" w:rsidRDefault="009453F9">
            <w:pPr>
              <w:jc w:val="center"/>
              <w:rPr>
                <w:b/>
              </w:rPr>
            </w:pPr>
            <w:r w:rsidRPr="00EC1A60">
              <w:rPr>
                <w:b/>
              </w:rPr>
              <w:t>Tip I</w:t>
            </w:r>
          </w:p>
        </w:tc>
        <w:tc>
          <w:tcPr>
            <w:tcW w:w="1701" w:type="dxa"/>
          </w:tcPr>
          <w:p w14:paraId="386A8943" w14:textId="77777777" w:rsidR="009453F9" w:rsidRPr="00EC1A60" w:rsidRDefault="009453F9">
            <w:pPr>
              <w:jc w:val="center"/>
              <w:rPr>
                <w:b/>
              </w:rPr>
            </w:pPr>
            <w:r w:rsidRPr="00EC1A60">
              <w:rPr>
                <w:b/>
              </w:rPr>
              <w:t>Tip II</w:t>
            </w:r>
          </w:p>
        </w:tc>
      </w:tr>
      <w:tr w:rsidR="009453F9" w14:paraId="4D9A231A" w14:textId="77777777" w:rsidTr="009453F9">
        <w:tc>
          <w:tcPr>
            <w:tcW w:w="3285" w:type="dxa"/>
          </w:tcPr>
          <w:p w14:paraId="014F23AA" w14:textId="77777777" w:rsidR="009453F9" w:rsidRDefault="009453F9" w:rsidP="009453F9">
            <w:r>
              <w:t>Yoğunluk, 20</w:t>
            </w:r>
            <w:r>
              <w:sym w:font="Symbol" w:char="F0B0"/>
            </w:r>
            <w:r>
              <w:t>C’da, g/ml, en az</w:t>
            </w:r>
          </w:p>
        </w:tc>
        <w:tc>
          <w:tcPr>
            <w:tcW w:w="1643" w:type="dxa"/>
          </w:tcPr>
          <w:p w14:paraId="5417DEFD" w14:textId="77777777" w:rsidR="009453F9" w:rsidRDefault="009453F9" w:rsidP="009453F9">
            <w:pPr>
              <w:jc w:val="center"/>
            </w:pPr>
            <w:r>
              <w:t>1,37</w:t>
            </w:r>
          </w:p>
        </w:tc>
        <w:tc>
          <w:tcPr>
            <w:tcW w:w="1701" w:type="dxa"/>
          </w:tcPr>
          <w:p w14:paraId="32D26C86" w14:textId="77777777" w:rsidR="009453F9" w:rsidRDefault="009453F9" w:rsidP="009453F9">
            <w:pPr>
              <w:jc w:val="center"/>
            </w:pPr>
            <w:r>
              <w:t>1,34</w:t>
            </w:r>
          </w:p>
        </w:tc>
      </w:tr>
    </w:tbl>
    <w:p w14:paraId="2D416ECB" w14:textId="77777777" w:rsidR="009453F9" w:rsidRPr="002552A1" w:rsidRDefault="009453F9" w:rsidP="00EC1A60"/>
    <w:p w14:paraId="42442D20" w14:textId="77777777" w:rsidR="000B02AD" w:rsidRDefault="007F47D8" w:rsidP="00EC1A60">
      <w:pPr>
        <w:pStyle w:val="Balk3"/>
      </w:pPr>
      <w:r w:rsidRPr="00512880">
        <w:lastRenderedPageBreak/>
        <w:t xml:space="preserve">Kimyasal özellikler </w:t>
      </w:r>
    </w:p>
    <w:p w14:paraId="4C83F420" w14:textId="77777777" w:rsidR="009453F9" w:rsidRDefault="009453F9" w:rsidP="009453F9">
      <w:r>
        <w:t>Dut pekmezinin kimyasal özellikleri,  Çizelge 3'de verilen değerlere uygun olmalıdır</w:t>
      </w:r>
    </w:p>
    <w:p w14:paraId="7D393EBF" w14:textId="77777777" w:rsidR="004B503C" w:rsidRDefault="00523D5B" w:rsidP="00523D5B">
      <w:pPr>
        <w:pStyle w:val="Tabletitle"/>
      </w:pPr>
      <w:r>
        <w:t>Çizelge </w:t>
      </w:r>
      <w:r w:rsidRPr="00523D5B">
        <w:fldChar w:fldCharType="begin"/>
      </w:r>
      <w:r w:rsidRPr="00523D5B">
        <w:instrText xml:space="preserve">\IF </w:instrText>
      </w:r>
      <w:r w:rsidRPr="00523D5B">
        <w:fldChar w:fldCharType="begin"/>
      </w:r>
      <w:r w:rsidRPr="00523D5B">
        <w:instrText xml:space="preserve">SEQ aaa \c </w:instrText>
      </w:r>
      <w:r w:rsidRPr="00523D5B">
        <w:fldChar w:fldCharType="separate"/>
      </w:r>
      <w:r w:rsidR="00EC1A60">
        <w:rPr>
          <w:noProof/>
        </w:rPr>
        <w:instrText>0</w:instrText>
      </w:r>
      <w:r w:rsidRPr="00523D5B">
        <w:fldChar w:fldCharType="end"/>
      </w:r>
      <w:r w:rsidRPr="00523D5B">
        <w:instrText>&gt;= 1 "</w:instrText>
      </w:r>
      <w:r w:rsidRPr="00523D5B">
        <w:fldChar w:fldCharType="begin"/>
      </w:r>
      <w:r w:rsidRPr="00523D5B">
        <w:instrText xml:space="preserve">SEQ aaa \c \* ALPHABETIC </w:instrText>
      </w:r>
      <w:r w:rsidRPr="00523D5B">
        <w:fldChar w:fldCharType="separate"/>
      </w:r>
      <w:r w:rsidRPr="00523D5B">
        <w:instrText>A</w:instrText>
      </w:r>
      <w:r w:rsidRPr="00523D5B">
        <w:fldChar w:fldCharType="end"/>
      </w:r>
      <w:r w:rsidRPr="00523D5B">
        <w:instrText xml:space="preserve">." </w:instrText>
      </w:r>
      <w:r w:rsidRPr="00523D5B">
        <w:fldChar w:fldCharType="end"/>
      </w:r>
      <w:r w:rsidRPr="00523D5B">
        <w:fldChar w:fldCharType="begin"/>
      </w:r>
      <w:r w:rsidRPr="00523D5B">
        <w:instrText xml:space="preserve">SEQ Table </w:instrText>
      </w:r>
      <w:r w:rsidRPr="00523D5B">
        <w:fldChar w:fldCharType="separate"/>
      </w:r>
      <w:r w:rsidR="00EC1A60">
        <w:rPr>
          <w:noProof/>
        </w:rPr>
        <w:t>3</w:t>
      </w:r>
      <w:r w:rsidRPr="00523D5B">
        <w:fldChar w:fldCharType="end"/>
      </w:r>
      <w:r>
        <w:t xml:space="preserve"> — </w:t>
      </w:r>
      <w:r w:rsidR="009453F9">
        <w:t>Dut pekmezinin</w:t>
      </w:r>
      <w:r>
        <w:t xml:space="preserve"> kimyasal özellikleri</w:t>
      </w:r>
    </w:p>
    <w:tbl>
      <w:tblPr>
        <w:tblStyle w:val="TabloKlavuzu"/>
        <w:tblW w:w="9209" w:type="dxa"/>
        <w:tblLook w:val="04A0" w:firstRow="1" w:lastRow="0" w:firstColumn="1" w:lastColumn="0" w:noHBand="0" w:noVBand="1"/>
      </w:tblPr>
      <w:tblGrid>
        <w:gridCol w:w="5665"/>
        <w:gridCol w:w="1843"/>
        <w:gridCol w:w="1701"/>
      </w:tblGrid>
      <w:tr w:rsidR="001328B2" w:rsidRPr="00331ADE" w14:paraId="5327B5CC" w14:textId="77777777" w:rsidTr="00EC1A60">
        <w:tc>
          <w:tcPr>
            <w:tcW w:w="5665" w:type="dxa"/>
            <w:vMerge w:val="restart"/>
            <w:vAlign w:val="center"/>
          </w:tcPr>
          <w:p w14:paraId="18291E66" w14:textId="77777777" w:rsidR="001328B2" w:rsidRPr="00EC1A60" w:rsidRDefault="001328B2" w:rsidP="00EC1A60">
            <w:pPr>
              <w:jc w:val="center"/>
              <w:rPr>
                <w:rFonts w:cs="Arial"/>
                <w:b/>
                <w:sz w:val="22"/>
                <w:szCs w:val="22"/>
              </w:rPr>
            </w:pPr>
            <w:r w:rsidRPr="00EC1A60">
              <w:rPr>
                <w:rFonts w:cs="Arial"/>
                <w:b/>
              </w:rPr>
              <w:t>Özellikler</w:t>
            </w:r>
          </w:p>
        </w:tc>
        <w:tc>
          <w:tcPr>
            <w:tcW w:w="3544" w:type="dxa"/>
            <w:gridSpan w:val="2"/>
          </w:tcPr>
          <w:p w14:paraId="7C7FF004" w14:textId="77777777" w:rsidR="001328B2" w:rsidRPr="00EC1A60" w:rsidRDefault="001328B2">
            <w:pPr>
              <w:jc w:val="center"/>
              <w:rPr>
                <w:rFonts w:cs="Arial"/>
                <w:b/>
                <w:sz w:val="22"/>
                <w:szCs w:val="22"/>
              </w:rPr>
            </w:pPr>
            <w:r w:rsidRPr="00331ADE">
              <w:rPr>
                <w:rFonts w:cs="Arial"/>
                <w:b/>
              </w:rPr>
              <w:t>Değerler</w:t>
            </w:r>
          </w:p>
        </w:tc>
      </w:tr>
      <w:tr w:rsidR="001328B2" w:rsidRPr="00331ADE" w14:paraId="790C3879" w14:textId="77777777" w:rsidTr="00EC1A60">
        <w:tc>
          <w:tcPr>
            <w:tcW w:w="5665" w:type="dxa"/>
            <w:vMerge/>
          </w:tcPr>
          <w:p w14:paraId="35764620" w14:textId="77777777" w:rsidR="001328B2" w:rsidRPr="00EC1A60" w:rsidRDefault="001328B2">
            <w:pPr>
              <w:jc w:val="center"/>
              <w:rPr>
                <w:rFonts w:cs="Arial"/>
                <w:b/>
                <w:sz w:val="22"/>
                <w:szCs w:val="22"/>
              </w:rPr>
            </w:pPr>
          </w:p>
        </w:tc>
        <w:tc>
          <w:tcPr>
            <w:tcW w:w="1843" w:type="dxa"/>
          </w:tcPr>
          <w:p w14:paraId="156D0C80" w14:textId="77777777" w:rsidR="001328B2" w:rsidRPr="00EC1A60" w:rsidRDefault="001328B2">
            <w:pPr>
              <w:jc w:val="center"/>
              <w:rPr>
                <w:rFonts w:cs="Arial"/>
                <w:b/>
                <w:sz w:val="22"/>
                <w:szCs w:val="22"/>
              </w:rPr>
            </w:pPr>
            <w:r w:rsidRPr="00331ADE">
              <w:rPr>
                <w:rFonts w:cs="Arial"/>
                <w:b/>
              </w:rPr>
              <w:t>Tip I</w:t>
            </w:r>
          </w:p>
        </w:tc>
        <w:tc>
          <w:tcPr>
            <w:tcW w:w="1701" w:type="dxa"/>
          </w:tcPr>
          <w:p w14:paraId="138539EF" w14:textId="77777777" w:rsidR="001328B2" w:rsidRPr="00EC1A60" w:rsidRDefault="001328B2">
            <w:pPr>
              <w:jc w:val="center"/>
              <w:rPr>
                <w:rFonts w:cs="Arial"/>
                <w:b/>
                <w:sz w:val="22"/>
                <w:szCs w:val="22"/>
              </w:rPr>
            </w:pPr>
            <w:r w:rsidRPr="00331ADE">
              <w:rPr>
                <w:rFonts w:cs="Arial"/>
                <w:b/>
              </w:rPr>
              <w:t>Tip II</w:t>
            </w:r>
          </w:p>
        </w:tc>
      </w:tr>
      <w:tr w:rsidR="001328B2" w:rsidRPr="00331ADE" w14:paraId="0BDA3A8C" w14:textId="77777777" w:rsidTr="00EC1A60">
        <w:tc>
          <w:tcPr>
            <w:tcW w:w="5665" w:type="dxa"/>
          </w:tcPr>
          <w:p w14:paraId="64DF7211" w14:textId="77777777" w:rsidR="001328B2" w:rsidRPr="00EC1A60" w:rsidRDefault="001328B2">
            <w:pPr>
              <w:rPr>
                <w:sz w:val="22"/>
                <w:szCs w:val="22"/>
              </w:rPr>
            </w:pPr>
            <w:r w:rsidRPr="00331ADE">
              <w:t>pH (20</w:t>
            </w:r>
            <w:r w:rsidRPr="00EC1A60">
              <w:rPr>
                <w:vertAlign w:val="superscript"/>
              </w:rPr>
              <w:t>0</w:t>
            </w:r>
            <w:r w:rsidRPr="00331ADE">
              <w:t>C’da)</w:t>
            </w:r>
          </w:p>
        </w:tc>
        <w:tc>
          <w:tcPr>
            <w:tcW w:w="1843" w:type="dxa"/>
          </w:tcPr>
          <w:p w14:paraId="6B27D69B" w14:textId="77777777" w:rsidR="001328B2" w:rsidRPr="00EC1A60" w:rsidRDefault="001328B2" w:rsidP="00EC1A60">
            <w:pPr>
              <w:jc w:val="center"/>
              <w:rPr>
                <w:rFonts w:cs="Arial"/>
                <w:sz w:val="22"/>
                <w:szCs w:val="22"/>
              </w:rPr>
            </w:pPr>
            <w:r w:rsidRPr="00331ADE">
              <w:rPr>
                <w:rFonts w:cs="Arial"/>
              </w:rPr>
              <w:t xml:space="preserve">5,0 – </w:t>
            </w:r>
            <w:r w:rsidR="002552A1">
              <w:rPr>
                <w:rFonts w:cs="Arial"/>
              </w:rPr>
              <w:t>6,0</w:t>
            </w:r>
          </w:p>
        </w:tc>
        <w:tc>
          <w:tcPr>
            <w:tcW w:w="1701" w:type="dxa"/>
          </w:tcPr>
          <w:p w14:paraId="7260EFBE" w14:textId="77777777" w:rsidR="001328B2" w:rsidRPr="00EC1A60" w:rsidRDefault="001328B2">
            <w:pPr>
              <w:jc w:val="center"/>
              <w:rPr>
                <w:rFonts w:cs="Arial"/>
                <w:sz w:val="22"/>
                <w:szCs w:val="22"/>
              </w:rPr>
            </w:pPr>
            <w:r w:rsidRPr="00331ADE">
              <w:rPr>
                <w:rFonts w:cs="Arial"/>
              </w:rPr>
              <w:t xml:space="preserve">5,0 – </w:t>
            </w:r>
            <w:r w:rsidR="002552A1">
              <w:rPr>
                <w:rFonts w:cs="Arial"/>
              </w:rPr>
              <w:t>6,0</w:t>
            </w:r>
          </w:p>
        </w:tc>
      </w:tr>
      <w:tr w:rsidR="00331ADE" w:rsidRPr="00331ADE" w14:paraId="1D7DA52C" w14:textId="77777777" w:rsidTr="00EC1A60">
        <w:tc>
          <w:tcPr>
            <w:tcW w:w="5665" w:type="dxa"/>
          </w:tcPr>
          <w:p w14:paraId="4E04BD56" w14:textId="77777777" w:rsidR="00331ADE" w:rsidRPr="00EC1A60" w:rsidRDefault="00466540" w:rsidP="00331ADE">
            <w:pPr>
              <w:rPr>
                <w:rFonts w:cs="Arial"/>
                <w:sz w:val="22"/>
                <w:szCs w:val="22"/>
              </w:rPr>
            </w:pPr>
            <w:r w:rsidRPr="00B71213">
              <w:rPr>
                <w:sz w:val="22"/>
                <w:szCs w:val="22"/>
              </w:rPr>
              <w:t>Suda çözünür katı madde (briks) % (m/m)</w:t>
            </w:r>
            <w:r>
              <w:rPr>
                <w:sz w:val="22"/>
                <w:szCs w:val="22"/>
              </w:rPr>
              <w:t xml:space="preserve"> </w:t>
            </w:r>
            <w:r w:rsidRPr="00B71213">
              <w:rPr>
                <w:sz w:val="22"/>
                <w:szCs w:val="22"/>
              </w:rPr>
              <w:t>en az</w:t>
            </w:r>
          </w:p>
        </w:tc>
        <w:tc>
          <w:tcPr>
            <w:tcW w:w="1843" w:type="dxa"/>
          </w:tcPr>
          <w:p w14:paraId="26E07A17" w14:textId="77777777" w:rsidR="00331ADE" w:rsidRPr="00EC1A60" w:rsidRDefault="00331ADE" w:rsidP="00EC1A60">
            <w:pPr>
              <w:jc w:val="center"/>
              <w:rPr>
                <w:rFonts w:cs="Arial"/>
                <w:sz w:val="22"/>
                <w:szCs w:val="22"/>
              </w:rPr>
            </w:pPr>
            <w:r w:rsidRPr="00331ADE">
              <w:t>72</w:t>
            </w:r>
          </w:p>
        </w:tc>
        <w:tc>
          <w:tcPr>
            <w:tcW w:w="1701" w:type="dxa"/>
          </w:tcPr>
          <w:p w14:paraId="0CB882C6" w14:textId="77777777" w:rsidR="00331ADE" w:rsidRPr="00EC1A60" w:rsidRDefault="00331ADE" w:rsidP="00331ADE">
            <w:pPr>
              <w:jc w:val="center"/>
              <w:rPr>
                <w:rFonts w:cs="Arial"/>
                <w:sz w:val="22"/>
                <w:szCs w:val="22"/>
              </w:rPr>
            </w:pPr>
            <w:r w:rsidRPr="00331ADE">
              <w:t>65</w:t>
            </w:r>
          </w:p>
        </w:tc>
      </w:tr>
      <w:tr w:rsidR="00331ADE" w:rsidRPr="00331ADE" w14:paraId="6E413946" w14:textId="77777777" w:rsidTr="00EC1A60">
        <w:tc>
          <w:tcPr>
            <w:tcW w:w="5665" w:type="dxa"/>
          </w:tcPr>
          <w:p w14:paraId="78364825" w14:textId="77777777" w:rsidR="00331ADE" w:rsidRPr="00EC1A60" w:rsidRDefault="00331ADE" w:rsidP="00331ADE">
            <w:pPr>
              <w:rPr>
                <w:sz w:val="22"/>
                <w:szCs w:val="22"/>
              </w:rPr>
            </w:pPr>
            <w:r w:rsidRPr="00331ADE">
              <w:t>Invert şeker, % m/m,</w:t>
            </w:r>
          </w:p>
        </w:tc>
        <w:tc>
          <w:tcPr>
            <w:tcW w:w="1843" w:type="dxa"/>
          </w:tcPr>
          <w:p w14:paraId="557AB85D" w14:textId="77777777" w:rsidR="00331ADE" w:rsidRPr="00EC1A60" w:rsidRDefault="002552A1" w:rsidP="00EC1A60">
            <w:pPr>
              <w:jc w:val="center"/>
              <w:rPr>
                <w:rFonts w:cs="Arial"/>
                <w:sz w:val="22"/>
                <w:szCs w:val="22"/>
              </w:rPr>
            </w:pPr>
            <w:r>
              <w:rPr>
                <w:rFonts w:cs="Arial"/>
                <w:sz w:val="22"/>
                <w:szCs w:val="22"/>
              </w:rPr>
              <w:t>51,0 – 65,0</w:t>
            </w:r>
          </w:p>
        </w:tc>
        <w:tc>
          <w:tcPr>
            <w:tcW w:w="1701" w:type="dxa"/>
          </w:tcPr>
          <w:p w14:paraId="5FFFAA9D" w14:textId="77777777" w:rsidR="00331ADE" w:rsidRPr="00EC1A60" w:rsidRDefault="00331ADE">
            <w:pPr>
              <w:jc w:val="center"/>
              <w:rPr>
                <w:rFonts w:cs="Arial"/>
                <w:sz w:val="22"/>
                <w:szCs w:val="22"/>
              </w:rPr>
            </w:pPr>
            <w:r w:rsidRPr="00331ADE">
              <w:t>3</w:t>
            </w:r>
            <w:r w:rsidR="002552A1">
              <w:t>5</w:t>
            </w:r>
            <w:r w:rsidRPr="00331ADE">
              <w:t xml:space="preserve">,0 - </w:t>
            </w:r>
            <w:r w:rsidR="002552A1">
              <w:t>50</w:t>
            </w:r>
            <w:r w:rsidRPr="00331ADE">
              <w:t>,0</w:t>
            </w:r>
          </w:p>
        </w:tc>
      </w:tr>
      <w:tr w:rsidR="00331ADE" w:rsidRPr="00331ADE" w14:paraId="50ABDCCB" w14:textId="77777777" w:rsidTr="00EC1A60">
        <w:tc>
          <w:tcPr>
            <w:tcW w:w="5665" w:type="dxa"/>
          </w:tcPr>
          <w:p w14:paraId="573F3661" w14:textId="77777777" w:rsidR="00331ADE" w:rsidRPr="00EC1A60" w:rsidRDefault="00331ADE" w:rsidP="00331ADE">
            <w:pPr>
              <w:rPr>
                <w:rFonts w:cs="Arial"/>
                <w:sz w:val="22"/>
                <w:szCs w:val="22"/>
              </w:rPr>
            </w:pPr>
            <w:r w:rsidRPr="00331ADE">
              <w:t>Toplam şeker (invert şeker cinsinden), % m/m, en çok</w:t>
            </w:r>
          </w:p>
        </w:tc>
        <w:tc>
          <w:tcPr>
            <w:tcW w:w="1843" w:type="dxa"/>
          </w:tcPr>
          <w:p w14:paraId="2F15FC22" w14:textId="77777777" w:rsidR="00331ADE" w:rsidRPr="00EC1A60" w:rsidRDefault="00331ADE" w:rsidP="00EC1A60">
            <w:pPr>
              <w:jc w:val="center"/>
              <w:rPr>
                <w:rFonts w:cs="Arial"/>
                <w:sz w:val="22"/>
                <w:szCs w:val="22"/>
              </w:rPr>
            </w:pPr>
            <w:r w:rsidRPr="00331ADE">
              <w:t>66,0</w:t>
            </w:r>
          </w:p>
        </w:tc>
        <w:tc>
          <w:tcPr>
            <w:tcW w:w="1701" w:type="dxa"/>
          </w:tcPr>
          <w:p w14:paraId="79767678" w14:textId="77777777" w:rsidR="00331ADE" w:rsidRPr="00EC1A60" w:rsidRDefault="00331ADE" w:rsidP="00331ADE">
            <w:pPr>
              <w:jc w:val="center"/>
              <w:rPr>
                <w:rFonts w:cs="Arial"/>
                <w:sz w:val="22"/>
                <w:szCs w:val="22"/>
              </w:rPr>
            </w:pPr>
            <w:r w:rsidRPr="00331ADE">
              <w:t>60,0</w:t>
            </w:r>
          </w:p>
        </w:tc>
      </w:tr>
      <w:tr w:rsidR="00331ADE" w:rsidRPr="00331ADE" w14:paraId="6D35E8F2" w14:textId="77777777" w:rsidTr="00EC1A60">
        <w:tc>
          <w:tcPr>
            <w:tcW w:w="5665" w:type="dxa"/>
          </w:tcPr>
          <w:p w14:paraId="6C4233AE" w14:textId="77777777" w:rsidR="00331ADE" w:rsidRPr="00EC1A60" w:rsidRDefault="00331ADE" w:rsidP="00331ADE">
            <w:pPr>
              <w:rPr>
                <w:rFonts w:cs="Arial"/>
                <w:sz w:val="22"/>
                <w:szCs w:val="22"/>
              </w:rPr>
            </w:pPr>
            <w:r w:rsidRPr="00331ADE">
              <w:t>Sakaroz, %m/m, en çok</w:t>
            </w:r>
          </w:p>
        </w:tc>
        <w:tc>
          <w:tcPr>
            <w:tcW w:w="1843" w:type="dxa"/>
          </w:tcPr>
          <w:p w14:paraId="42C5958B" w14:textId="77777777" w:rsidR="00331ADE" w:rsidRPr="00EC1A60" w:rsidRDefault="00331ADE" w:rsidP="00EC1A60">
            <w:pPr>
              <w:jc w:val="center"/>
              <w:rPr>
                <w:rFonts w:cs="Arial"/>
                <w:sz w:val="22"/>
                <w:szCs w:val="22"/>
              </w:rPr>
            </w:pPr>
            <w:r w:rsidRPr="00331ADE">
              <w:t>14</w:t>
            </w:r>
          </w:p>
        </w:tc>
        <w:tc>
          <w:tcPr>
            <w:tcW w:w="1701" w:type="dxa"/>
          </w:tcPr>
          <w:p w14:paraId="3106CEBD" w14:textId="77777777" w:rsidR="00331ADE" w:rsidRPr="00EC1A60" w:rsidRDefault="00331ADE" w:rsidP="00331ADE">
            <w:pPr>
              <w:jc w:val="center"/>
              <w:rPr>
                <w:rFonts w:cs="Arial"/>
                <w:sz w:val="22"/>
                <w:szCs w:val="22"/>
              </w:rPr>
            </w:pPr>
            <w:r w:rsidRPr="00331ADE">
              <w:t>17</w:t>
            </w:r>
          </w:p>
        </w:tc>
      </w:tr>
      <w:tr w:rsidR="00331ADE" w:rsidRPr="00331ADE" w14:paraId="2E756243" w14:textId="77777777" w:rsidTr="00EC1A60">
        <w:tc>
          <w:tcPr>
            <w:tcW w:w="5665" w:type="dxa"/>
          </w:tcPr>
          <w:p w14:paraId="48368646" w14:textId="77777777" w:rsidR="00331ADE" w:rsidRPr="00EC1A60" w:rsidRDefault="00331ADE" w:rsidP="00331ADE">
            <w:pPr>
              <w:rPr>
                <w:rFonts w:cs="Arial"/>
                <w:sz w:val="22"/>
                <w:szCs w:val="22"/>
              </w:rPr>
            </w:pPr>
            <w:r w:rsidRPr="00331ADE">
              <w:t>%10’luk HCl’de çözünmeyen kül, %m/m ,en çok</w:t>
            </w:r>
          </w:p>
        </w:tc>
        <w:tc>
          <w:tcPr>
            <w:tcW w:w="1843" w:type="dxa"/>
          </w:tcPr>
          <w:p w14:paraId="6EC9F6BB" w14:textId="77777777" w:rsidR="00331ADE" w:rsidRPr="00EC1A60" w:rsidRDefault="00331ADE" w:rsidP="00EC1A60">
            <w:pPr>
              <w:jc w:val="center"/>
              <w:rPr>
                <w:rFonts w:cs="Arial"/>
                <w:sz w:val="22"/>
                <w:szCs w:val="22"/>
              </w:rPr>
            </w:pPr>
            <w:r w:rsidRPr="00331ADE">
              <w:t>0,3</w:t>
            </w:r>
          </w:p>
        </w:tc>
        <w:tc>
          <w:tcPr>
            <w:tcW w:w="1701" w:type="dxa"/>
          </w:tcPr>
          <w:p w14:paraId="550B52D4" w14:textId="77777777" w:rsidR="00331ADE" w:rsidRPr="00EC1A60" w:rsidRDefault="00331ADE" w:rsidP="00331ADE">
            <w:pPr>
              <w:jc w:val="center"/>
              <w:rPr>
                <w:rFonts w:cs="Arial"/>
                <w:sz w:val="22"/>
                <w:szCs w:val="22"/>
              </w:rPr>
            </w:pPr>
            <w:r w:rsidRPr="00331ADE">
              <w:t>0,3</w:t>
            </w:r>
          </w:p>
        </w:tc>
      </w:tr>
      <w:tr w:rsidR="00331ADE" w:rsidRPr="00331ADE" w14:paraId="14F4FE06" w14:textId="77777777" w:rsidTr="00EC1A60">
        <w:tc>
          <w:tcPr>
            <w:tcW w:w="5665" w:type="dxa"/>
          </w:tcPr>
          <w:p w14:paraId="6847769C" w14:textId="77777777" w:rsidR="00331ADE" w:rsidRPr="00EC1A60" w:rsidRDefault="00331ADE" w:rsidP="00331ADE">
            <w:pPr>
              <w:rPr>
                <w:rFonts w:cs="Arial"/>
                <w:sz w:val="22"/>
                <w:szCs w:val="22"/>
              </w:rPr>
            </w:pPr>
            <w:r w:rsidRPr="00331ADE">
              <w:t>Toplam kül, %, en çok</w:t>
            </w:r>
          </w:p>
        </w:tc>
        <w:tc>
          <w:tcPr>
            <w:tcW w:w="1843" w:type="dxa"/>
          </w:tcPr>
          <w:p w14:paraId="189E2973" w14:textId="77777777" w:rsidR="00331ADE" w:rsidRPr="00EC1A60" w:rsidRDefault="00331ADE" w:rsidP="00EC1A60">
            <w:pPr>
              <w:jc w:val="center"/>
              <w:rPr>
                <w:rFonts w:cs="Arial"/>
                <w:sz w:val="22"/>
                <w:szCs w:val="22"/>
              </w:rPr>
            </w:pPr>
            <w:r w:rsidRPr="00331ADE">
              <w:t>4,0</w:t>
            </w:r>
          </w:p>
        </w:tc>
        <w:tc>
          <w:tcPr>
            <w:tcW w:w="1701" w:type="dxa"/>
          </w:tcPr>
          <w:p w14:paraId="06A8CE0A" w14:textId="77777777" w:rsidR="00331ADE" w:rsidRPr="00EC1A60" w:rsidRDefault="00331ADE" w:rsidP="00331ADE">
            <w:pPr>
              <w:jc w:val="center"/>
              <w:rPr>
                <w:rFonts w:cs="Arial"/>
                <w:sz w:val="22"/>
                <w:szCs w:val="22"/>
              </w:rPr>
            </w:pPr>
            <w:r w:rsidRPr="00331ADE">
              <w:t>3,0</w:t>
            </w:r>
          </w:p>
        </w:tc>
      </w:tr>
      <w:tr w:rsidR="00331ADE" w:rsidRPr="00331ADE" w14:paraId="4F8E7FF2" w14:textId="77777777" w:rsidTr="00EC1A60">
        <w:tc>
          <w:tcPr>
            <w:tcW w:w="5665" w:type="dxa"/>
            <w:tcBorders>
              <w:bottom w:val="single" w:sz="4" w:space="0" w:color="auto"/>
            </w:tcBorders>
          </w:tcPr>
          <w:p w14:paraId="15C1DBFD" w14:textId="77777777" w:rsidR="00331ADE" w:rsidRPr="00EC1A60" w:rsidRDefault="00331ADE" w:rsidP="00331ADE">
            <w:pPr>
              <w:rPr>
                <w:rFonts w:cs="Arial"/>
                <w:sz w:val="22"/>
                <w:szCs w:val="22"/>
              </w:rPr>
            </w:pPr>
            <w:r w:rsidRPr="00331ADE">
              <w:t>Hidroksimetilfurfural (HMF), mg/l, en çok</w:t>
            </w:r>
          </w:p>
        </w:tc>
        <w:tc>
          <w:tcPr>
            <w:tcW w:w="1843" w:type="dxa"/>
            <w:tcBorders>
              <w:bottom w:val="single" w:sz="4" w:space="0" w:color="auto"/>
            </w:tcBorders>
          </w:tcPr>
          <w:p w14:paraId="4921280A" w14:textId="77777777" w:rsidR="00331ADE" w:rsidRPr="00EC1A60" w:rsidRDefault="00331ADE" w:rsidP="00EC1A60">
            <w:pPr>
              <w:jc w:val="center"/>
              <w:rPr>
                <w:rFonts w:cs="Arial"/>
                <w:sz w:val="22"/>
                <w:szCs w:val="22"/>
              </w:rPr>
            </w:pPr>
            <w:r w:rsidRPr="00331ADE">
              <w:t>75</w:t>
            </w:r>
          </w:p>
        </w:tc>
        <w:tc>
          <w:tcPr>
            <w:tcW w:w="1701" w:type="dxa"/>
            <w:tcBorders>
              <w:bottom w:val="single" w:sz="4" w:space="0" w:color="auto"/>
            </w:tcBorders>
          </w:tcPr>
          <w:p w14:paraId="1809EB24" w14:textId="77777777" w:rsidR="00331ADE" w:rsidRPr="00EC1A60" w:rsidRDefault="002552A1" w:rsidP="00331ADE">
            <w:pPr>
              <w:jc w:val="center"/>
              <w:rPr>
                <w:rFonts w:cs="Arial"/>
                <w:sz w:val="22"/>
                <w:szCs w:val="22"/>
              </w:rPr>
            </w:pPr>
            <w:r>
              <w:rPr>
                <w:rFonts w:cs="Arial"/>
                <w:sz w:val="22"/>
                <w:szCs w:val="22"/>
              </w:rPr>
              <w:t>75</w:t>
            </w:r>
          </w:p>
        </w:tc>
      </w:tr>
      <w:tr w:rsidR="00331ADE" w:rsidRPr="00331ADE" w14:paraId="54DC44F4" w14:textId="77777777" w:rsidTr="00EC1A60">
        <w:tc>
          <w:tcPr>
            <w:tcW w:w="5665" w:type="dxa"/>
            <w:tcBorders>
              <w:bottom w:val="nil"/>
            </w:tcBorders>
          </w:tcPr>
          <w:p w14:paraId="28CF45C6" w14:textId="77777777" w:rsidR="00331ADE" w:rsidRPr="00EC1A60" w:rsidRDefault="00801933">
            <w:pPr>
              <w:rPr>
                <w:rFonts w:cs="Arial"/>
                <w:sz w:val="22"/>
                <w:szCs w:val="22"/>
              </w:rPr>
            </w:pPr>
            <w:r>
              <w:t>Metalik maddeler</w:t>
            </w:r>
          </w:p>
        </w:tc>
        <w:tc>
          <w:tcPr>
            <w:tcW w:w="1843" w:type="dxa"/>
            <w:tcBorders>
              <w:bottom w:val="nil"/>
              <w:right w:val="single" w:sz="4" w:space="0" w:color="auto"/>
            </w:tcBorders>
          </w:tcPr>
          <w:p w14:paraId="32B4951F" w14:textId="77777777" w:rsidR="00331ADE" w:rsidRPr="00EC1A60" w:rsidRDefault="00331ADE" w:rsidP="00EC1A60">
            <w:pPr>
              <w:jc w:val="center"/>
              <w:rPr>
                <w:rFonts w:cs="Arial"/>
                <w:sz w:val="22"/>
                <w:szCs w:val="22"/>
              </w:rPr>
            </w:pPr>
          </w:p>
        </w:tc>
        <w:tc>
          <w:tcPr>
            <w:tcW w:w="1701" w:type="dxa"/>
            <w:tcBorders>
              <w:left w:val="single" w:sz="4" w:space="0" w:color="auto"/>
              <w:bottom w:val="nil"/>
            </w:tcBorders>
          </w:tcPr>
          <w:p w14:paraId="54C99815" w14:textId="77777777" w:rsidR="00331ADE" w:rsidRPr="00EC1A60" w:rsidRDefault="00331ADE" w:rsidP="00331ADE">
            <w:pPr>
              <w:jc w:val="center"/>
              <w:rPr>
                <w:rFonts w:cs="Arial"/>
                <w:sz w:val="22"/>
                <w:szCs w:val="22"/>
              </w:rPr>
            </w:pPr>
          </w:p>
        </w:tc>
      </w:tr>
      <w:tr w:rsidR="00331ADE" w:rsidRPr="00331ADE" w14:paraId="16864E17" w14:textId="77777777" w:rsidTr="00EC1A60">
        <w:tc>
          <w:tcPr>
            <w:tcW w:w="5665" w:type="dxa"/>
            <w:tcBorders>
              <w:top w:val="nil"/>
              <w:bottom w:val="nil"/>
            </w:tcBorders>
          </w:tcPr>
          <w:p w14:paraId="214E30FD" w14:textId="77777777" w:rsidR="00331ADE" w:rsidRPr="00EC1A60" w:rsidRDefault="00331ADE">
            <w:pPr>
              <w:rPr>
                <w:rFonts w:cs="Arial"/>
                <w:sz w:val="22"/>
                <w:szCs w:val="22"/>
              </w:rPr>
            </w:pPr>
            <w:r w:rsidRPr="00331ADE">
              <w:t>Arsenik (As)</w:t>
            </w:r>
            <w:r w:rsidR="00541881">
              <w:t>,</w:t>
            </w:r>
            <w:r w:rsidR="00541881" w:rsidRPr="00331ADE">
              <w:t xml:space="preserve"> mg/kg, en çok</w:t>
            </w:r>
          </w:p>
        </w:tc>
        <w:tc>
          <w:tcPr>
            <w:tcW w:w="1843" w:type="dxa"/>
            <w:tcBorders>
              <w:top w:val="nil"/>
              <w:bottom w:val="nil"/>
              <w:right w:val="single" w:sz="4" w:space="0" w:color="auto"/>
            </w:tcBorders>
          </w:tcPr>
          <w:p w14:paraId="4FBA2669" w14:textId="77777777" w:rsidR="00331ADE" w:rsidRPr="00EC1A60" w:rsidRDefault="00331ADE" w:rsidP="00EC1A60">
            <w:pPr>
              <w:jc w:val="center"/>
              <w:rPr>
                <w:rFonts w:cs="Arial"/>
                <w:sz w:val="22"/>
                <w:szCs w:val="22"/>
              </w:rPr>
            </w:pPr>
            <w:r w:rsidRPr="00331ADE">
              <w:t>0,2</w:t>
            </w:r>
          </w:p>
        </w:tc>
        <w:tc>
          <w:tcPr>
            <w:tcW w:w="1701" w:type="dxa"/>
            <w:tcBorders>
              <w:top w:val="nil"/>
              <w:left w:val="single" w:sz="4" w:space="0" w:color="auto"/>
              <w:bottom w:val="nil"/>
            </w:tcBorders>
          </w:tcPr>
          <w:p w14:paraId="33607571" w14:textId="77777777" w:rsidR="00331ADE" w:rsidRPr="00EC1A60" w:rsidRDefault="00331ADE" w:rsidP="00331ADE">
            <w:pPr>
              <w:jc w:val="center"/>
              <w:rPr>
                <w:rFonts w:cs="Arial"/>
                <w:sz w:val="22"/>
                <w:szCs w:val="22"/>
              </w:rPr>
            </w:pPr>
            <w:r w:rsidRPr="00331ADE">
              <w:t>0,2</w:t>
            </w:r>
          </w:p>
        </w:tc>
      </w:tr>
      <w:tr w:rsidR="00331ADE" w:rsidRPr="00331ADE" w14:paraId="0D607A81" w14:textId="77777777" w:rsidTr="00EC1A60">
        <w:tc>
          <w:tcPr>
            <w:tcW w:w="5665" w:type="dxa"/>
            <w:tcBorders>
              <w:top w:val="nil"/>
              <w:bottom w:val="nil"/>
            </w:tcBorders>
          </w:tcPr>
          <w:p w14:paraId="396E7A42" w14:textId="77777777" w:rsidR="00331ADE" w:rsidRPr="00EC1A60" w:rsidRDefault="00331ADE" w:rsidP="00331ADE">
            <w:pPr>
              <w:rPr>
                <w:rFonts w:cs="Arial"/>
                <w:sz w:val="22"/>
                <w:szCs w:val="22"/>
              </w:rPr>
            </w:pPr>
            <w:r w:rsidRPr="00331ADE">
              <w:t>Bakır  (Ca)</w:t>
            </w:r>
            <w:r w:rsidR="00541881">
              <w:t xml:space="preserve">, </w:t>
            </w:r>
            <w:r w:rsidR="00541881" w:rsidRPr="00331ADE">
              <w:t>mg/kg, en çok</w:t>
            </w:r>
          </w:p>
        </w:tc>
        <w:tc>
          <w:tcPr>
            <w:tcW w:w="1843" w:type="dxa"/>
            <w:tcBorders>
              <w:top w:val="nil"/>
              <w:bottom w:val="nil"/>
              <w:right w:val="single" w:sz="4" w:space="0" w:color="auto"/>
            </w:tcBorders>
          </w:tcPr>
          <w:p w14:paraId="5E550EC4" w14:textId="77777777" w:rsidR="00331ADE" w:rsidRPr="00EC1A60" w:rsidRDefault="00331ADE" w:rsidP="00331ADE">
            <w:pPr>
              <w:jc w:val="center"/>
              <w:rPr>
                <w:rFonts w:cs="Arial"/>
                <w:sz w:val="22"/>
                <w:szCs w:val="22"/>
              </w:rPr>
            </w:pPr>
            <w:r w:rsidRPr="00331ADE">
              <w:t>5,0</w:t>
            </w:r>
          </w:p>
        </w:tc>
        <w:tc>
          <w:tcPr>
            <w:tcW w:w="1701" w:type="dxa"/>
            <w:tcBorders>
              <w:top w:val="nil"/>
              <w:left w:val="single" w:sz="4" w:space="0" w:color="auto"/>
              <w:bottom w:val="nil"/>
            </w:tcBorders>
          </w:tcPr>
          <w:p w14:paraId="0024586A" w14:textId="77777777" w:rsidR="00331ADE" w:rsidRPr="00EC1A60" w:rsidRDefault="00331ADE" w:rsidP="00331ADE">
            <w:pPr>
              <w:jc w:val="center"/>
              <w:rPr>
                <w:rFonts w:cs="Arial"/>
                <w:sz w:val="22"/>
                <w:szCs w:val="22"/>
              </w:rPr>
            </w:pPr>
            <w:r w:rsidRPr="00331ADE">
              <w:t>5,0</w:t>
            </w:r>
          </w:p>
        </w:tc>
      </w:tr>
      <w:tr w:rsidR="00331ADE" w:rsidRPr="00331ADE" w14:paraId="20AC6A13" w14:textId="77777777" w:rsidTr="00EC1A60">
        <w:tc>
          <w:tcPr>
            <w:tcW w:w="5665" w:type="dxa"/>
            <w:tcBorders>
              <w:top w:val="nil"/>
              <w:bottom w:val="nil"/>
            </w:tcBorders>
          </w:tcPr>
          <w:p w14:paraId="49486FD8" w14:textId="77777777" w:rsidR="00331ADE" w:rsidRPr="00EC1A60" w:rsidRDefault="00331ADE" w:rsidP="00331ADE">
            <w:pPr>
              <w:rPr>
                <w:rFonts w:cs="Arial"/>
                <w:sz w:val="22"/>
                <w:szCs w:val="22"/>
              </w:rPr>
            </w:pPr>
            <w:r w:rsidRPr="00331ADE">
              <w:t>Çinko  (Zn)</w:t>
            </w:r>
            <w:r w:rsidR="00541881">
              <w:t xml:space="preserve">, </w:t>
            </w:r>
            <w:r w:rsidR="00541881" w:rsidRPr="00331ADE">
              <w:t>mg/kg, en çok</w:t>
            </w:r>
          </w:p>
        </w:tc>
        <w:tc>
          <w:tcPr>
            <w:tcW w:w="1843" w:type="dxa"/>
            <w:tcBorders>
              <w:top w:val="nil"/>
              <w:bottom w:val="nil"/>
              <w:right w:val="single" w:sz="4" w:space="0" w:color="auto"/>
            </w:tcBorders>
          </w:tcPr>
          <w:p w14:paraId="7AF79686" w14:textId="77777777" w:rsidR="00331ADE" w:rsidRPr="00EC1A60" w:rsidRDefault="00331ADE" w:rsidP="00331ADE">
            <w:pPr>
              <w:jc w:val="center"/>
              <w:rPr>
                <w:rFonts w:cs="Arial"/>
                <w:sz w:val="22"/>
                <w:szCs w:val="22"/>
              </w:rPr>
            </w:pPr>
            <w:r w:rsidRPr="00331ADE">
              <w:t>5,0</w:t>
            </w:r>
          </w:p>
        </w:tc>
        <w:tc>
          <w:tcPr>
            <w:tcW w:w="1701" w:type="dxa"/>
            <w:tcBorders>
              <w:top w:val="nil"/>
              <w:left w:val="single" w:sz="4" w:space="0" w:color="auto"/>
              <w:bottom w:val="nil"/>
            </w:tcBorders>
          </w:tcPr>
          <w:p w14:paraId="07569C07" w14:textId="77777777" w:rsidR="00331ADE" w:rsidRPr="00EC1A60" w:rsidRDefault="00331ADE" w:rsidP="00331ADE">
            <w:pPr>
              <w:jc w:val="center"/>
              <w:rPr>
                <w:rFonts w:cs="Arial"/>
                <w:sz w:val="22"/>
                <w:szCs w:val="22"/>
              </w:rPr>
            </w:pPr>
            <w:r w:rsidRPr="00331ADE">
              <w:t>5,0</w:t>
            </w:r>
          </w:p>
        </w:tc>
      </w:tr>
      <w:tr w:rsidR="00331ADE" w:rsidRPr="00331ADE" w14:paraId="7B58A22F" w14:textId="77777777" w:rsidTr="00EC1A60">
        <w:tc>
          <w:tcPr>
            <w:tcW w:w="5665" w:type="dxa"/>
            <w:tcBorders>
              <w:top w:val="nil"/>
              <w:bottom w:val="nil"/>
            </w:tcBorders>
          </w:tcPr>
          <w:p w14:paraId="116E10DB" w14:textId="77777777" w:rsidR="00331ADE" w:rsidRPr="00EC1A60" w:rsidRDefault="00331ADE" w:rsidP="00331ADE">
            <w:pPr>
              <w:rPr>
                <w:rFonts w:cs="Arial"/>
                <w:sz w:val="22"/>
                <w:szCs w:val="22"/>
              </w:rPr>
            </w:pPr>
            <w:r w:rsidRPr="00331ADE">
              <w:t>Demir  (Fe)</w:t>
            </w:r>
            <w:r w:rsidR="00541881">
              <w:t xml:space="preserve">, </w:t>
            </w:r>
            <w:r w:rsidR="00541881" w:rsidRPr="00331ADE">
              <w:t>mg/kg, en çok</w:t>
            </w:r>
          </w:p>
        </w:tc>
        <w:tc>
          <w:tcPr>
            <w:tcW w:w="1843" w:type="dxa"/>
            <w:tcBorders>
              <w:top w:val="nil"/>
              <w:bottom w:val="nil"/>
              <w:right w:val="single" w:sz="4" w:space="0" w:color="auto"/>
            </w:tcBorders>
          </w:tcPr>
          <w:p w14:paraId="46894CA4" w14:textId="77777777" w:rsidR="00331ADE" w:rsidRPr="00EC1A60" w:rsidRDefault="00BD1F68" w:rsidP="00331ADE">
            <w:pPr>
              <w:jc w:val="center"/>
              <w:rPr>
                <w:rFonts w:cs="Arial"/>
                <w:sz w:val="22"/>
                <w:szCs w:val="22"/>
              </w:rPr>
            </w:pPr>
            <w:r>
              <w:t>1</w:t>
            </w:r>
            <w:r w:rsidR="00331ADE" w:rsidRPr="00331ADE">
              <w:t>5,0</w:t>
            </w:r>
          </w:p>
        </w:tc>
        <w:tc>
          <w:tcPr>
            <w:tcW w:w="1701" w:type="dxa"/>
            <w:tcBorders>
              <w:top w:val="nil"/>
              <w:left w:val="single" w:sz="4" w:space="0" w:color="auto"/>
              <w:bottom w:val="nil"/>
            </w:tcBorders>
          </w:tcPr>
          <w:p w14:paraId="1C4E1A6E" w14:textId="77777777" w:rsidR="00331ADE" w:rsidRPr="00EC1A60" w:rsidRDefault="00BD1F68" w:rsidP="00331ADE">
            <w:pPr>
              <w:jc w:val="center"/>
              <w:rPr>
                <w:rFonts w:cs="Arial"/>
                <w:sz w:val="22"/>
                <w:szCs w:val="22"/>
              </w:rPr>
            </w:pPr>
            <w:r>
              <w:t>1</w:t>
            </w:r>
            <w:r w:rsidR="00331ADE" w:rsidRPr="00331ADE">
              <w:t>5,0</w:t>
            </w:r>
          </w:p>
        </w:tc>
      </w:tr>
      <w:tr w:rsidR="00331ADE" w:rsidRPr="00331ADE" w14:paraId="24EC94D4" w14:textId="77777777" w:rsidTr="00EC1A60">
        <w:tc>
          <w:tcPr>
            <w:tcW w:w="5665" w:type="dxa"/>
            <w:tcBorders>
              <w:top w:val="nil"/>
              <w:bottom w:val="single" w:sz="4" w:space="0" w:color="auto"/>
            </w:tcBorders>
          </w:tcPr>
          <w:p w14:paraId="1252D612" w14:textId="77777777" w:rsidR="00331ADE" w:rsidRPr="00EC1A60" w:rsidRDefault="00331ADE" w:rsidP="00331ADE">
            <w:pPr>
              <w:rPr>
                <w:rFonts w:cs="Arial"/>
                <w:sz w:val="22"/>
                <w:szCs w:val="22"/>
              </w:rPr>
            </w:pPr>
            <w:r w:rsidRPr="00331ADE">
              <w:t>Kurşun (Pb)</w:t>
            </w:r>
            <w:r w:rsidR="00541881">
              <w:t>,</w:t>
            </w:r>
            <w:r w:rsidR="00541881" w:rsidRPr="00331ADE">
              <w:t xml:space="preserve"> mg/kg, en çok</w:t>
            </w:r>
          </w:p>
        </w:tc>
        <w:tc>
          <w:tcPr>
            <w:tcW w:w="1843" w:type="dxa"/>
            <w:tcBorders>
              <w:top w:val="nil"/>
              <w:bottom w:val="single" w:sz="4" w:space="0" w:color="auto"/>
              <w:right w:val="single" w:sz="4" w:space="0" w:color="auto"/>
            </w:tcBorders>
          </w:tcPr>
          <w:p w14:paraId="0EEB20B9" w14:textId="77777777" w:rsidR="00331ADE" w:rsidRPr="00EC1A60" w:rsidRDefault="00331ADE" w:rsidP="00331ADE">
            <w:pPr>
              <w:jc w:val="center"/>
              <w:rPr>
                <w:rFonts w:cs="Arial"/>
                <w:sz w:val="22"/>
                <w:szCs w:val="22"/>
              </w:rPr>
            </w:pPr>
            <w:r w:rsidRPr="00331ADE">
              <w:t>0,3</w:t>
            </w:r>
          </w:p>
        </w:tc>
        <w:tc>
          <w:tcPr>
            <w:tcW w:w="1701" w:type="dxa"/>
            <w:tcBorders>
              <w:top w:val="nil"/>
              <w:left w:val="single" w:sz="4" w:space="0" w:color="auto"/>
              <w:bottom w:val="single" w:sz="4" w:space="0" w:color="auto"/>
            </w:tcBorders>
          </w:tcPr>
          <w:p w14:paraId="6D5304D0" w14:textId="77777777" w:rsidR="00331ADE" w:rsidRPr="00EC1A60" w:rsidRDefault="00331ADE" w:rsidP="00331ADE">
            <w:pPr>
              <w:jc w:val="center"/>
              <w:rPr>
                <w:rFonts w:cs="Arial"/>
                <w:sz w:val="22"/>
                <w:szCs w:val="22"/>
              </w:rPr>
            </w:pPr>
            <w:r w:rsidRPr="00331ADE">
              <w:t>0,3</w:t>
            </w:r>
          </w:p>
        </w:tc>
      </w:tr>
    </w:tbl>
    <w:p w14:paraId="231646D5" w14:textId="77777777" w:rsidR="000B02AD" w:rsidRDefault="000B02AD" w:rsidP="00EC1A60">
      <w:pPr>
        <w:rPr>
          <w:rFonts w:cs="Arial"/>
        </w:rPr>
      </w:pPr>
    </w:p>
    <w:p w14:paraId="28A82D9A" w14:textId="77777777" w:rsidR="007F47D8" w:rsidRDefault="00067731">
      <w:pPr>
        <w:pStyle w:val="Balk3"/>
      </w:pPr>
      <w:r>
        <w:t>Mikrobiyolojik özellikler</w:t>
      </w:r>
    </w:p>
    <w:p w14:paraId="56EA26B7" w14:textId="77777777" w:rsidR="000B02AD" w:rsidRDefault="00331ADE" w:rsidP="00EC1A60">
      <w:pPr>
        <w:rPr>
          <w:rFonts w:cs="Arial"/>
          <w:szCs w:val="20"/>
        </w:rPr>
      </w:pPr>
      <w:r>
        <w:t>Dut pekmezinin</w:t>
      </w:r>
      <w:r w:rsidR="00067731">
        <w:t xml:space="preserve"> mikrobiyolojik özellikleri Çizelge </w:t>
      </w:r>
      <w:r>
        <w:t>4</w:t>
      </w:r>
      <w:r w:rsidR="00067731">
        <w:t>'de verilen değerlere uygun olmalıdır.</w:t>
      </w:r>
    </w:p>
    <w:p w14:paraId="6FDC160A" w14:textId="77777777" w:rsidR="00337074" w:rsidRDefault="00337074" w:rsidP="00337074">
      <w:pPr>
        <w:pStyle w:val="Tabletitle"/>
      </w:pPr>
      <w:r>
        <w:lastRenderedPageBreak/>
        <w:t>Çizelge </w:t>
      </w:r>
      <w:r w:rsidRPr="00337074">
        <w:fldChar w:fldCharType="begin"/>
      </w:r>
      <w:r w:rsidRPr="00337074">
        <w:instrText xml:space="preserve">\IF </w:instrText>
      </w:r>
      <w:r w:rsidRPr="00337074">
        <w:fldChar w:fldCharType="begin"/>
      </w:r>
      <w:r w:rsidRPr="00337074">
        <w:instrText xml:space="preserve">SEQ aaa \c </w:instrText>
      </w:r>
      <w:r w:rsidRPr="00337074">
        <w:fldChar w:fldCharType="separate"/>
      </w:r>
      <w:r w:rsidR="00EC1A60">
        <w:rPr>
          <w:noProof/>
        </w:rPr>
        <w:instrText>0</w:instrText>
      </w:r>
      <w:r w:rsidRPr="00337074">
        <w:fldChar w:fldCharType="end"/>
      </w:r>
      <w:r w:rsidRPr="00337074">
        <w:instrText>&gt;= 1 "</w:instrText>
      </w:r>
      <w:r w:rsidRPr="00337074">
        <w:fldChar w:fldCharType="begin"/>
      </w:r>
      <w:r w:rsidRPr="00337074">
        <w:instrText xml:space="preserve">SEQ aaa \c \* ALPHABETIC </w:instrText>
      </w:r>
      <w:r w:rsidRPr="00337074">
        <w:fldChar w:fldCharType="separate"/>
      </w:r>
      <w:r w:rsidRPr="00337074">
        <w:instrText>A</w:instrText>
      </w:r>
      <w:r w:rsidRPr="00337074">
        <w:fldChar w:fldCharType="end"/>
      </w:r>
      <w:r w:rsidRPr="00337074">
        <w:instrText xml:space="preserve">." </w:instrText>
      </w:r>
      <w:r w:rsidRPr="00337074">
        <w:fldChar w:fldCharType="end"/>
      </w:r>
      <w:r w:rsidRPr="00337074">
        <w:fldChar w:fldCharType="begin"/>
      </w:r>
      <w:r w:rsidRPr="00337074">
        <w:instrText xml:space="preserve">SEQ Table </w:instrText>
      </w:r>
      <w:r w:rsidRPr="00337074">
        <w:fldChar w:fldCharType="separate"/>
      </w:r>
      <w:r w:rsidR="00EC1A60">
        <w:rPr>
          <w:noProof/>
        </w:rPr>
        <w:t>4</w:t>
      </w:r>
      <w:r w:rsidRPr="00337074">
        <w:fldChar w:fldCharType="end"/>
      </w:r>
      <w:r>
        <w:t xml:space="preserve"> — </w:t>
      </w:r>
      <w:r w:rsidR="00331ADE">
        <w:t xml:space="preserve">Dut pekmezinin </w:t>
      </w:r>
      <w:r>
        <w:t>mikrobiyolojik özellikleri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30"/>
        <w:gridCol w:w="700"/>
        <w:gridCol w:w="700"/>
        <w:gridCol w:w="1430"/>
        <w:gridCol w:w="1400"/>
      </w:tblGrid>
      <w:tr w:rsidR="00331ADE" w:rsidRPr="00E576EA" w14:paraId="64EBBF2C" w14:textId="77777777" w:rsidTr="002552A1">
        <w:tc>
          <w:tcPr>
            <w:tcW w:w="3230" w:type="dxa"/>
          </w:tcPr>
          <w:p w14:paraId="69467C7C" w14:textId="77777777" w:rsidR="00331ADE" w:rsidRPr="00EC1A60" w:rsidRDefault="009D4A53" w:rsidP="00EC1A60">
            <w:pPr>
              <w:widowControl w:val="0"/>
              <w:spacing w:after="0"/>
              <w:jc w:val="center"/>
              <w:rPr>
                <w:rFonts w:cs="Arial"/>
                <w:b/>
                <w:szCs w:val="20"/>
                <w:lang w:val="en-AU"/>
              </w:rPr>
            </w:pPr>
            <w:r w:rsidRPr="00EC1A60">
              <w:rPr>
                <w:rFonts w:cs="Arial"/>
                <w:b/>
                <w:szCs w:val="20"/>
                <w:lang w:val="en-AU"/>
              </w:rPr>
              <w:t>Mikroorganizma</w:t>
            </w:r>
          </w:p>
        </w:tc>
        <w:tc>
          <w:tcPr>
            <w:tcW w:w="700" w:type="dxa"/>
          </w:tcPr>
          <w:p w14:paraId="50228ED1" w14:textId="77777777" w:rsidR="00331ADE" w:rsidRPr="00EC1A60" w:rsidRDefault="00331ADE" w:rsidP="00EC1A60">
            <w:pPr>
              <w:widowControl w:val="0"/>
              <w:spacing w:after="0"/>
              <w:jc w:val="center"/>
              <w:rPr>
                <w:rFonts w:cs="Arial"/>
                <w:b/>
                <w:szCs w:val="20"/>
                <w:lang w:val="en-AU"/>
              </w:rPr>
            </w:pPr>
            <w:r w:rsidRPr="00EC1A60">
              <w:rPr>
                <w:rFonts w:cs="Arial"/>
                <w:b/>
                <w:szCs w:val="20"/>
                <w:lang w:val="en-AU"/>
              </w:rPr>
              <w:t>n</w:t>
            </w:r>
          </w:p>
        </w:tc>
        <w:tc>
          <w:tcPr>
            <w:tcW w:w="700" w:type="dxa"/>
          </w:tcPr>
          <w:p w14:paraId="58CDC5BC" w14:textId="77777777" w:rsidR="00331ADE" w:rsidRPr="00EC1A60" w:rsidRDefault="00331ADE" w:rsidP="00EC1A60">
            <w:pPr>
              <w:widowControl w:val="0"/>
              <w:spacing w:after="0"/>
              <w:jc w:val="center"/>
              <w:rPr>
                <w:rFonts w:cs="Arial"/>
                <w:b/>
                <w:szCs w:val="20"/>
                <w:lang w:val="en-AU"/>
              </w:rPr>
            </w:pPr>
            <w:r w:rsidRPr="00EC1A60">
              <w:rPr>
                <w:rFonts w:cs="Arial"/>
                <w:b/>
                <w:szCs w:val="20"/>
                <w:lang w:val="en-AU"/>
              </w:rPr>
              <w:t>c</w:t>
            </w:r>
          </w:p>
        </w:tc>
        <w:tc>
          <w:tcPr>
            <w:tcW w:w="1430" w:type="dxa"/>
          </w:tcPr>
          <w:p w14:paraId="6927A705" w14:textId="77777777" w:rsidR="00331ADE" w:rsidRPr="00EC1A60" w:rsidRDefault="00331ADE" w:rsidP="00EC1A60">
            <w:pPr>
              <w:widowControl w:val="0"/>
              <w:spacing w:after="0"/>
              <w:jc w:val="center"/>
              <w:rPr>
                <w:rFonts w:cs="Arial"/>
                <w:b/>
                <w:szCs w:val="20"/>
                <w:lang w:val="en-AU"/>
              </w:rPr>
            </w:pPr>
            <w:r w:rsidRPr="00EC1A60">
              <w:rPr>
                <w:rFonts w:cs="Arial"/>
                <w:b/>
                <w:szCs w:val="20"/>
                <w:lang w:val="en-AU"/>
              </w:rPr>
              <w:t>m</w:t>
            </w:r>
          </w:p>
        </w:tc>
        <w:tc>
          <w:tcPr>
            <w:tcW w:w="1400" w:type="dxa"/>
          </w:tcPr>
          <w:p w14:paraId="313F4FF9" w14:textId="77777777" w:rsidR="00331ADE" w:rsidRPr="00EC1A60" w:rsidRDefault="00331ADE" w:rsidP="00EC1A60">
            <w:pPr>
              <w:widowControl w:val="0"/>
              <w:spacing w:after="0"/>
              <w:jc w:val="center"/>
              <w:rPr>
                <w:rFonts w:cs="Arial"/>
                <w:b/>
                <w:szCs w:val="20"/>
                <w:lang w:val="en-AU"/>
              </w:rPr>
            </w:pPr>
            <w:r w:rsidRPr="00EC1A60">
              <w:rPr>
                <w:rFonts w:cs="Arial"/>
                <w:b/>
                <w:szCs w:val="20"/>
                <w:lang w:val="en-AU"/>
              </w:rPr>
              <w:t>M</w:t>
            </w:r>
          </w:p>
        </w:tc>
      </w:tr>
      <w:tr w:rsidR="00331ADE" w:rsidRPr="00E576EA" w14:paraId="6C8FA693" w14:textId="77777777" w:rsidTr="002552A1">
        <w:tc>
          <w:tcPr>
            <w:tcW w:w="3230" w:type="dxa"/>
          </w:tcPr>
          <w:p w14:paraId="4311F245" w14:textId="77777777" w:rsidR="00331ADE" w:rsidRPr="00E576EA" w:rsidRDefault="00331ADE" w:rsidP="00EC1A60">
            <w:pPr>
              <w:widowControl w:val="0"/>
              <w:spacing w:after="0"/>
              <w:rPr>
                <w:rFonts w:cs="Arial"/>
                <w:szCs w:val="20"/>
                <w:lang w:val="en-AU"/>
              </w:rPr>
            </w:pPr>
            <w:r w:rsidRPr="00E576EA">
              <w:rPr>
                <w:rFonts w:cs="Arial"/>
                <w:bCs/>
                <w:szCs w:val="20"/>
                <w:lang w:val="en-AU"/>
              </w:rPr>
              <w:t>Maya ve küf</w:t>
            </w:r>
          </w:p>
        </w:tc>
        <w:tc>
          <w:tcPr>
            <w:tcW w:w="700" w:type="dxa"/>
          </w:tcPr>
          <w:p w14:paraId="22882180" w14:textId="77777777" w:rsidR="00331ADE" w:rsidRPr="00E576EA" w:rsidRDefault="00331ADE" w:rsidP="00EC1A60">
            <w:pPr>
              <w:widowControl w:val="0"/>
              <w:spacing w:after="0"/>
              <w:jc w:val="center"/>
              <w:rPr>
                <w:rFonts w:cs="Arial"/>
                <w:szCs w:val="20"/>
                <w:lang w:val="en-AU"/>
              </w:rPr>
            </w:pPr>
            <w:r w:rsidRPr="00E576EA">
              <w:rPr>
                <w:rFonts w:cs="Arial"/>
                <w:bCs/>
                <w:szCs w:val="20"/>
                <w:lang w:val="en-AU"/>
              </w:rPr>
              <w:t>5</w:t>
            </w:r>
          </w:p>
        </w:tc>
        <w:tc>
          <w:tcPr>
            <w:tcW w:w="700" w:type="dxa"/>
          </w:tcPr>
          <w:p w14:paraId="5B79FC92" w14:textId="77777777" w:rsidR="00331ADE" w:rsidRPr="00E576EA" w:rsidRDefault="00331ADE" w:rsidP="00EC1A60">
            <w:pPr>
              <w:widowControl w:val="0"/>
              <w:spacing w:after="0"/>
              <w:jc w:val="center"/>
              <w:rPr>
                <w:rFonts w:cs="Arial"/>
                <w:szCs w:val="20"/>
                <w:lang w:val="en-AU"/>
              </w:rPr>
            </w:pPr>
            <w:r w:rsidRPr="00E576EA">
              <w:rPr>
                <w:rFonts w:cs="Arial"/>
                <w:bCs/>
                <w:szCs w:val="20"/>
                <w:lang w:val="en-AU"/>
              </w:rPr>
              <w:t>2</w:t>
            </w:r>
          </w:p>
        </w:tc>
        <w:tc>
          <w:tcPr>
            <w:tcW w:w="1430" w:type="dxa"/>
          </w:tcPr>
          <w:p w14:paraId="71DB5B68" w14:textId="77777777" w:rsidR="00331ADE" w:rsidRPr="00E576EA" w:rsidRDefault="00331ADE" w:rsidP="00EC1A60">
            <w:pPr>
              <w:widowControl w:val="0"/>
              <w:spacing w:after="0"/>
              <w:jc w:val="center"/>
              <w:rPr>
                <w:rFonts w:cs="Arial"/>
                <w:szCs w:val="20"/>
                <w:vertAlign w:val="superscript"/>
                <w:lang w:val="en-AU"/>
              </w:rPr>
            </w:pPr>
            <w:r w:rsidRPr="00E576EA">
              <w:rPr>
                <w:rFonts w:cs="Arial"/>
                <w:bCs/>
                <w:szCs w:val="20"/>
                <w:lang w:val="en-AU"/>
              </w:rPr>
              <w:t>10</w:t>
            </w:r>
            <w:r w:rsidRPr="00E576EA">
              <w:rPr>
                <w:rFonts w:cs="Arial"/>
                <w:bCs/>
                <w:szCs w:val="20"/>
                <w:vertAlign w:val="superscript"/>
                <w:lang w:val="en-AU"/>
              </w:rPr>
              <w:t>2</w:t>
            </w:r>
          </w:p>
        </w:tc>
        <w:tc>
          <w:tcPr>
            <w:tcW w:w="1400" w:type="dxa"/>
          </w:tcPr>
          <w:p w14:paraId="074E93FB" w14:textId="77777777" w:rsidR="00331ADE" w:rsidRPr="00E576EA" w:rsidRDefault="00331ADE" w:rsidP="00EC1A60">
            <w:pPr>
              <w:widowControl w:val="0"/>
              <w:spacing w:after="0"/>
              <w:jc w:val="center"/>
              <w:rPr>
                <w:rFonts w:cs="Arial"/>
                <w:szCs w:val="20"/>
                <w:vertAlign w:val="superscript"/>
                <w:lang w:val="en-AU"/>
              </w:rPr>
            </w:pPr>
            <w:r w:rsidRPr="00E576EA">
              <w:rPr>
                <w:rFonts w:cs="Arial"/>
                <w:bCs/>
                <w:szCs w:val="20"/>
                <w:lang w:val="en-AU"/>
              </w:rPr>
              <w:t>10</w:t>
            </w:r>
            <w:r w:rsidRPr="00E576EA">
              <w:rPr>
                <w:rFonts w:cs="Arial"/>
                <w:bCs/>
                <w:szCs w:val="20"/>
                <w:vertAlign w:val="superscript"/>
                <w:lang w:val="en-AU"/>
              </w:rPr>
              <w:t>3</w:t>
            </w:r>
          </w:p>
        </w:tc>
      </w:tr>
      <w:tr w:rsidR="00331ADE" w:rsidRPr="00E576EA" w14:paraId="32AC2233" w14:textId="77777777" w:rsidTr="002552A1">
        <w:tc>
          <w:tcPr>
            <w:tcW w:w="3230" w:type="dxa"/>
            <w:tcBorders>
              <w:top w:val="single" w:sz="4" w:space="0" w:color="auto"/>
              <w:left w:val="single" w:sz="4" w:space="0" w:color="auto"/>
              <w:bottom w:val="single" w:sz="4" w:space="0" w:color="auto"/>
              <w:right w:val="single" w:sz="4" w:space="0" w:color="auto"/>
            </w:tcBorders>
          </w:tcPr>
          <w:p w14:paraId="5DF63D8D" w14:textId="77777777" w:rsidR="00331ADE" w:rsidRPr="00E576EA" w:rsidRDefault="00331ADE" w:rsidP="00EC1A60">
            <w:pPr>
              <w:widowControl w:val="0"/>
              <w:spacing w:after="0"/>
              <w:rPr>
                <w:rFonts w:cs="Arial"/>
                <w:szCs w:val="20"/>
                <w:lang w:val="en-AU"/>
              </w:rPr>
            </w:pPr>
            <w:r w:rsidRPr="00E576EA">
              <w:rPr>
                <w:rFonts w:cs="Arial"/>
                <w:bCs/>
                <w:i/>
                <w:szCs w:val="20"/>
                <w:lang w:val="en-AU"/>
              </w:rPr>
              <w:t>E. coli</w:t>
            </w:r>
          </w:p>
        </w:tc>
        <w:tc>
          <w:tcPr>
            <w:tcW w:w="700" w:type="dxa"/>
            <w:tcBorders>
              <w:top w:val="single" w:sz="4" w:space="0" w:color="auto"/>
              <w:left w:val="single" w:sz="4" w:space="0" w:color="auto"/>
              <w:bottom w:val="single" w:sz="4" w:space="0" w:color="auto"/>
              <w:right w:val="single" w:sz="4" w:space="0" w:color="auto"/>
            </w:tcBorders>
          </w:tcPr>
          <w:p w14:paraId="4AA436A5" w14:textId="77777777" w:rsidR="00331ADE" w:rsidRPr="00E576EA" w:rsidRDefault="00331ADE" w:rsidP="00EC1A60">
            <w:pPr>
              <w:widowControl w:val="0"/>
              <w:spacing w:after="0"/>
              <w:jc w:val="center"/>
              <w:rPr>
                <w:rFonts w:cs="Arial"/>
                <w:szCs w:val="20"/>
                <w:lang w:val="en-AU"/>
              </w:rPr>
            </w:pPr>
            <w:r w:rsidRPr="00E576EA">
              <w:rPr>
                <w:rFonts w:cs="Arial"/>
                <w:bCs/>
                <w:szCs w:val="20"/>
                <w:lang w:val="en-AU"/>
              </w:rPr>
              <w:t>5</w:t>
            </w:r>
          </w:p>
        </w:tc>
        <w:tc>
          <w:tcPr>
            <w:tcW w:w="700" w:type="dxa"/>
            <w:tcBorders>
              <w:top w:val="single" w:sz="4" w:space="0" w:color="auto"/>
              <w:left w:val="single" w:sz="4" w:space="0" w:color="auto"/>
              <w:bottom w:val="single" w:sz="4" w:space="0" w:color="auto"/>
              <w:right w:val="single" w:sz="4" w:space="0" w:color="auto"/>
            </w:tcBorders>
          </w:tcPr>
          <w:p w14:paraId="18D12B6A" w14:textId="77777777" w:rsidR="00331ADE" w:rsidRPr="00E576EA" w:rsidRDefault="00331ADE" w:rsidP="00EC1A60">
            <w:pPr>
              <w:widowControl w:val="0"/>
              <w:spacing w:after="0"/>
              <w:jc w:val="center"/>
              <w:rPr>
                <w:rFonts w:cs="Arial"/>
                <w:szCs w:val="20"/>
                <w:lang w:val="en-AU"/>
              </w:rPr>
            </w:pPr>
            <w:r w:rsidRPr="00E576EA">
              <w:rPr>
                <w:rFonts w:cs="Arial"/>
                <w:bCs/>
                <w:szCs w:val="20"/>
                <w:lang w:val="en-AU"/>
              </w:rPr>
              <w:t>0</w:t>
            </w:r>
          </w:p>
        </w:tc>
        <w:tc>
          <w:tcPr>
            <w:tcW w:w="2830" w:type="dxa"/>
            <w:gridSpan w:val="2"/>
            <w:tcBorders>
              <w:top w:val="single" w:sz="4" w:space="0" w:color="auto"/>
              <w:left w:val="single" w:sz="4" w:space="0" w:color="auto"/>
              <w:bottom w:val="single" w:sz="4" w:space="0" w:color="auto"/>
              <w:right w:val="single" w:sz="4" w:space="0" w:color="auto"/>
            </w:tcBorders>
          </w:tcPr>
          <w:p w14:paraId="2B7B4253" w14:textId="77777777" w:rsidR="00331ADE" w:rsidRPr="00E576EA" w:rsidRDefault="00331ADE" w:rsidP="00EC1A60">
            <w:pPr>
              <w:widowControl w:val="0"/>
              <w:spacing w:after="0"/>
              <w:jc w:val="center"/>
              <w:rPr>
                <w:rFonts w:cs="Arial"/>
                <w:szCs w:val="20"/>
                <w:lang w:val="en-AU"/>
              </w:rPr>
            </w:pPr>
            <w:r w:rsidRPr="00E576EA">
              <w:rPr>
                <w:rFonts w:cs="Arial"/>
                <w:szCs w:val="20"/>
                <w:lang w:val="en-AU"/>
              </w:rPr>
              <w:t>&lt;10</w:t>
            </w:r>
            <w:r w:rsidRPr="00E576EA">
              <w:rPr>
                <w:rFonts w:cs="Arial"/>
                <w:szCs w:val="20"/>
                <w:vertAlign w:val="superscript"/>
                <w:lang w:val="en-AU"/>
              </w:rPr>
              <w:t>1</w:t>
            </w:r>
          </w:p>
        </w:tc>
      </w:tr>
      <w:tr w:rsidR="00331ADE" w:rsidRPr="00E576EA" w14:paraId="71419058" w14:textId="77777777" w:rsidTr="002552A1">
        <w:tc>
          <w:tcPr>
            <w:tcW w:w="7460" w:type="dxa"/>
            <w:gridSpan w:val="5"/>
            <w:tcBorders>
              <w:top w:val="single" w:sz="4" w:space="0" w:color="auto"/>
              <w:left w:val="single" w:sz="4" w:space="0" w:color="auto"/>
              <w:bottom w:val="single" w:sz="4" w:space="0" w:color="auto"/>
              <w:right w:val="single" w:sz="4" w:space="0" w:color="auto"/>
            </w:tcBorders>
          </w:tcPr>
          <w:p w14:paraId="10A8D346" w14:textId="77777777" w:rsidR="00331ADE" w:rsidRPr="00E576EA" w:rsidRDefault="00331ADE" w:rsidP="00EC1A60">
            <w:pPr>
              <w:spacing w:after="0"/>
              <w:rPr>
                <w:rFonts w:cs="Arial"/>
                <w:szCs w:val="20"/>
                <w:lang w:val="en-AU"/>
              </w:rPr>
            </w:pPr>
            <w:r w:rsidRPr="00E576EA">
              <w:rPr>
                <w:rFonts w:cs="Arial"/>
                <w:szCs w:val="20"/>
                <w:lang w:val="en-AU"/>
              </w:rPr>
              <w:t>n = Bir partiden alınacak deney numunesi sayısı</w:t>
            </w:r>
          </w:p>
          <w:p w14:paraId="37BDE89E" w14:textId="77777777" w:rsidR="00331ADE" w:rsidRPr="00E576EA" w:rsidRDefault="00331ADE" w:rsidP="00EC1A60">
            <w:pPr>
              <w:spacing w:after="0"/>
              <w:rPr>
                <w:rFonts w:cs="Arial"/>
                <w:szCs w:val="20"/>
                <w:lang w:val="en-AU"/>
              </w:rPr>
            </w:pPr>
            <w:r w:rsidRPr="00E576EA">
              <w:rPr>
                <w:rFonts w:cs="Arial"/>
                <w:szCs w:val="20"/>
                <w:lang w:val="en-AU"/>
              </w:rPr>
              <w:t>c = (M) değerinin bulunabileceği en yüksek deney numune sayısı</w:t>
            </w:r>
          </w:p>
          <w:p w14:paraId="0B91B41E" w14:textId="77777777" w:rsidR="00331ADE" w:rsidRPr="00E576EA" w:rsidRDefault="00331ADE" w:rsidP="00EC1A60">
            <w:pPr>
              <w:spacing w:after="0"/>
              <w:rPr>
                <w:rFonts w:cs="Arial"/>
                <w:szCs w:val="20"/>
                <w:lang w:val="en-AU"/>
              </w:rPr>
            </w:pPr>
            <w:r w:rsidRPr="00E576EA">
              <w:rPr>
                <w:rFonts w:cs="Arial"/>
                <w:szCs w:val="20"/>
                <w:lang w:val="en-AU"/>
              </w:rPr>
              <w:t>m = (n – c)  sayısındaki deney numunesinde bulunabilecek en üst sınır</w:t>
            </w:r>
          </w:p>
          <w:p w14:paraId="6FB797A5" w14:textId="77777777" w:rsidR="00331ADE" w:rsidRPr="00E576EA" w:rsidRDefault="00331ADE" w:rsidP="00EC1A60">
            <w:pPr>
              <w:widowControl w:val="0"/>
              <w:spacing w:after="0"/>
              <w:ind w:left="240" w:hanging="240"/>
              <w:rPr>
                <w:rFonts w:cs="Arial"/>
                <w:szCs w:val="20"/>
                <w:lang w:val="en-AU"/>
              </w:rPr>
            </w:pPr>
            <w:r w:rsidRPr="00E576EA">
              <w:rPr>
                <w:rFonts w:cs="Arial"/>
                <w:szCs w:val="20"/>
                <w:lang w:val="en-AU"/>
              </w:rPr>
              <w:t>M = (c)  sayıdaki deney numunesinde bulunabilecek en üst sınır</w:t>
            </w:r>
          </w:p>
        </w:tc>
      </w:tr>
    </w:tbl>
    <w:p w14:paraId="7B4B8676" w14:textId="77777777" w:rsidR="00331ADE" w:rsidRDefault="00331ADE" w:rsidP="00EC1A60"/>
    <w:p w14:paraId="1B725EDF" w14:textId="77777777" w:rsidR="00EC5736" w:rsidRDefault="004B5EC8" w:rsidP="00EC1A60">
      <w:pPr>
        <w:pStyle w:val="Balk3"/>
      </w:pPr>
      <w:r>
        <w:t>Tip özellikleri</w:t>
      </w:r>
    </w:p>
    <w:p w14:paraId="0DAE4A2F" w14:textId="77777777" w:rsidR="004B5EC8" w:rsidRPr="004B5EC8" w:rsidRDefault="004B5EC8" w:rsidP="00EC1A60">
      <w:r>
        <w:t>Tip özellikleri Çizelge 2 ve Çizelge 3’te verilmiştir.</w:t>
      </w:r>
    </w:p>
    <w:p w14:paraId="7260B740" w14:textId="77777777" w:rsidR="007F47D8" w:rsidRPr="00C57267" w:rsidRDefault="007F47D8" w:rsidP="007F47D8">
      <w:pPr>
        <w:pStyle w:val="Balk2"/>
      </w:pPr>
      <w:bookmarkStart w:id="72" w:name="_Toc80698997"/>
      <w:bookmarkStart w:id="73" w:name="_Toc80949056"/>
      <w:bookmarkStart w:id="74" w:name="_Toc80699121"/>
      <w:bookmarkStart w:id="75" w:name="_Toc80949180"/>
      <w:bookmarkStart w:id="76" w:name="_Toc80699122"/>
      <w:bookmarkStart w:id="77" w:name="_Toc80949181"/>
      <w:bookmarkStart w:id="78" w:name="_Toc80699144"/>
      <w:bookmarkStart w:id="79" w:name="_Toc80949203"/>
      <w:bookmarkStart w:id="80" w:name="_Toc471741809"/>
      <w:bookmarkStart w:id="81" w:name="_Toc66958048"/>
      <w:bookmarkStart w:id="82" w:name="_Toc80949204"/>
      <w:bookmarkEnd w:id="72"/>
      <w:bookmarkEnd w:id="73"/>
      <w:bookmarkEnd w:id="74"/>
      <w:bookmarkEnd w:id="75"/>
      <w:bookmarkEnd w:id="76"/>
      <w:bookmarkEnd w:id="77"/>
      <w:bookmarkEnd w:id="78"/>
      <w:bookmarkEnd w:id="79"/>
      <w:r w:rsidRPr="00C57267">
        <w:t>Özellik, muayene ve deney madde numaraları</w:t>
      </w:r>
      <w:bookmarkEnd w:id="80"/>
      <w:bookmarkEnd w:id="81"/>
      <w:bookmarkEnd w:id="82"/>
    </w:p>
    <w:bookmarkEnd w:id="71"/>
    <w:p w14:paraId="03630BB6" w14:textId="77777777" w:rsidR="000B02AD" w:rsidRDefault="007F47D8" w:rsidP="00EC1A60">
      <w:r>
        <w:t>Bu standartt</w:t>
      </w:r>
      <w:r w:rsidRPr="00E917F8">
        <w:t xml:space="preserve">a verilen özellikler ile bunların, muayene ve deney madde numaraları Çizelge </w:t>
      </w:r>
      <w:r w:rsidR="00851620">
        <w:t>5</w:t>
      </w:r>
      <w:r w:rsidRPr="00E917F8">
        <w:t>'te verilmiştir.</w:t>
      </w:r>
    </w:p>
    <w:p w14:paraId="09C50988" w14:textId="77777777" w:rsidR="007F47D8" w:rsidRDefault="00C73C2C" w:rsidP="00C73C2C">
      <w:pPr>
        <w:pStyle w:val="Tabletitle"/>
      </w:pPr>
      <w:r>
        <w:t>Çizelge </w:t>
      </w:r>
      <w:r w:rsidR="00095ECD">
        <w:fldChar w:fldCharType="begin"/>
      </w:r>
      <w:r>
        <w:instrText xml:space="preserve">\IF </w:instrText>
      </w:r>
      <w:r w:rsidR="00095ECD">
        <w:fldChar w:fldCharType="begin"/>
      </w:r>
      <w:r>
        <w:instrText xml:space="preserve">SEQ aaa \c </w:instrText>
      </w:r>
      <w:r w:rsidR="00095ECD">
        <w:fldChar w:fldCharType="separate"/>
      </w:r>
      <w:r w:rsidR="00EC1A60">
        <w:rPr>
          <w:noProof/>
        </w:rPr>
        <w:instrText>0</w:instrText>
      </w:r>
      <w:r w:rsidR="00095ECD">
        <w:fldChar w:fldCharType="end"/>
      </w:r>
      <w:r>
        <w:instrText>&gt;= 1 "</w:instrText>
      </w:r>
      <w:r w:rsidR="00095ECD">
        <w:fldChar w:fldCharType="begin"/>
      </w:r>
      <w:r>
        <w:instrText xml:space="preserve">SEQ aaa \c \* ALPHABETIC </w:instrText>
      </w:r>
      <w:r w:rsidR="00095ECD">
        <w:fldChar w:fldCharType="separate"/>
      </w:r>
      <w:r>
        <w:instrText>A</w:instrText>
      </w:r>
      <w:r w:rsidR="00095ECD">
        <w:fldChar w:fldCharType="end"/>
      </w:r>
      <w:r>
        <w:instrText xml:space="preserve">." </w:instrText>
      </w:r>
      <w:r w:rsidR="00095ECD">
        <w:fldChar w:fldCharType="end"/>
      </w:r>
      <w:r w:rsidR="00095ECD">
        <w:fldChar w:fldCharType="begin"/>
      </w:r>
      <w:r>
        <w:instrText xml:space="preserve">SEQ Table </w:instrText>
      </w:r>
      <w:r w:rsidR="00095ECD">
        <w:fldChar w:fldCharType="separate"/>
      </w:r>
      <w:r w:rsidR="00EC1A60">
        <w:rPr>
          <w:noProof/>
        </w:rPr>
        <w:t>5</w:t>
      </w:r>
      <w:r w:rsidR="00095ECD">
        <w:fldChar w:fldCharType="end"/>
      </w:r>
      <w:r>
        <w:t xml:space="preserve"> — </w:t>
      </w:r>
      <w:r w:rsidR="00095ECD">
        <w:fldChar w:fldCharType="begin"/>
      </w:r>
      <w:r w:rsidR="00851620">
        <w:instrText xml:space="preserve">\IF </w:instrText>
      </w:r>
      <w:r w:rsidR="00095ECD">
        <w:fldChar w:fldCharType="begin"/>
      </w:r>
      <w:r w:rsidR="00851620">
        <w:instrText xml:space="preserve">SEQ aaa \c </w:instrText>
      </w:r>
      <w:r w:rsidR="00095ECD">
        <w:fldChar w:fldCharType="separate"/>
      </w:r>
      <w:r w:rsidR="00EC1A60">
        <w:rPr>
          <w:noProof/>
        </w:rPr>
        <w:instrText>0</w:instrText>
      </w:r>
      <w:r w:rsidR="00095ECD">
        <w:fldChar w:fldCharType="end"/>
      </w:r>
      <w:r w:rsidR="00851620">
        <w:instrText>&gt;= 1 "</w:instrText>
      </w:r>
      <w:r w:rsidR="00095ECD">
        <w:fldChar w:fldCharType="begin"/>
      </w:r>
      <w:r w:rsidR="00851620">
        <w:instrText xml:space="preserve">SEQ aaa \c \* ALPHABETIC </w:instrText>
      </w:r>
      <w:r w:rsidR="00095ECD">
        <w:fldChar w:fldCharType="separate"/>
      </w:r>
      <w:r w:rsidR="00851620">
        <w:instrText>A</w:instrText>
      </w:r>
      <w:r w:rsidR="00095ECD">
        <w:fldChar w:fldCharType="end"/>
      </w:r>
      <w:r w:rsidR="00851620">
        <w:instrText xml:space="preserve">." </w:instrText>
      </w:r>
      <w:r w:rsidR="00095ECD">
        <w:fldChar w:fldCharType="end"/>
      </w:r>
      <w:r w:rsidR="007F47D8" w:rsidRPr="004F67B4">
        <w:t>Özellik, muayene ve deneylerine ait madde numaraları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3"/>
        <w:gridCol w:w="1843"/>
        <w:gridCol w:w="2126"/>
      </w:tblGrid>
      <w:tr w:rsidR="002552A1" w:rsidRPr="00E576EA" w14:paraId="53268C2F" w14:textId="77777777" w:rsidTr="00EC1A60">
        <w:tc>
          <w:tcPr>
            <w:tcW w:w="4673" w:type="dxa"/>
          </w:tcPr>
          <w:p w14:paraId="670B53A9" w14:textId="77777777" w:rsidR="002552A1" w:rsidRPr="00E576EA" w:rsidRDefault="002552A1" w:rsidP="002552A1">
            <w:pPr>
              <w:jc w:val="center"/>
              <w:rPr>
                <w:rFonts w:cs="Arial"/>
              </w:rPr>
            </w:pPr>
            <w:r w:rsidRPr="00E576EA">
              <w:rPr>
                <w:rFonts w:cs="Arial"/>
              </w:rPr>
              <w:t>Özellikler</w:t>
            </w:r>
          </w:p>
        </w:tc>
        <w:tc>
          <w:tcPr>
            <w:tcW w:w="1843" w:type="dxa"/>
          </w:tcPr>
          <w:p w14:paraId="38956F82" w14:textId="77777777" w:rsidR="002552A1" w:rsidRPr="00E576EA" w:rsidRDefault="002552A1" w:rsidP="002552A1">
            <w:pPr>
              <w:jc w:val="center"/>
              <w:rPr>
                <w:rFonts w:cs="Arial"/>
              </w:rPr>
            </w:pPr>
            <w:r w:rsidRPr="00E576EA">
              <w:rPr>
                <w:rFonts w:cs="Arial"/>
              </w:rPr>
              <w:t>Özellik Madde No</w:t>
            </w:r>
          </w:p>
        </w:tc>
        <w:tc>
          <w:tcPr>
            <w:tcW w:w="2126" w:type="dxa"/>
          </w:tcPr>
          <w:p w14:paraId="57E3A465" w14:textId="77777777" w:rsidR="002552A1" w:rsidRPr="00E576EA" w:rsidRDefault="002552A1" w:rsidP="002552A1">
            <w:pPr>
              <w:jc w:val="center"/>
              <w:rPr>
                <w:rFonts w:cs="Arial"/>
              </w:rPr>
            </w:pPr>
            <w:r w:rsidRPr="00E576EA">
              <w:rPr>
                <w:rFonts w:cs="Arial"/>
              </w:rPr>
              <w:t>Muayene ve Deney Madde No</w:t>
            </w:r>
          </w:p>
        </w:tc>
      </w:tr>
      <w:tr w:rsidR="002552A1" w:rsidRPr="00E576EA" w14:paraId="1B863A54" w14:textId="77777777" w:rsidTr="00EC1A60">
        <w:tc>
          <w:tcPr>
            <w:tcW w:w="4673" w:type="dxa"/>
          </w:tcPr>
          <w:p w14:paraId="08DCCA95" w14:textId="77777777" w:rsidR="002552A1" w:rsidRPr="00E576EA" w:rsidRDefault="002552A1" w:rsidP="00EC1A60">
            <w:pPr>
              <w:spacing w:after="0" w:line="240" w:lineRule="auto"/>
              <w:rPr>
                <w:rFonts w:cs="Arial"/>
              </w:rPr>
            </w:pPr>
            <w:r w:rsidRPr="00E576EA">
              <w:rPr>
                <w:rFonts w:cs="Arial"/>
              </w:rPr>
              <w:t>Duyu</w:t>
            </w:r>
            <w:r w:rsidR="004B200B">
              <w:rPr>
                <w:rFonts w:cs="Arial"/>
              </w:rPr>
              <w:t>sal muayene</w:t>
            </w:r>
          </w:p>
        </w:tc>
        <w:tc>
          <w:tcPr>
            <w:tcW w:w="1843" w:type="dxa"/>
          </w:tcPr>
          <w:p w14:paraId="19547200" w14:textId="77777777" w:rsidR="002552A1" w:rsidRPr="00E576EA" w:rsidRDefault="002552A1" w:rsidP="002552A1">
            <w:pPr>
              <w:jc w:val="center"/>
              <w:rPr>
                <w:rFonts w:cs="Arial"/>
              </w:rPr>
            </w:pPr>
            <w:r w:rsidRPr="00E576EA">
              <w:rPr>
                <w:rFonts w:cs="Arial"/>
              </w:rPr>
              <w:t>1.2.1.1</w:t>
            </w:r>
          </w:p>
        </w:tc>
        <w:tc>
          <w:tcPr>
            <w:tcW w:w="2126" w:type="dxa"/>
          </w:tcPr>
          <w:p w14:paraId="57A6227F" w14:textId="77777777" w:rsidR="002552A1" w:rsidRPr="00E576EA" w:rsidRDefault="002552A1" w:rsidP="002552A1">
            <w:pPr>
              <w:jc w:val="center"/>
              <w:rPr>
                <w:rFonts w:cs="Arial"/>
              </w:rPr>
            </w:pPr>
            <w:r w:rsidRPr="00E576EA">
              <w:rPr>
                <w:rFonts w:cs="Arial"/>
              </w:rPr>
              <w:t>2.2.2</w:t>
            </w:r>
          </w:p>
        </w:tc>
      </w:tr>
      <w:tr w:rsidR="002552A1" w:rsidRPr="00E576EA" w14:paraId="757A59AE" w14:textId="77777777" w:rsidTr="00EC1A60">
        <w:tc>
          <w:tcPr>
            <w:tcW w:w="4673" w:type="dxa"/>
          </w:tcPr>
          <w:p w14:paraId="07787A57" w14:textId="77777777" w:rsidR="002552A1" w:rsidRPr="00E576EA" w:rsidRDefault="002552A1" w:rsidP="00EC1A60">
            <w:pPr>
              <w:spacing w:after="0" w:line="240" w:lineRule="auto"/>
              <w:rPr>
                <w:rFonts w:cs="Arial"/>
              </w:rPr>
            </w:pPr>
            <w:r w:rsidRPr="00E576EA">
              <w:rPr>
                <w:rFonts w:cs="Arial"/>
              </w:rPr>
              <w:t>Fiziksel</w:t>
            </w:r>
            <w:r w:rsidR="00D5656B">
              <w:rPr>
                <w:rFonts w:cs="Arial"/>
              </w:rPr>
              <w:t xml:space="preserve"> (yoğunluk tayini)</w:t>
            </w:r>
            <w:r w:rsidR="004B200B">
              <w:rPr>
                <w:rFonts w:cs="Arial"/>
              </w:rPr>
              <w:t xml:space="preserve"> muayene</w:t>
            </w:r>
          </w:p>
        </w:tc>
        <w:tc>
          <w:tcPr>
            <w:tcW w:w="1843" w:type="dxa"/>
          </w:tcPr>
          <w:p w14:paraId="33FA1C92" w14:textId="77777777" w:rsidR="002552A1" w:rsidRPr="00E576EA" w:rsidRDefault="00D5656B" w:rsidP="002552A1">
            <w:pPr>
              <w:jc w:val="center"/>
              <w:rPr>
                <w:rFonts w:cs="Arial"/>
              </w:rPr>
            </w:pPr>
            <w:r>
              <w:rPr>
                <w:rFonts w:cs="Arial"/>
              </w:rPr>
              <w:t>4.2.2</w:t>
            </w:r>
          </w:p>
        </w:tc>
        <w:tc>
          <w:tcPr>
            <w:tcW w:w="2126" w:type="dxa"/>
          </w:tcPr>
          <w:p w14:paraId="1D26D306" w14:textId="77777777" w:rsidR="002552A1" w:rsidRPr="00E576EA" w:rsidRDefault="00D5656B" w:rsidP="002552A1">
            <w:pPr>
              <w:jc w:val="center"/>
              <w:rPr>
                <w:rFonts w:cs="Arial"/>
              </w:rPr>
            </w:pPr>
            <w:r>
              <w:rPr>
                <w:rFonts w:cs="Arial"/>
              </w:rPr>
              <w:t>5</w:t>
            </w:r>
            <w:r w:rsidR="002552A1" w:rsidRPr="00E576EA">
              <w:rPr>
                <w:rFonts w:cs="Arial"/>
              </w:rPr>
              <w:t>.3.1</w:t>
            </w:r>
          </w:p>
        </w:tc>
      </w:tr>
      <w:tr w:rsidR="002552A1" w:rsidRPr="00E576EA" w14:paraId="08028CF9" w14:textId="77777777" w:rsidTr="00EC1A60">
        <w:tc>
          <w:tcPr>
            <w:tcW w:w="4673" w:type="dxa"/>
          </w:tcPr>
          <w:p w14:paraId="71CF5381" w14:textId="77777777" w:rsidR="002552A1" w:rsidRPr="00E576EA" w:rsidRDefault="002552A1" w:rsidP="00EC1A60">
            <w:pPr>
              <w:spacing w:after="0" w:line="240" w:lineRule="auto"/>
              <w:rPr>
                <w:rFonts w:cs="Arial"/>
              </w:rPr>
            </w:pPr>
            <w:r w:rsidRPr="00E576EA">
              <w:rPr>
                <w:rFonts w:cs="Arial"/>
              </w:rPr>
              <w:t>pH</w:t>
            </w:r>
            <w:r w:rsidR="00D5656B">
              <w:rPr>
                <w:rFonts w:cs="Arial"/>
              </w:rPr>
              <w:t xml:space="preserve"> tayini</w:t>
            </w:r>
          </w:p>
        </w:tc>
        <w:tc>
          <w:tcPr>
            <w:tcW w:w="1843" w:type="dxa"/>
          </w:tcPr>
          <w:p w14:paraId="39C38043" w14:textId="77777777" w:rsidR="002552A1" w:rsidRPr="00E576EA" w:rsidRDefault="00D5656B" w:rsidP="002552A1">
            <w:pPr>
              <w:jc w:val="center"/>
              <w:rPr>
                <w:rFonts w:cs="Arial"/>
              </w:rPr>
            </w:pPr>
            <w:r>
              <w:rPr>
                <w:rFonts w:cs="Arial"/>
              </w:rPr>
              <w:t>4.2.3</w:t>
            </w:r>
          </w:p>
        </w:tc>
        <w:tc>
          <w:tcPr>
            <w:tcW w:w="2126" w:type="dxa"/>
          </w:tcPr>
          <w:p w14:paraId="1C1C62AF" w14:textId="77777777" w:rsidR="002552A1" w:rsidRPr="00E576EA" w:rsidRDefault="00D5656B" w:rsidP="002552A1">
            <w:pPr>
              <w:jc w:val="center"/>
              <w:rPr>
                <w:rFonts w:cs="Arial"/>
              </w:rPr>
            </w:pPr>
            <w:r>
              <w:rPr>
                <w:rFonts w:cs="Arial"/>
              </w:rPr>
              <w:t>5</w:t>
            </w:r>
            <w:r w:rsidR="002552A1" w:rsidRPr="00E576EA">
              <w:rPr>
                <w:rFonts w:cs="Arial"/>
              </w:rPr>
              <w:t>.3.2</w:t>
            </w:r>
          </w:p>
        </w:tc>
      </w:tr>
      <w:tr w:rsidR="002552A1" w:rsidRPr="00E576EA" w14:paraId="5A7D4176" w14:textId="77777777" w:rsidTr="00EC1A60">
        <w:tc>
          <w:tcPr>
            <w:tcW w:w="4673" w:type="dxa"/>
          </w:tcPr>
          <w:p w14:paraId="64E6E52D" w14:textId="77777777" w:rsidR="002552A1" w:rsidRPr="00E576EA" w:rsidRDefault="00466540" w:rsidP="00EC1A60">
            <w:pPr>
              <w:spacing w:after="0" w:line="240" w:lineRule="auto"/>
              <w:rPr>
                <w:rFonts w:cs="Arial"/>
              </w:rPr>
            </w:pPr>
            <w:r w:rsidRPr="00B71213">
              <w:t>Suda çö</w:t>
            </w:r>
            <w:r>
              <w:t>zünür katı madde (briks)</w:t>
            </w:r>
            <w:r>
              <w:rPr>
                <w:rFonts w:cs="Arial"/>
              </w:rPr>
              <w:t xml:space="preserve"> </w:t>
            </w:r>
            <w:r w:rsidR="004709F4">
              <w:rPr>
                <w:rFonts w:cs="Arial"/>
              </w:rPr>
              <w:t>tayini</w:t>
            </w:r>
          </w:p>
        </w:tc>
        <w:tc>
          <w:tcPr>
            <w:tcW w:w="1843" w:type="dxa"/>
          </w:tcPr>
          <w:p w14:paraId="08F2DC72" w14:textId="77777777" w:rsidR="002552A1" w:rsidRPr="00E576EA" w:rsidRDefault="004709F4" w:rsidP="002552A1">
            <w:pPr>
              <w:jc w:val="center"/>
              <w:rPr>
                <w:rFonts w:cs="Arial"/>
              </w:rPr>
            </w:pPr>
            <w:r>
              <w:rPr>
                <w:rFonts w:cs="Arial"/>
              </w:rPr>
              <w:t>4.2.3</w:t>
            </w:r>
          </w:p>
        </w:tc>
        <w:tc>
          <w:tcPr>
            <w:tcW w:w="2126" w:type="dxa"/>
          </w:tcPr>
          <w:p w14:paraId="67FFC6DF" w14:textId="77777777" w:rsidR="002552A1" w:rsidRPr="00E576EA" w:rsidRDefault="004709F4" w:rsidP="002552A1">
            <w:pPr>
              <w:jc w:val="center"/>
              <w:rPr>
                <w:rFonts w:cs="Arial"/>
              </w:rPr>
            </w:pPr>
            <w:r>
              <w:rPr>
                <w:rFonts w:cs="Arial"/>
              </w:rPr>
              <w:t>5</w:t>
            </w:r>
            <w:r w:rsidR="002552A1" w:rsidRPr="00E576EA">
              <w:rPr>
                <w:rFonts w:cs="Arial"/>
              </w:rPr>
              <w:t>.3.3</w:t>
            </w:r>
          </w:p>
        </w:tc>
      </w:tr>
      <w:tr w:rsidR="002552A1" w:rsidRPr="00E576EA" w14:paraId="24C495A2" w14:textId="77777777" w:rsidTr="00EC1A60">
        <w:tc>
          <w:tcPr>
            <w:tcW w:w="4673" w:type="dxa"/>
          </w:tcPr>
          <w:p w14:paraId="12452DA7" w14:textId="77777777" w:rsidR="002552A1" w:rsidRPr="00E576EA" w:rsidRDefault="002552A1" w:rsidP="00EC1A60">
            <w:pPr>
              <w:spacing w:after="0" w:line="240" w:lineRule="auto"/>
              <w:rPr>
                <w:rFonts w:cs="Arial"/>
              </w:rPr>
            </w:pPr>
            <w:r w:rsidRPr="00E576EA">
              <w:rPr>
                <w:rFonts w:cs="Arial"/>
              </w:rPr>
              <w:t>İnvert şeker,</w:t>
            </w:r>
          </w:p>
        </w:tc>
        <w:tc>
          <w:tcPr>
            <w:tcW w:w="1843" w:type="dxa"/>
          </w:tcPr>
          <w:p w14:paraId="02F514B9" w14:textId="77777777" w:rsidR="002552A1" w:rsidRPr="00E576EA" w:rsidRDefault="001F5D91" w:rsidP="002552A1">
            <w:pPr>
              <w:jc w:val="center"/>
              <w:rPr>
                <w:rFonts w:cs="Arial"/>
              </w:rPr>
            </w:pPr>
            <w:r>
              <w:rPr>
                <w:rFonts w:cs="Arial"/>
              </w:rPr>
              <w:t>4.2.3</w:t>
            </w:r>
          </w:p>
        </w:tc>
        <w:tc>
          <w:tcPr>
            <w:tcW w:w="2126" w:type="dxa"/>
          </w:tcPr>
          <w:p w14:paraId="0F28A167" w14:textId="77777777" w:rsidR="002552A1" w:rsidRPr="00E576EA" w:rsidRDefault="001F5D91" w:rsidP="002552A1">
            <w:pPr>
              <w:jc w:val="center"/>
              <w:rPr>
                <w:rFonts w:cs="Arial"/>
              </w:rPr>
            </w:pPr>
            <w:r>
              <w:rPr>
                <w:rFonts w:cs="Arial"/>
              </w:rPr>
              <w:t>5</w:t>
            </w:r>
            <w:r w:rsidR="002552A1" w:rsidRPr="00E576EA">
              <w:rPr>
                <w:rFonts w:cs="Arial"/>
              </w:rPr>
              <w:t>.3.4</w:t>
            </w:r>
          </w:p>
        </w:tc>
      </w:tr>
      <w:tr w:rsidR="002552A1" w:rsidRPr="00E576EA" w14:paraId="10C0E85B" w14:textId="77777777" w:rsidTr="00EC1A60">
        <w:tc>
          <w:tcPr>
            <w:tcW w:w="4673" w:type="dxa"/>
          </w:tcPr>
          <w:p w14:paraId="24AD2E96" w14:textId="77777777" w:rsidR="002552A1" w:rsidRPr="00E576EA" w:rsidRDefault="002552A1" w:rsidP="00EC1A60">
            <w:pPr>
              <w:spacing w:after="0" w:line="240" w:lineRule="auto"/>
              <w:rPr>
                <w:rFonts w:cs="Arial"/>
              </w:rPr>
            </w:pPr>
            <w:r w:rsidRPr="00E576EA">
              <w:rPr>
                <w:rFonts w:cs="Arial"/>
              </w:rPr>
              <w:t>Toplam şeker (invert şeker cinsinden)</w:t>
            </w:r>
            <w:r w:rsidR="004B200B">
              <w:rPr>
                <w:rFonts w:cs="Arial"/>
              </w:rPr>
              <w:t xml:space="preserve"> tayini</w:t>
            </w:r>
          </w:p>
        </w:tc>
        <w:tc>
          <w:tcPr>
            <w:tcW w:w="1843" w:type="dxa"/>
          </w:tcPr>
          <w:p w14:paraId="22E0F5F4" w14:textId="77777777" w:rsidR="002552A1" w:rsidRPr="00E576EA" w:rsidRDefault="00A5257C">
            <w:pPr>
              <w:jc w:val="center"/>
              <w:rPr>
                <w:rFonts w:cs="Arial"/>
              </w:rPr>
            </w:pPr>
            <w:r>
              <w:rPr>
                <w:rFonts w:cs="Arial"/>
              </w:rPr>
              <w:t>4</w:t>
            </w:r>
            <w:r w:rsidR="002552A1" w:rsidRPr="00E576EA">
              <w:rPr>
                <w:rFonts w:cs="Arial"/>
              </w:rPr>
              <w:t>.2.3</w:t>
            </w:r>
          </w:p>
        </w:tc>
        <w:tc>
          <w:tcPr>
            <w:tcW w:w="2126" w:type="dxa"/>
          </w:tcPr>
          <w:p w14:paraId="2B4853BB" w14:textId="77777777" w:rsidR="002552A1" w:rsidRPr="00E576EA" w:rsidRDefault="00A5257C" w:rsidP="002552A1">
            <w:pPr>
              <w:jc w:val="center"/>
              <w:rPr>
                <w:rFonts w:cs="Arial"/>
              </w:rPr>
            </w:pPr>
            <w:r>
              <w:rPr>
                <w:rFonts w:cs="Arial"/>
              </w:rPr>
              <w:t>5</w:t>
            </w:r>
            <w:r w:rsidR="002552A1" w:rsidRPr="00E576EA">
              <w:rPr>
                <w:rFonts w:cs="Arial"/>
              </w:rPr>
              <w:t>.3.5</w:t>
            </w:r>
          </w:p>
        </w:tc>
      </w:tr>
      <w:tr w:rsidR="002552A1" w:rsidRPr="00E576EA" w14:paraId="404EF089" w14:textId="77777777" w:rsidTr="00EC1A60">
        <w:tc>
          <w:tcPr>
            <w:tcW w:w="4673" w:type="dxa"/>
          </w:tcPr>
          <w:p w14:paraId="539EA01B" w14:textId="77777777" w:rsidR="002552A1" w:rsidRPr="00E576EA" w:rsidRDefault="002552A1" w:rsidP="00EC1A60">
            <w:pPr>
              <w:spacing w:after="0" w:line="240" w:lineRule="auto"/>
              <w:rPr>
                <w:rFonts w:cs="Arial"/>
              </w:rPr>
            </w:pPr>
            <w:r w:rsidRPr="00E576EA">
              <w:rPr>
                <w:rFonts w:cs="Arial"/>
              </w:rPr>
              <w:t>Sakaroz</w:t>
            </w:r>
            <w:r w:rsidR="004B200B">
              <w:rPr>
                <w:rFonts w:cs="Arial"/>
              </w:rPr>
              <w:t xml:space="preserve"> tayini</w:t>
            </w:r>
          </w:p>
        </w:tc>
        <w:tc>
          <w:tcPr>
            <w:tcW w:w="1843" w:type="dxa"/>
          </w:tcPr>
          <w:p w14:paraId="07711CBB" w14:textId="77777777" w:rsidR="002552A1" w:rsidRPr="00E576EA" w:rsidRDefault="00A5257C">
            <w:pPr>
              <w:jc w:val="center"/>
              <w:rPr>
                <w:rFonts w:cs="Arial"/>
              </w:rPr>
            </w:pPr>
            <w:r>
              <w:rPr>
                <w:rFonts w:cs="Arial"/>
              </w:rPr>
              <w:t>4</w:t>
            </w:r>
            <w:r w:rsidR="002552A1" w:rsidRPr="00E576EA">
              <w:rPr>
                <w:rFonts w:cs="Arial"/>
              </w:rPr>
              <w:t>.2.3</w:t>
            </w:r>
          </w:p>
        </w:tc>
        <w:tc>
          <w:tcPr>
            <w:tcW w:w="2126" w:type="dxa"/>
          </w:tcPr>
          <w:p w14:paraId="1967DB26" w14:textId="77777777" w:rsidR="002552A1" w:rsidRPr="00E576EA" w:rsidRDefault="00A5257C" w:rsidP="002552A1">
            <w:pPr>
              <w:jc w:val="center"/>
              <w:rPr>
                <w:rFonts w:cs="Arial"/>
              </w:rPr>
            </w:pPr>
            <w:r>
              <w:rPr>
                <w:rFonts w:cs="Arial"/>
              </w:rPr>
              <w:t>5.</w:t>
            </w:r>
            <w:r w:rsidR="002552A1" w:rsidRPr="00E576EA">
              <w:rPr>
                <w:rFonts w:cs="Arial"/>
              </w:rPr>
              <w:t>3.6</w:t>
            </w:r>
          </w:p>
        </w:tc>
      </w:tr>
      <w:tr w:rsidR="002552A1" w:rsidRPr="00E576EA" w14:paraId="06A8A508" w14:textId="77777777" w:rsidTr="00EC1A60">
        <w:tc>
          <w:tcPr>
            <w:tcW w:w="4673" w:type="dxa"/>
          </w:tcPr>
          <w:p w14:paraId="2F6E864C" w14:textId="77777777" w:rsidR="002552A1" w:rsidRPr="00E576EA" w:rsidRDefault="002552A1" w:rsidP="00EC1A60">
            <w:pPr>
              <w:spacing w:after="0" w:line="240" w:lineRule="auto"/>
              <w:rPr>
                <w:rFonts w:cs="Arial"/>
              </w:rPr>
            </w:pPr>
            <w:r w:rsidRPr="00E576EA">
              <w:rPr>
                <w:rFonts w:cs="Arial"/>
              </w:rPr>
              <w:t>%10’luk HCl’de çözünmeyen kül</w:t>
            </w:r>
            <w:r w:rsidR="004B200B">
              <w:rPr>
                <w:rFonts w:cs="Arial"/>
              </w:rPr>
              <w:t xml:space="preserve"> tayini</w:t>
            </w:r>
          </w:p>
        </w:tc>
        <w:tc>
          <w:tcPr>
            <w:tcW w:w="1843" w:type="dxa"/>
          </w:tcPr>
          <w:p w14:paraId="3E22D2DF" w14:textId="77777777" w:rsidR="002552A1" w:rsidRPr="00E576EA" w:rsidRDefault="00210965" w:rsidP="002552A1">
            <w:pPr>
              <w:jc w:val="center"/>
              <w:rPr>
                <w:rFonts w:cs="Arial"/>
              </w:rPr>
            </w:pPr>
            <w:r>
              <w:rPr>
                <w:rFonts w:cs="Arial"/>
              </w:rPr>
              <w:t>4.2.3</w:t>
            </w:r>
          </w:p>
        </w:tc>
        <w:tc>
          <w:tcPr>
            <w:tcW w:w="2126" w:type="dxa"/>
          </w:tcPr>
          <w:p w14:paraId="590096DE" w14:textId="77777777" w:rsidR="002552A1" w:rsidRPr="00E576EA" w:rsidRDefault="003F3772" w:rsidP="002552A1">
            <w:pPr>
              <w:jc w:val="center"/>
              <w:rPr>
                <w:rFonts w:cs="Arial"/>
              </w:rPr>
            </w:pPr>
            <w:r>
              <w:rPr>
                <w:rFonts w:cs="Arial"/>
              </w:rPr>
              <w:t>5</w:t>
            </w:r>
            <w:r w:rsidR="002552A1" w:rsidRPr="00E576EA">
              <w:rPr>
                <w:rFonts w:cs="Arial"/>
              </w:rPr>
              <w:t>.3.7</w:t>
            </w:r>
          </w:p>
        </w:tc>
      </w:tr>
      <w:tr w:rsidR="002552A1" w:rsidRPr="00E576EA" w14:paraId="60B243D0" w14:textId="77777777" w:rsidTr="00EC1A60">
        <w:tc>
          <w:tcPr>
            <w:tcW w:w="4673" w:type="dxa"/>
          </w:tcPr>
          <w:p w14:paraId="0ECFEA58" w14:textId="77777777" w:rsidR="002552A1" w:rsidRPr="00E576EA" w:rsidRDefault="002552A1" w:rsidP="00EC1A60">
            <w:pPr>
              <w:spacing w:after="0" w:line="240" w:lineRule="auto"/>
              <w:rPr>
                <w:rFonts w:cs="Arial"/>
              </w:rPr>
            </w:pPr>
            <w:r w:rsidRPr="00E576EA">
              <w:rPr>
                <w:rFonts w:cs="Arial"/>
              </w:rPr>
              <w:lastRenderedPageBreak/>
              <w:t>Toplam kül</w:t>
            </w:r>
            <w:r w:rsidR="004B200B">
              <w:rPr>
                <w:rFonts w:cs="Arial"/>
              </w:rPr>
              <w:t xml:space="preserve"> tayini</w:t>
            </w:r>
          </w:p>
        </w:tc>
        <w:tc>
          <w:tcPr>
            <w:tcW w:w="1843" w:type="dxa"/>
          </w:tcPr>
          <w:p w14:paraId="595DDB8E" w14:textId="77777777" w:rsidR="002552A1" w:rsidRPr="00E576EA" w:rsidRDefault="00210965" w:rsidP="002552A1">
            <w:pPr>
              <w:jc w:val="center"/>
              <w:rPr>
                <w:rFonts w:cs="Arial"/>
              </w:rPr>
            </w:pPr>
            <w:r>
              <w:rPr>
                <w:rFonts w:cs="Arial"/>
              </w:rPr>
              <w:t>4.2.</w:t>
            </w:r>
            <w:r w:rsidR="002552A1" w:rsidRPr="00E576EA">
              <w:rPr>
                <w:rFonts w:cs="Arial"/>
              </w:rPr>
              <w:t>3</w:t>
            </w:r>
          </w:p>
        </w:tc>
        <w:tc>
          <w:tcPr>
            <w:tcW w:w="2126" w:type="dxa"/>
          </w:tcPr>
          <w:p w14:paraId="00BCA929" w14:textId="77777777" w:rsidR="002552A1" w:rsidRPr="00E576EA" w:rsidRDefault="003F3772" w:rsidP="002552A1">
            <w:pPr>
              <w:jc w:val="center"/>
              <w:rPr>
                <w:rFonts w:cs="Arial"/>
              </w:rPr>
            </w:pPr>
            <w:r>
              <w:rPr>
                <w:rFonts w:cs="Arial"/>
              </w:rPr>
              <w:t>5</w:t>
            </w:r>
            <w:r w:rsidR="002552A1" w:rsidRPr="00E576EA">
              <w:rPr>
                <w:rFonts w:cs="Arial"/>
              </w:rPr>
              <w:t>.3.8</w:t>
            </w:r>
          </w:p>
        </w:tc>
      </w:tr>
      <w:tr w:rsidR="002552A1" w:rsidRPr="00E576EA" w14:paraId="2E074543" w14:textId="77777777" w:rsidTr="00EC1A60">
        <w:tc>
          <w:tcPr>
            <w:tcW w:w="4673" w:type="dxa"/>
          </w:tcPr>
          <w:p w14:paraId="31E06C10" w14:textId="77777777" w:rsidR="002552A1" w:rsidRPr="00E576EA" w:rsidRDefault="002552A1" w:rsidP="00EC1A60">
            <w:pPr>
              <w:spacing w:after="0" w:line="240" w:lineRule="auto"/>
              <w:rPr>
                <w:rFonts w:cs="Arial"/>
              </w:rPr>
            </w:pPr>
            <w:r w:rsidRPr="00E576EA">
              <w:rPr>
                <w:rFonts w:cs="Arial"/>
              </w:rPr>
              <w:t>Hidroksimetilfurfural (HMF)</w:t>
            </w:r>
            <w:r w:rsidR="004B200B">
              <w:rPr>
                <w:rFonts w:cs="Arial"/>
              </w:rPr>
              <w:t xml:space="preserve"> tayini</w:t>
            </w:r>
          </w:p>
        </w:tc>
        <w:tc>
          <w:tcPr>
            <w:tcW w:w="1843" w:type="dxa"/>
          </w:tcPr>
          <w:p w14:paraId="099E7D87" w14:textId="77777777" w:rsidR="002552A1" w:rsidRPr="00E576EA" w:rsidRDefault="00210965" w:rsidP="002552A1">
            <w:pPr>
              <w:jc w:val="center"/>
              <w:rPr>
                <w:rFonts w:cs="Arial"/>
              </w:rPr>
            </w:pPr>
            <w:r>
              <w:rPr>
                <w:rFonts w:cs="Arial"/>
              </w:rPr>
              <w:t>4.2.3</w:t>
            </w:r>
          </w:p>
        </w:tc>
        <w:tc>
          <w:tcPr>
            <w:tcW w:w="2126" w:type="dxa"/>
          </w:tcPr>
          <w:p w14:paraId="2042641C" w14:textId="77777777" w:rsidR="002552A1" w:rsidRPr="00E576EA" w:rsidRDefault="00210965" w:rsidP="002552A1">
            <w:pPr>
              <w:jc w:val="center"/>
              <w:rPr>
                <w:rFonts w:cs="Arial"/>
              </w:rPr>
            </w:pPr>
            <w:r>
              <w:rPr>
                <w:rFonts w:cs="Arial"/>
              </w:rPr>
              <w:t>5</w:t>
            </w:r>
            <w:r w:rsidR="002552A1" w:rsidRPr="00E576EA">
              <w:rPr>
                <w:rFonts w:cs="Arial"/>
              </w:rPr>
              <w:t>.3.9</w:t>
            </w:r>
          </w:p>
        </w:tc>
      </w:tr>
      <w:tr w:rsidR="002552A1" w:rsidRPr="00E576EA" w14:paraId="378E8F6B" w14:textId="77777777" w:rsidTr="00EC1A60">
        <w:tc>
          <w:tcPr>
            <w:tcW w:w="4673" w:type="dxa"/>
          </w:tcPr>
          <w:p w14:paraId="67F8F2EE" w14:textId="77777777" w:rsidR="002552A1" w:rsidRPr="00E576EA" w:rsidRDefault="002552A1" w:rsidP="00EC1A60">
            <w:pPr>
              <w:spacing w:after="0" w:line="240" w:lineRule="auto"/>
              <w:rPr>
                <w:rFonts w:cs="Arial"/>
              </w:rPr>
            </w:pPr>
            <w:r w:rsidRPr="00E576EA">
              <w:rPr>
                <w:rFonts w:cs="Arial"/>
              </w:rPr>
              <w:t>Metalik maddeler</w:t>
            </w:r>
            <w:r w:rsidR="004B200B">
              <w:rPr>
                <w:rFonts w:cs="Arial"/>
              </w:rPr>
              <w:t xml:space="preserve"> tayini</w:t>
            </w:r>
          </w:p>
        </w:tc>
        <w:tc>
          <w:tcPr>
            <w:tcW w:w="1843" w:type="dxa"/>
          </w:tcPr>
          <w:p w14:paraId="548C7B43" w14:textId="77777777" w:rsidR="002552A1" w:rsidRPr="00E576EA" w:rsidRDefault="00BA7C59" w:rsidP="002552A1">
            <w:pPr>
              <w:jc w:val="center"/>
              <w:rPr>
                <w:rFonts w:cs="Arial"/>
              </w:rPr>
            </w:pPr>
            <w:r>
              <w:rPr>
                <w:rFonts w:cs="Arial"/>
              </w:rPr>
              <w:t>4.2</w:t>
            </w:r>
            <w:r w:rsidR="002552A1" w:rsidRPr="00E576EA">
              <w:rPr>
                <w:rFonts w:cs="Arial"/>
              </w:rPr>
              <w:t>.3</w:t>
            </w:r>
          </w:p>
        </w:tc>
        <w:tc>
          <w:tcPr>
            <w:tcW w:w="2126" w:type="dxa"/>
          </w:tcPr>
          <w:p w14:paraId="2C619B46" w14:textId="77777777" w:rsidR="002552A1" w:rsidRPr="00E576EA" w:rsidRDefault="00210965" w:rsidP="002552A1">
            <w:pPr>
              <w:jc w:val="center"/>
              <w:rPr>
                <w:rFonts w:cs="Arial"/>
              </w:rPr>
            </w:pPr>
            <w:r>
              <w:rPr>
                <w:rFonts w:cs="Arial"/>
              </w:rPr>
              <w:t>5</w:t>
            </w:r>
            <w:r w:rsidR="002552A1" w:rsidRPr="00E576EA">
              <w:rPr>
                <w:rFonts w:cs="Arial"/>
              </w:rPr>
              <w:t>.3.10</w:t>
            </w:r>
          </w:p>
        </w:tc>
      </w:tr>
      <w:tr w:rsidR="002552A1" w:rsidRPr="00E576EA" w14:paraId="5E2F387C" w14:textId="77777777" w:rsidTr="00EC1A60">
        <w:tc>
          <w:tcPr>
            <w:tcW w:w="4673" w:type="dxa"/>
          </w:tcPr>
          <w:p w14:paraId="7320BE2E" w14:textId="77777777" w:rsidR="002552A1" w:rsidRPr="00E576EA" w:rsidRDefault="002552A1" w:rsidP="00EC1A60">
            <w:pPr>
              <w:spacing w:after="0" w:line="240" w:lineRule="auto"/>
              <w:rPr>
                <w:rFonts w:cs="Arial"/>
              </w:rPr>
            </w:pPr>
            <w:r w:rsidRPr="00E576EA">
              <w:rPr>
                <w:rFonts w:cs="Arial"/>
              </w:rPr>
              <w:t>Maya ve küf</w:t>
            </w:r>
            <w:r w:rsidR="004B200B">
              <w:rPr>
                <w:rFonts w:cs="Arial"/>
              </w:rPr>
              <w:t xml:space="preserve"> sayımı</w:t>
            </w:r>
          </w:p>
        </w:tc>
        <w:tc>
          <w:tcPr>
            <w:tcW w:w="1843" w:type="dxa"/>
          </w:tcPr>
          <w:p w14:paraId="4A2CE166" w14:textId="77777777" w:rsidR="002552A1" w:rsidRPr="00E576EA" w:rsidRDefault="002552A1" w:rsidP="002552A1">
            <w:pPr>
              <w:jc w:val="center"/>
              <w:rPr>
                <w:rFonts w:cs="Arial"/>
              </w:rPr>
            </w:pPr>
            <w:r w:rsidRPr="00E576EA">
              <w:rPr>
                <w:rFonts w:cs="Arial"/>
              </w:rPr>
              <w:t>4</w:t>
            </w:r>
            <w:r w:rsidR="00BA7C59">
              <w:rPr>
                <w:rFonts w:cs="Arial"/>
              </w:rPr>
              <w:t>.2.4</w:t>
            </w:r>
          </w:p>
        </w:tc>
        <w:tc>
          <w:tcPr>
            <w:tcW w:w="2126" w:type="dxa"/>
          </w:tcPr>
          <w:p w14:paraId="36CFD51B" w14:textId="77777777" w:rsidR="002552A1" w:rsidRPr="00E576EA" w:rsidRDefault="00BA7C59">
            <w:pPr>
              <w:jc w:val="center"/>
              <w:rPr>
                <w:rFonts w:cs="Arial"/>
              </w:rPr>
            </w:pPr>
            <w:r>
              <w:rPr>
                <w:rFonts w:cs="Arial"/>
              </w:rPr>
              <w:t>5</w:t>
            </w:r>
            <w:r w:rsidR="002552A1" w:rsidRPr="00E576EA">
              <w:rPr>
                <w:rFonts w:cs="Arial"/>
              </w:rPr>
              <w:t>.3.11</w:t>
            </w:r>
          </w:p>
        </w:tc>
      </w:tr>
      <w:tr w:rsidR="002552A1" w:rsidRPr="00E576EA" w14:paraId="5D5AC57B" w14:textId="77777777" w:rsidTr="00EC1A60">
        <w:tc>
          <w:tcPr>
            <w:tcW w:w="4673" w:type="dxa"/>
          </w:tcPr>
          <w:p w14:paraId="5496D86B" w14:textId="77777777" w:rsidR="002552A1" w:rsidRPr="00EC1A60" w:rsidRDefault="002552A1" w:rsidP="00EC1A60">
            <w:pPr>
              <w:spacing w:after="0" w:line="240" w:lineRule="auto"/>
              <w:rPr>
                <w:rFonts w:cs="Arial"/>
              </w:rPr>
            </w:pPr>
            <w:r w:rsidRPr="00E576EA">
              <w:rPr>
                <w:rFonts w:cs="Arial"/>
                <w:i/>
              </w:rPr>
              <w:t>E. coli</w:t>
            </w:r>
            <w:r w:rsidR="004B200B">
              <w:rPr>
                <w:rFonts w:cs="Arial"/>
              </w:rPr>
              <w:t xml:space="preserve"> sayımı</w:t>
            </w:r>
          </w:p>
        </w:tc>
        <w:tc>
          <w:tcPr>
            <w:tcW w:w="1843" w:type="dxa"/>
          </w:tcPr>
          <w:p w14:paraId="39F965E0" w14:textId="77777777" w:rsidR="002552A1" w:rsidRPr="00E576EA" w:rsidRDefault="002552A1" w:rsidP="002552A1">
            <w:pPr>
              <w:jc w:val="center"/>
              <w:rPr>
                <w:rFonts w:cs="Arial"/>
              </w:rPr>
            </w:pPr>
            <w:r w:rsidRPr="00E576EA">
              <w:rPr>
                <w:rFonts w:cs="Arial"/>
              </w:rPr>
              <w:t>4</w:t>
            </w:r>
            <w:r w:rsidR="00BA7C59">
              <w:rPr>
                <w:rFonts w:cs="Arial"/>
              </w:rPr>
              <w:t>.2.4</w:t>
            </w:r>
          </w:p>
        </w:tc>
        <w:tc>
          <w:tcPr>
            <w:tcW w:w="2126" w:type="dxa"/>
          </w:tcPr>
          <w:p w14:paraId="2FC61685" w14:textId="77777777" w:rsidR="002552A1" w:rsidRPr="00E576EA" w:rsidRDefault="00BA7C59" w:rsidP="002552A1">
            <w:pPr>
              <w:jc w:val="center"/>
              <w:rPr>
                <w:rFonts w:cs="Arial"/>
              </w:rPr>
            </w:pPr>
            <w:r>
              <w:rPr>
                <w:rFonts w:cs="Arial"/>
              </w:rPr>
              <w:t>5.3.12</w:t>
            </w:r>
          </w:p>
        </w:tc>
      </w:tr>
      <w:tr w:rsidR="00F44DDA" w:rsidRPr="00E576EA" w14:paraId="3A829B09" w14:textId="77777777" w:rsidTr="00EC1A60">
        <w:tc>
          <w:tcPr>
            <w:tcW w:w="4673" w:type="dxa"/>
          </w:tcPr>
          <w:p w14:paraId="7E56DF5D" w14:textId="77777777" w:rsidR="00F44DDA" w:rsidRPr="00E576EA" w:rsidRDefault="00F44DDA" w:rsidP="00EC1A60">
            <w:pPr>
              <w:spacing w:after="0" w:line="240" w:lineRule="auto"/>
              <w:rPr>
                <w:rFonts w:cs="Arial"/>
                <w:i/>
              </w:rPr>
            </w:pPr>
            <w:r w:rsidRPr="000A6C15">
              <w:rPr>
                <w:rFonts w:cs="Arial"/>
              </w:rPr>
              <w:t xml:space="preserve">Ambalaj </w:t>
            </w:r>
          </w:p>
        </w:tc>
        <w:tc>
          <w:tcPr>
            <w:tcW w:w="1843" w:type="dxa"/>
          </w:tcPr>
          <w:p w14:paraId="65C3F143" w14:textId="77777777" w:rsidR="00F44DDA" w:rsidRPr="00E576EA" w:rsidRDefault="00F44DDA" w:rsidP="00F44DDA">
            <w:pPr>
              <w:jc w:val="center"/>
              <w:rPr>
                <w:rFonts w:cs="Arial"/>
              </w:rPr>
            </w:pPr>
            <w:r w:rsidRPr="000A6C15">
              <w:rPr>
                <w:rFonts w:cs="Arial"/>
              </w:rPr>
              <w:t>6.1</w:t>
            </w:r>
          </w:p>
        </w:tc>
        <w:tc>
          <w:tcPr>
            <w:tcW w:w="2126" w:type="dxa"/>
          </w:tcPr>
          <w:p w14:paraId="290B888F" w14:textId="77777777" w:rsidR="00F44DDA" w:rsidRPr="00E576EA" w:rsidRDefault="00F44DDA" w:rsidP="00F44DDA">
            <w:pPr>
              <w:jc w:val="center"/>
              <w:rPr>
                <w:rFonts w:cs="Arial"/>
              </w:rPr>
            </w:pPr>
            <w:r w:rsidRPr="000A6C15">
              <w:rPr>
                <w:rFonts w:cs="Arial"/>
              </w:rPr>
              <w:t>5.2.1</w:t>
            </w:r>
          </w:p>
        </w:tc>
      </w:tr>
      <w:tr w:rsidR="00F44DDA" w:rsidRPr="00E576EA" w14:paraId="1BF70F67" w14:textId="77777777" w:rsidTr="00EC1A60">
        <w:tc>
          <w:tcPr>
            <w:tcW w:w="4673" w:type="dxa"/>
          </w:tcPr>
          <w:p w14:paraId="3F826DE1" w14:textId="77777777" w:rsidR="00F44DDA" w:rsidRPr="00E576EA" w:rsidRDefault="00F44DDA" w:rsidP="00EC1A60">
            <w:pPr>
              <w:spacing w:after="0" w:line="240" w:lineRule="auto"/>
              <w:rPr>
                <w:rFonts w:cs="Arial"/>
                <w:i/>
              </w:rPr>
            </w:pPr>
            <w:r w:rsidRPr="000A6C15">
              <w:rPr>
                <w:rFonts w:cs="Arial"/>
              </w:rPr>
              <w:t>İşaretleme</w:t>
            </w:r>
          </w:p>
        </w:tc>
        <w:tc>
          <w:tcPr>
            <w:tcW w:w="1843" w:type="dxa"/>
          </w:tcPr>
          <w:p w14:paraId="09BE20C4" w14:textId="77777777" w:rsidR="00F44DDA" w:rsidRPr="00E576EA" w:rsidRDefault="00F44DDA" w:rsidP="00F44DDA">
            <w:pPr>
              <w:jc w:val="center"/>
              <w:rPr>
                <w:rFonts w:cs="Arial"/>
              </w:rPr>
            </w:pPr>
            <w:r w:rsidRPr="000A6C15">
              <w:rPr>
                <w:rFonts w:cs="Arial"/>
              </w:rPr>
              <w:t>6.2</w:t>
            </w:r>
          </w:p>
        </w:tc>
        <w:tc>
          <w:tcPr>
            <w:tcW w:w="2126" w:type="dxa"/>
          </w:tcPr>
          <w:p w14:paraId="5DFBB261" w14:textId="77777777" w:rsidR="00F44DDA" w:rsidRPr="00E576EA" w:rsidRDefault="00F44DDA" w:rsidP="00F44DDA">
            <w:pPr>
              <w:jc w:val="center"/>
              <w:rPr>
                <w:rFonts w:cs="Arial"/>
              </w:rPr>
            </w:pPr>
            <w:r w:rsidRPr="000A6C15">
              <w:rPr>
                <w:rFonts w:cs="Arial"/>
              </w:rPr>
              <w:t>5.2.1</w:t>
            </w:r>
          </w:p>
        </w:tc>
      </w:tr>
    </w:tbl>
    <w:p w14:paraId="7016A5ED" w14:textId="77777777" w:rsidR="007F47D8" w:rsidRPr="00BB7401" w:rsidRDefault="007F47D8" w:rsidP="007F47D8">
      <w:pPr>
        <w:pStyle w:val="Balk1"/>
        <w:rPr>
          <w:color w:val="000000" w:themeColor="text1"/>
        </w:rPr>
      </w:pPr>
      <w:bookmarkStart w:id="83" w:name="_Toc80949205"/>
      <w:bookmarkStart w:id="84" w:name="_Toc524434567"/>
      <w:bookmarkStart w:id="85" w:name="_Toc35849334"/>
      <w:bookmarkStart w:id="86" w:name="_Toc349927044"/>
      <w:bookmarkStart w:id="87" w:name="_Toc404105395"/>
      <w:bookmarkStart w:id="88" w:name="_Toc471538265"/>
      <w:bookmarkStart w:id="89" w:name="_Toc471741810"/>
      <w:bookmarkStart w:id="90" w:name="_Toc66958049"/>
      <w:bookmarkStart w:id="91" w:name="_Toc80949258"/>
      <w:bookmarkStart w:id="92" w:name="_Toc184575199"/>
      <w:bookmarkStart w:id="93" w:name="_Toc187124030"/>
      <w:bookmarkStart w:id="94" w:name="_Toc187124118"/>
      <w:bookmarkStart w:id="95" w:name="_Toc187124500"/>
      <w:bookmarkStart w:id="96" w:name="_Toc264913516"/>
      <w:bookmarkStart w:id="97" w:name="_Toc266447950"/>
      <w:bookmarkEnd w:id="83"/>
      <w:r>
        <w:rPr>
          <w:color w:val="000000" w:themeColor="text1"/>
        </w:rPr>
        <w:t>N</w:t>
      </w:r>
      <w:r w:rsidRPr="00BB7401">
        <w:rPr>
          <w:color w:val="000000" w:themeColor="text1"/>
        </w:rPr>
        <w:t>umune alma, muayene ve deneyler</w:t>
      </w:r>
      <w:bookmarkEnd w:id="84"/>
      <w:bookmarkEnd w:id="85"/>
      <w:bookmarkEnd w:id="86"/>
      <w:bookmarkEnd w:id="87"/>
      <w:bookmarkEnd w:id="88"/>
      <w:bookmarkEnd w:id="89"/>
      <w:bookmarkEnd w:id="90"/>
      <w:bookmarkEnd w:id="91"/>
    </w:p>
    <w:p w14:paraId="2FE86830" w14:textId="77777777" w:rsidR="007F47D8" w:rsidRPr="00BB7401" w:rsidRDefault="007F47D8" w:rsidP="007F47D8">
      <w:pPr>
        <w:pStyle w:val="Balk2"/>
        <w:rPr>
          <w:color w:val="000000" w:themeColor="text1"/>
        </w:rPr>
      </w:pPr>
      <w:bookmarkStart w:id="98" w:name="_Toc524434568"/>
      <w:bookmarkStart w:id="99" w:name="_Toc35849335"/>
      <w:bookmarkStart w:id="100" w:name="_Toc349927045"/>
      <w:bookmarkStart w:id="101" w:name="_Toc404105396"/>
      <w:bookmarkStart w:id="102" w:name="_Toc471538266"/>
      <w:bookmarkStart w:id="103" w:name="_Toc471741811"/>
      <w:bookmarkStart w:id="104" w:name="_Toc66958050"/>
      <w:bookmarkStart w:id="105" w:name="_Toc80949259"/>
      <w:r w:rsidRPr="00BB7401">
        <w:rPr>
          <w:bCs/>
          <w:color w:val="000000" w:themeColor="text1"/>
          <w:szCs w:val="24"/>
        </w:rPr>
        <w:t>Numune alma</w:t>
      </w:r>
      <w:bookmarkEnd w:id="98"/>
      <w:bookmarkEnd w:id="99"/>
      <w:bookmarkEnd w:id="100"/>
      <w:bookmarkEnd w:id="101"/>
      <w:bookmarkEnd w:id="102"/>
      <w:bookmarkEnd w:id="103"/>
      <w:bookmarkEnd w:id="104"/>
      <w:bookmarkEnd w:id="105"/>
    </w:p>
    <w:p w14:paraId="01F1D348" w14:textId="77777777" w:rsidR="00D17AA9" w:rsidRPr="00FA3BA5" w:rsidRDefault="00F44DDA" w:rsidP="00D17AA9">
      <w:bookmarkStart w:id="106" w:name="_Toc66958060"/>
      <w:bookmarkEnd w:id="92"/>
      <w:bookmarkEnd w:id="93"/>
      <w:bookmarkEnd w:id="94"/>
      <w:bookmarkEnd w:id="95"/>
      <w:bookmarkEnd w:id="96"/>
      <w:bookmarkEnd w:id="97"/>
      <w:r>
        <w:t>Ambalajı, ambalaj büyüklüğü, tipi, imal tarihi, parti seri/kod numarası aynı olan ve bir defada muayeneye sunulan dut pekmezi bir parti sayılır, partiden numune TS 3792'de belirtildiği şekilde alınır.</w:t>
      </w:r>
    </w:p>
    <w:p w14:paraId="35431C77" w14:textId="77777777" w:rsidR="001A159E" w:rsidRPr="00A56E81" w:rsidRDefault="001A159E" w:rsidP="001A159E">
      <w:pPr>
        <w:pStyle w:val="Balk2"/>
      </w:pPr>
      <w:bookmarkStart w:id="107" w:name="_Toc80699148"/>
      <w:bookmarkStart w:id="108" w:name="_Toc80949260"/>
      <w:bookmarkStart w:id="109" w:name="_Toc80699149"/>
      <w:bookmarkStart w:id="110" w:name="_Toc80949261"/>
      <w:bookmarkStart w:id="111" w:name="_Toc80699150"/>
      <w:bookmarkStart w:id="112" w:name="_Toc80949262"/>
      <w:bookmarkStart w:id="113" w:name="_Toc80699151"/>
      <w:bookmarkStart w:id="114" w:name="_Toc80949263"/>
      <w:bookmarkStart w:id="115" w:name="_Toc80699152"/>
      <w:bookmarkStart w:id="116" w:name="_Toc80949264"/>
      <w:bookmarkStart w:id="117" w:name="_Toc80699181"/>
      <w:bookmarkStart w:id="118" w:name="_Toc80949293"/>
      <w:bookmarkStart w:id="119" w:name="_Toc154643134"/>
      <w:bookmarkStart w:id="120" w:name="_Toc169507516"/>
      <w:bookmarkStart w:id="121" w:name="_Toc194305097"/>
      <w:bookmarkStart w:id="122" w:name="_Toc28278438"/>
      <w:bookmarkStart w:id="123" w:name="_Toc80949294"/>
      <w:bookmarkEnd w:id="107"/>
      <w:bookmarkEnd w:id="108"/>
      <w:bookmarkEnd w:id="109"/>
      <w:bookmarkEnd w:id="110"/>
      <w:bookmarkEnd w:id="111"/>
      <w:bookmarkEnd w:id="112"/>
      <w:bookmarkEnd w:id="113"/>
      <w:bookmarkEnd w:id="114"/>
      <w:bookmarkEnd w:id="115"/>
      <w:bookmarkEnd w:id="116"/>
      <w:bookmarkEnd w:id="117"/>
      <w:bookmarkEnd w:id="118"/>
      <w:r w:rsidRPr="00A56E81">
        <w:t>Muayeneler</w:t>
      </w:r>
      <w:bookmarkEnd w:id="119"/>
      <w:bookmarkEnd w:id="120"/>
      <w:bookmarkEnd w:id="121"/>
      <w:bookmarkEnd w:id="122"/>
      <w:bookmarkEnd w:id="123"/>
    </w:p>
    <w:p w14:paraId="6AA7DA9F" w14:textId="77777777" w:rsidR="001A159E" w:rsidRPr="00A56E81" w:rsidRDefault="001A159E" w:rsidP="001A159E">
      <w:pPr>
        <w:pStyle w:val="Balk3"/>
      </w:pPr>
      <w:bookmarkStart w:id="124" w:name="_Toc154643135"/>
      <w:r w:rsidRPr="00A56E81">
        <w:t>Ambalaj muayenesi</w:t>
      </w:r>
      <w:bookmarkEnd w:id="124"/>
    </w:p>
    <w:p w14:paraId="447AEAFD" w14:textId="77777777" w:rsidR="001A159E" w:rsidRPr="00A56E81" w:rsidRDefault="001A159E" w:rsidP="001A159E">
      <w:pPr>
        <w:rPr>
          <w:rFonts w:cs="Arial"/>
        </w:rPr>
      </w:pPr>
      <w:r w:rsidRPr="00A56E81">
        <w:rPr>
          <w:rFonts w:cs="Arial"/>
        </w:rPr>
        <w:t>Ambalaj muayenesi bakılarak, tartılarak ve elle kontrol edilerek yapılır. Ambalajın Madde 6.1'deki özelliklere uyup uymadığına ve Madde 6.2'deki işaretleme ile ilgili hususları ihtiva edip etmediğine bakılır.</w:t>
      </w:r>
    </w:p>
    <w:p w14:paraId="3A95D4F6" w14:textId="77777777" w:rsidR="001A159E" w:rsidRPr="00A56E81" w:rsidRDefault="001A159E" w:rsidP="001A159E">
      <w:pPr>
        <w:pStyle w:val="Balk3"/>
      </w:pPr>
      <w:bookmarkStart w:id="125" w:name="_Toc154643136"/>
      <w:r w:rsidRPr="00A56E81">
        <w:t>Duyusal muayene</w:t>
      </w:r>
      <w:bookmarkEnd w:id="125"/>
    </w:p>
    <w:p w14:paraId="2117AE2C" w14:textId="77777777" w:rsidR="006B0208" w:rsidRPr="00EC1A60" w:rsidRDefault="00C73C2C" w:rsidP="006B0208">
      <w:pPr>
        <w:rPr>
          <w:rFonts w:cs="Arial"/>
        </w:rPr>
      </w:pPr>
      <w:r>
        <w:rPr>
          <w:rFonts w:cs="Arial"/>
        </w:rPr>
        <w:t>Duyusal özellikler, bakılarak, koklanarak ve tadılarak muayene edilir ve sonucun Madde 4.2.1'e uyup uymadığına bakılır.</w:t>
      </w:r>
    </w:p>
    <w:p w14:paraId="2481886E" w14:textId="77777777" w:rsidR="001A159E" w:rsidRDefault="001A159E" w:rsidP="001A159E">
      <w:pPr>
        <w:pStyle w:val="Balk2"/>
      </w:pPr>
      <w:bookmarkStart w:id="126" w:name="_Toc80699183"/>
      <w:bookmarkStart w:id="127" w:name="_Toc80949295"/>
      <w:bookmarkStart w:id="128" w:name="_Toc154643137"/>
      <w:bookmarkStart w:id="129" w:name="_Toc169507517"/>
      <w:bookmarkStart w:id="130" w:name="_Toc194305098"/>
      <w:bookmarkStart w:id="131" w:name="_Toc28278439"/>
      <w:bookmarkStart w:id="132" w:name="_Toc80949296"/>
      <w:bookmarkEnd w:id="126"/>
      <w:bookmarkEnd w:id="127"/>
      <w:r w:rsidRPr="00A56E81">
        <w:lastRenderedPageBreak/>
        <w:t>Deneyler</w:t>
      </w:r>
      <w:bookmarkEnd w:id="128"/>
      <w:bookmarkEnd w:id="129"/>
      <w:bookmarkEnd w:id="130"/>
      <w:bookmarkEnd w:id="131"/>
      <w:bookmarkEnd w:id="132"/>
    </w:p>
    <w:p w14:paraId="185BB184" w14:textId="77777777" w:rsidR="001A159E" w:rsidRPr="00A56E81" w:rsidRDefault="00CE5D14" w:rsidP="001A159E">
      <w:r w:rsidRPr="00270B84">
        <w:rPr>
          <w:rFonts w:cs="Arial"/>
          <w:color w:val="000000"/>
          <w:szCs w:val="20"/>
        </w:rPr>
        <w:t>Deneylerde TS EN ISO 3696’ya uygun damıtık su veya buna eş değer saflıktaki su kullanılmalıdır. Kullanılan reaktiflerin tümü analitik saflıkta olmalı, ayarlı çözeltiler TS 545'e, belirteç çözeltiler TS 2104'e göre hazırlanır.</w:t>
      </w:r>
    </w:p>
    <w:p w14:paraId="10B5C85B" w14:textId="77777777" w:rsidR="001A159E" w:rsidRPr="00A56E81" w:rsidRDefault="00D5656B" w:rsidP="001A159E">
      <w:pPr>
        <w:pStyle w:val="Balk3"/>
      </w:pPr>
      <w:bookmarkStart w:id="133" w:name="_Toc154643140"/>
      <w:r>
        <w:t>Yoğunluk tayini</w:t>
      </w:r>
      <w:bookmarkEnd w:id="133"/>
    </w:p>
    <w:p w14:paraId="28D415C4" w14:textId="77777777" w:rsidR="003C22B1" w:rsidRDefault="00D5656B" w:rsidP="00323362">
      <w:r>
        <w:t>Yoğunluk tayini</w:t>
      </w:r>
      <w:r w:rsidR="00C40DEA" w:rsidRPr="00270B84">
        <w:t xml:space="preserve">, TS </w:t>
      </w:r>
      <w:r>
        <w:t>781</w:t>
      </w:r>
      <w:r w:rsidR="002E2B66">
        <w:t xml:space="preserve"> ISO 758</w:t>
      </w:r>
      <w:r w:rsidR="00C40DEA" w:rsidRPr="00270B84">
        <w:t>’e göre yapılır ve sonucun Madde 4.2.</w:t>
      </w:r>
      <w:r>
        <w:t>2</w:t>
      </w:r>
      <w:r w:rsidR="00C40DEA" w:rsidRPr="00270B84">
        <w:t>’</w:t>
      </w:r>
      <w:r>
        <w:t>y</w:t>
      </w:r>
      <w:r w:rsidR="00C40DEA" w:rsidRPr="00270B84">
        <w:t xml:space="preserve">e uygun olup olmadığına bakılır. </w:t>
      </w:r>
    </w:p>
    <w:p w14:paraId="6B53B759" w14:textId="77777777" w:rsidR="006D2C8C" w:rsidRDefault="002E2B66" w:rsidP="00EC1A60">
      <w:pPr>
        <w:pStyle w:val="Balk3"/>
        <w:rPr>
          <w:rFonts w:cs="Arial"/>
        </w:rPr>
      </w:pPr>
      <w:r>
        <w:rPr>
          <w:rFonts w:cs="Arial"/>
        </w:rPr>
        <w:t>pH</w:t>
      </w:r>
      <w:r w:rsidR="006D2C8C">
        <w:rPr>
          <w:rFonts w:cs="Arial"/>
        </w:rPr>
        <w:t xml:space="preserve"> tayini</w:t>
      </w:r>
    </w:p>
    <w:p w14:paraId="05ADC58D" w14:textId="77777777" w:rsidR="00B00957" w:rsidRPr="00BA02BA" w:rsidRDefault="002E2B66">
      <w:r>
        <w:t>pH</w:t>
      </w:r>
      <w:r w:rsidR="00B00957">
        <w:t xml:space="preserve"> tayini, TS </w:t>
      </w:r>
      <w:r w:rsidR="004709F4">
        <w:t>13360</w:t>
      </w:r>
      <w:r w:rsidR="00B00957">
        <w:t>’</w:t>
      </w:r>
      <w:r w:rsidR="004709F4">
        <w:t>a</w:t>
      </w:r>
      <w:r w:rsidR="00B00957">
        <w:t xml:space="preserve"> göre yapılır ve sonucun Madde 4.2.3'e uygun olup olmadığına bakılır.</w:t>
      </w:r>
    </w:p>
    <w:p w14:paraId="76805B35" w14:textId="77777777" w:rsidR="006D2C8C" w:rsidRDefault="00466540" w:rsidP="00EC1A60">
      <w:pPr>
        <w:pStyle w:val="Balk3"/>
        <w:rPr>
          <w:rFonts w:cs="Arial"/>
        </w:rPr>
      </w:pPr>
      <w:r w:rsidRPr="00B71213">
        <w:t>Suda çö</w:t>
      </w:r>
      <w:r w:rsidR="00E05E26">
        <w:t>zünür katı madde</w:t>
      </w:r>
      <w:r w:rsidR="004709F4" w:rsidRPr="004709F4">
        <w:rPr>
          <w:rFonts w:cs="Arial"/>
        </w:rPr>
        <w:t xml:space="preserve"> tayini</w:t>
      </w:r>
    </w:p>
    <w:p w14:paraId="3537E7CE" w14:textId="77777777" w:rsidR="00B00957" w:rsidRPr="00BA02BA" w:rsidRDefault="00466540">
      <w:r w:rsidRPr="00B71213">
        <w:t>Suda çö</w:t>
      </w:r>
      <w:r>
        <w:t>zünür</w:t>
      </w:r>
      <w:r w:rsidR="00E05E26">
        <w:t xml:space="preserve"> katı madde</w:t>
      </w:r>
      <w:r>
        <w:t xml:space="preserve"> tayini</w:t>
      </w:r>
      <w:r w:rsidR="004709F4">
        <w:t>, Madde 5.3.2'de belirtilen ve pH tayini için hazırlanan 1:1 numune çözeltisinin 20°C'da refraktometrede okunan briks (Bx) değerinin 2 ile çarpılması sonucu bulunur ve sonucun Madde 4.2.3'e uygun olup olmadığına bakılır.</w:t>
      </w:r>
    </w:p>
    <w:p w14:paraId="3CC4A4E0" w14:textId="77777777" w:rsidR="006D2C8C" w:rsidRDefault="004709F4" w:rsidP="00EC1A60">
      <w:pPr>
        <w:pStyle w:val="Balk3"/>
        <w:rPr>
          <w:rFonts w:cs="Arial"/>
        </w:rPr>
      </w:pPr>
      <w:r>
        <w:rPr>
          <w:rFonts w:cs="Arial"/>
        </w:rPr>
        <w:t>İnvert şeker</w:t>
      </w:r>
      <w:r w:rsidR="006D2C8C">
        <w:rPr>
          <w:rFonts w:cs="Arial"/>
        </w:rPr>
        <w:t xml:space="preserve"> tayini</w:t>
      </w:r>
    </w:p>
    <w:p w14:paraId="5EF5F373" w14:textId="77777777" w:rsidR="001444B0" w:rsidRDefault="00FA738E" w:rsidP="00EC1A60">
      <w:pPr>
        <w:autoSpaceDE w:val="0"/>
        <w:autoSpaceDN w:val="0"/>
        <w:adjustRightInd w:val="0"/>
        <w:rPr>
          <w:rFonts w:cs="Arial"/>
        </w:rPr>
      </w:pPr>
      <w:r>
        <w:rPr>
          <w:rFonts w:cs="Arial"/>
        </w:rPr>
        <w:t xml:space="preserve">İnvert şeker tayini,  </w:t>
      </w:r>
      <w:r w:rsidRPr="00653E44">
        <w:t xml:space="preserve">TS </w:t>
      </w:r>
      <w:r w:rsidR="00824CAB">
        <w:t>1466</w:t>
      </w:r>
      <w:r w:rsidRPr="00653E44">
        <w:t>’</w:t>
      </w:r>
      <w:r w:rsidR="00824CAB">
        <w:t>ya göre yapılır ve s</w:t>
      </w:r>
      <w:r w:rsidRPr="00653E44">
        <w:t>onucun Madde 4.2.</w:t>
      </w:r>
      <w:r w:rsidR="00824CAB">
        <w:t>3</w:t>
      </w:r>
      <w:r w:rsidRPr="00653E44">
        <w:t>’e uygun olup olmadığına bakılır.</w:t>
      </w:r>
    </w:p>
    <w:p w14:paraId="1C8966F5" w14:textId="77777777" w:rsidR="006D2C8C" w:rsidRDefault="00824CAB" w:rsidP="00EC1A60">
      <w:pPr>
        <w:pStyle w:val="Balk3"/>
      </w:pPr>
      <w:r>
        <w:lastRenderedPageBreak/>
        <w:t>Toplam şeker</w:t>
      </w:r>
      <w:r w:rsidR="00A5257C">
        <w:t xml:space="preserve"> (invert şeker cinsinden)</w:t>
      </w:r>
      <w:r>
        <w:t xml:space="preserve"> tayini</w:t>
      </w:r>
    </w:p>
    <w:p w14:paraId="5E3F9939" w14:textId="77777777" w:rsidR="001E2B33" w:rsidRPr="001E2B33" w:rsidRDefault="00824CAB">
      <w:r>
        <w:rPr>
          <w:rFonts w:cs="Arial"/>
        </w:rPr>
        <w:t xml:space="preserve">Toplam şeker tayini,  </w:t>
      </w:r>
      <w:r w:rsidRPr="00653E44">
        <w:t xml:space="preserve">TS </w:t>
      </w:r>
      <w:r>
        <w:t>1466</w:t>
      </w:r>
      <w:r w:rsidRPr="00653E44">
        <w:t>’</w:t>
      </w:r>
      <w:r>
        <w:t>ya göre yapılır ve s</w:t>
      </w:r>
      <w:r w:rsidRPr="00653E44">
        <w:t>onucun Madde 4.2.</w:t>
      </w:r>
      <w:r>
        <w:t>3</w:t>
      </w:r>
      <w:r w:rsidRPr="00653E44">
        <w:t>’e uygun olup olmadığına bakılır.</w:t>
      </w:r>
    </w:p>
    <w:p w14:paraId="48E5FFD7" w14:textId="77777777" w:rsidR="00A5257C" w:rsidRDefault="00A5257C" w:rsidP="00EC1A60">
      <w:pPr>
        <w:pStyle w:val="Balk3"/>
      </w:pPr>
      <w:r>
        <w:t>Sakkaroz tayini</w:t>
      </w:r>
    </w:p>
    <w:p w14:paraId="3A94B6AB" w14:textId="77777777" w:rsidR="00A5257C" w:rsidRDefault="00A5257C">
      <w:pPr>
        <w:rPr>
          <w:rFonts w:cs="Arial"/>
          <w:szCs w:val="20"/>
        </w:rPr>
      </w:pPr>
      <w:r>
        <w:rPr>
          <w:rFonts w:cs="Arial"/>
          <w:szCs w:val="20"/>
        </w:rPr>
        <w:t>Sakkaroz tayini, TS 1466’ya göre yapılır ve sonucun Madde 4.2.3’e uygun olup olmadığına bakılır.</w:t>
      </w:r>
    </w:p>
    <w:p w14:paraId="7630969C" w14:textId="77777777" w:rsidR="003F3772" w:rsidRDefault="003F3772" w:rsidP="00EC1A60">
      <w:pPr>
        <w:pStyle w:val="Balk3"/>
      </w:pPr>
      <w:r w:rsidRPr="00A56E81">
        <w:t>%10'luk HCl'de çözünmeyen kül tayini</w:t>
      </w:r>
    </w:p>
    <w:p w14:paraId="410ECC5E" w14:textId="77777777" w:rsidR="003F3772" w:rsidRPr="003F3772" w:rsidRDefault="003F3772">
      <w:r w:rsidRPr="00A56E81">
        <w:t>%10'luk HCl'de çözünmeyen kül tayini</w:t>
      </w:r>
      <w:r>
        <w:t xml:space="preserve">, </w:t>
      </w:r>
      <w:r w:rsidRPr="00FF2A6F">
        <w:t>TS ISO 763</w:t>
      </w:r>
      <w:r>
        <w:t xml:space="preserve">’e </w:t>
      </w:r>
      <w:r w:rsidRPr="00A56E81">
        <w:rPr>
          <w:rFonts w:cs="Arial"/>
        </w:rPr>
        <w:t xml:space="preserve">göre yapılır ve </w:t>
      </w:r>
      <w:r w:rsidRPr="00FF2A6F">
        <w:rPr>
          <w:rFonts w:cs="Arial"/>
        </w:rPr>
        <w:t xml:space="preserve">sonucun </w:t>
      </w:r>
      <w:r w:rsidRPr="00A56E81">
        <w:rPr>
          <w:rFonts w:cs="Arial"/>
        </w:rPr>
        <w:t>Madde 4.2.3'e uygun olup olmadığına bakılır.</w:t>
      </w:r>
    </w:p>
    <w:p w14:paraId="6FC308FD" w14:textId="77777777" w:rsidR="00B00957" w:rsidRDefault="00210965" w:rsidP="00EC1A60">
      <w:pPr>
        <w:pStyle w:val="Balk3"/>
      </w:pPr>
      <w:r>
        <w:t>Toplam k</w:t>
      </w:r>
      <w:r w:rsidR="00A5257C">
        <w:t>ül tayini</w:t>
      </w:r>
    </w:p>
    <w:p w14:paraId="283CBFC2" w14:textId="77777777" w:rsidR="0034645E" w:rsidRPr="0034645E" w:rsidRDefault="0034645E">
      <w:r>
        <w:t xml:space="preserve">Kül tayini, TS </w:t>
      </w:r>
      <w:r w:rsidR="00210965">
        <w:t>3792</w:t>
      </w:r>
      <w:r>
        <w:t>'</w:t>
      </w:r>
      <w:r w:rsidR="00210965">
        <w:t>y</w:t>
      </w:r>
      <w:r>
        <w:t>e göre yapılır ve sonucun Madde 4.2.3'e uygun olup olmadığına bakılır.</w:t>
      </w:r>
    </w:p>
    <w:p w14:paraId="3D95340B" w14:textId="77777777" w:rsidR="00B00957" w:rsidRDefault="00210965" w:rsidP="00EC1A60">
      <w:pPr>
        <w:pStyle w:val="Balk3"/>
      </w:pPr>
      <w:r w:rsidRPr="00210965">
        <w:t xml:space="preserve">Hidroksimetilfurfural </w:t>
      </w:r>
      <w:r w:rsidR="004B200B">
        <w:t>t</w:t>
      </w:r>
      <w:r w:rsidRPr="00210965">
        <w:t>ayini</w:t>
      </w:r>
    </w:p>
    <w:p w14:paraId="1FFA572D" w14:textId="77777777" w:rsidR="00B00957" w:rsidRPr="00B00957" w:rsidRDefault="00210965">
      <w:r>
        <w:t>Hidroksimetilfurfural</w:t>
      </w:r>
      <w:r w:rsidR="004B200B">
        <w:t xml:space="preserve"> tayini,</w:t>
      </w:r>
      <w:r>
        <w:t xml:space="preserve"> </w:t>
      </w:r>
      <w:r>
        <w:rPr>
          <w:rFonts w:cs="Arial"/>
        </w:rPr>
        <w:t xml:space="preserve">TS </w:t>
      </w:r>
      <w:r w:rsidR="00AB6E59">
        <w:rPr>
          <w:rFonts w:cs="Arial"/>
        </w:rPr>
        <w:t>13356</w:t>
      </w:r>
      <w:r>
        <w:t xml:space="preserve">'ya göre </w:t>
      </w:r>
      <w:r w:rsidR="004B200B">
        <w:t>yapılır ve s</w:t>
      </w:r>
      <w:r>
        <w:t>onucun Madde 4.2.3'e uygun olup olmadığına bakılır.</w:t>
      </w:r>
    </w:p>
    <w:p w14:paraId="61EF1045" w14:textId="77777777" w:rsidR="006D2C8C" w:rsidRDefault="00BA7C59" w:rsidP="00EC1A60">
      <w:pPr>
        <w:pStyle w:val="Balk3"/>
      </w:pPr>
      <w:r>
        <w:t>Metalik madde miktarı tayini</w:t>
      </w:r>
    </w:p>
    <w:p w14:paraId="2B500660" w14:textId="77777777" w:rsidR="0034645E" w:rsidRPr="0034645E" w:rsidRDefault="00BA7C59">
      <w:r w:rsidRPr="00383002">
        <w:rPr>
          <w:rFonts w:cs="Arial"/>
        </w:rPr>
        <w:t>Genel metalik maddelerin</w:t>
      </w:r>
      <w:r w:rsidR="00AB6E59">
        <w:rPr>
          <w:rFonts w:cs="Arial"/>
        </w:rPr>
        <w:t xml:space="preserve"> tayini</w:t>
      </w:r>
      <w:r w:rsidR="00801933">
        <w:rPr>
          <w:rFonts w:cs="Arial"/>
        </w:rPr>
        <w:t>, (arsenik, bakır, çinko, demir, kurşun</w:t>
      </w:r>
      <w:r w:rsidRPr="00383002">
        <w:rPr>
          <w:rFonts w:cs="Arial"/>
        </w:rPr>
        <w:t xml:space="preserve"> her biri için</w:t>
      </w:r>
      <w:r w:rsidR="00801933">
        <w:rPr>
          <w:rFonts w:cs="Arial"/>
        </w:rPr>
        <w:t>)</w:t>
      </w:r>
      <w:r w:rsidRPr="00383002">
        <w:rPr>
          <w:rFonts w:cs="Arial"/>
        </w:rPr>
        <w:t xml:space="preserve"> TS EN 15763’e</w:t>
      </w:r>
      <w:r w:rsidR="00FA3BA5" w:rsidRPr="00EC1A60">
        <w:rPr>
          <w:rFonts w:cs="Arial"/>
        </w:rPr>
        <w:t xml:space="preserve"> göre</w:t>
      </w:r>
      <w:r w:rsidR="00AB6E59">
        <w:rPr>
          <w:rFonts w:cs="Arial"/>
        </w:rPr>
        <w:t xml:space="preserve"> yapılır</w:t>
      </w:r>
      <w:r w:rsidRPr="00383002">
        <w:rPr>
          <w:rFonts w:cs="Arial"/>
        </w:rPr>
        <w:t xml:space="preserve"> ve sonucun Madde 4.2.3'e uygun olup olmadığına bakılır.</w:t>
      </w:r>
    </w:p>
    <w:p w14:paraId="38116C83" w14:textId="77777777" w:rsidR="006D2C8C" w:rsidRDefault="006D2C8C" w:rsidP="00EC1A60">
      <w:pPr>
        <w:pStyle w:val="Balk3"/>
      </w:pPr>
      <w:r>
        <w:lastRenderedPageBreak/>
        <w:t>Maya ve küf sayımı</w:t>
      </w:r>
    </w:p>
    <w:p w14:paraId="0F7CBD0D" w14:textId="77777777" w:rsidR="00B00957" w:rsidRPr="00B00957" w:rsidRDefault="00BA7C59">
      <w:r w:rsidRPr="00B71213">
        <w:t>Maya ve küf sayımı TS ISO 21527-1’e yapılır ve sonucun 4.2.1.3’e uygun olup olmadığına bakılır.</w:t>
      </w:r>
    </w:p>
    <w:p w14:paraId="3F6D5EEF" w14:textId="77777777" w:rsidR="006D2C8C" w:rsidRDefault="007F7143" w:rsidP="00EC1A60">
      <w:pPr>
        <w:pStyle w:val="Balk3"/>
      </w:pPr>
      <w:r w:rsidRPr="00EC1A60">
        <w:rPr>
          <w:i/>
        </w:rPr>
        <w:t>E. coli</w:t>
      </w:r>
      <w:r w:rsidR="006D2C8C">
        <w:t xml:space="preserve"> sayımı</w:t>
      </w:r>
    </w:p>
    <w:p w14:paraId="61DFCE0A" w14:textId="77777777" w:rsidR="00534BD7" w:rsidRPr="00534BD7" w:rsidRDefault="009D128A" w:rsidP="00EC1A60">
      <w:pPr>
        <w:shd w:val="clear" w:color="auto" w:fill="FFFFFF"/>
      </w:pPr>
      <w:r w:rsidRPr="00EC1A60">
        <w:rPr>
          <w:rFonts w:cs="Arial"/>
          <w:bCs/>
          <w:i/>
          <w:color w:val="000000"/>
        </w:rPr>
        <w:t xml:space="preserve">E. </w:t>
      </w:r>
      <w:r w:rsidR="007F7143" w:rsidRPr="00EC1A60">
        <w:rPr>
          <w:rFonts w:cs="Arial"/>
          <w:bCs/>
          <w:i/>
          <w:color w:val="000000"/>
        </w:rPr>
        <w:t>coli</w:t>
      </w:r>
      <w:r w:rsidR="007F7143">
        <w:rPr>
          <w:rFonts w:cs="Arial"/>
          <w:bCs/>
          <w:color w:val="000000"/>
        </w:rPr>
        <w:t xml:space="preserve"> sayımı</w:t>
      </w:r>
      <w:r w:rsidRPr="00B71213">
        <w:rPr>
          <w:rFonts w:cs="Arial"/>
          <w:bCs/>
          <w:color w:val="000000"/>
        </w:rPr>
        <w:t>, TS ISO 16649-1’egöre yapılır ve sonucun Madde 4.2.</w:t>
      </w:r>
      <w:r>
        <w:rPr>
          <w:rFonts w:cs="Arial"/>
          <w:bCs/>
          <w:color w:val="000000"/>
        </w:rPr>
        <w:t>4</w:t>
      </w:r>
      <w:r w:rsidRPr="00B71213">
        <w:rPr>
          <w:rFonts w:cs="Arial"/>
          <w:bCs/>
          <w:color w:val="000000"/>
        </w:rPr>
        <w:t>’e uygun olup olmadığına bakılır.</w:t>
      </w:r>
    </w:p>
    <w:p w14:paraId="61F03FF4" w14:textId="77777777" w:rsidR="001A159E" w:rsidRPr="00A56E81" w:rsidRDefault="001A159E" w:rsidP="001A159E">
      <w:pPr>
        <w:pStyle w:val="Balk2"/>
      </w:pPr>
      <w:bookmarkStart w:id="134" w:name="_Toc154643154"/>
      <w:bookmarkStart w:id="135" w:name="_Toc169507518"/>
      <w:bookmarkStart w:id="136" w:name="_Toc194305099"/>
      <w:bookmarkStart w:id="137" w:name="_Toc28278440"/>
      <w:bookmarkStart w:id="138" w:name="_Toc80949297"/>
      <w:r w:rsidRPr="00A56E81">
        <w:t>Değerlendirme</w:t>
      </w:r>
      <w:bookmarkEnd w:id="134"/>
      <w:bookmarkEnd w:id="135"/>
      <w:bookmarkEnd w:id="136"/>
      <w:bookmarkEnd w:id="137"/>
      <w:bookmarkEnd w:id="138"/>
    </w:p>
    <w:p w14:paraId="58D26A2D" w14:textId="77777777" w:rsidR="001A159E" w:rsidRPr="00A56E81" w:rsidRDefault="001A159E" w:rsidP="001A159E">
      <w:pPr>
        <w:rPr>
          <w:rFonts w:cs="Arial"/>
        </w:rPr>
      </w:pPr>
      <w:r w:rsidRPr="00203907">
        <w:rPr>
          <w:rFonts w:cs="Arial"/>
        </w:rPr>
        <w:t>Muayene ve deney neticelerini</w:t>
      </w:r>
      <w:r w:rsidRPr="00A56E81">
        <w:rPr>
          <w:rFonts w:cs="Arial"/>
        </w:rPr>
        <w:t>n her biri bu standarda uygun ise parti standarda uygun sayılır.</w:t>
      </w:r>
    </w:p>
    <w:p w14:paraId="1B4027D4" w14:textId="77777777" w:rsidR="001A159E" w:rsidRPr="00A56E81" w:rsidRDefault="001A159E" w:rsidP="001A159E">
      <w:pPr>
        <w:pStyle w:val="Balk2"/>
      </w:pPr>
      <w:bookmarkStart w:id="139" w:name="_Toc154643155"/>
      <w:bookmarkStart w:id="140" w:name="_Toc169507519"/>
      <w:bookmarkStart w:id="141" w:name="_Toc194305100"/>
      <w:bookmarkStart w:id="142" w:name="_Toc28278441"/>
      <w:bookmarkStart w:id="143" w:name="_Toc80949298"/>
      <w:r w:rsidRPr="00A56E81">
        <w:t>Muayene ve deney raporu</w:t>
      </w:r>
      <w:bookmarkEnd w:id="139"/>
      <w:bookmarkEnd w:id="140"/>
      <w:bookmarkEnd w:id="141"/>
      <w:bookmarkEnd w:id="142"/>
      <w:bookmarkEnd w:id="143"/>
    </w:p>
    <w:p w14:paraId="07449D93" w14:textId="77777777" w:rsidR="001A159E" w:rsidRPr="00A56E81" w:rsidRDefault="001A159E" w:rsidP="001A159E">
      <w:r w:rsidRPr="00A56E81">
        <w:t>Muayene ve deney raporunda en az aşağıdaki bilgiler bulunmalıdır:</w:t>
      </w:r>
    </w:p>
    <w:p w14:paraId="6E5DD4A9" w14:textId="77777777" w:rsidR="008B1433" w:rsidRPr="00270B84" w:rsidRDefault="008B1433">
      <w:pPr>
        <w:pStyle w:val="ListeMaddemi"/>
      </w:pPr>
      <w:r w:rsidRPr="00270B84">
        <w:t>Firmanın adı ve adresi,</w:t>
      </w:r>
    </w:p>
    <w:p w14:paraId="20B44372" w14:textId="77777777" w:rsidR="008B1433" w:rsidRPr="00270B84" w:rsidRDefault="008B1433">
      <w:pPr>
        <w:pStyle w:val="ListeMaddemi"/>
      </w:pPr>
      <w:r w:rsidRPr="00270B84">
        <w:t>Muayene ve deneyin yapıldığı yerin ve laboratuvarın adı,</w:t>
      </w:r>
    </w:p>
    <w:p w14:paraId="3E8C1D31" w14:textId="77777777" w:rsidR="008B1433" w:rsidRPr="00270B84" w:rsidRDefault="008B1433">
      <w:pPr>
        <w:pStyle w:val="ListeMaddemi"/>
      </w:pPr>
      <w:r w:rsidRPr="00270B84">
        <w:t>Muayene ve deneyi yapanın ve/veya raporu imzalayan yetkililerin adları görev ve meslekleri,</w:t>
      </w:r>
    </w:p>
    <w:p w14:paraId="2048C428" w14:textId="77777777" w:rsidR="008B1433" w:rsidRPr="00270B84" w:rsidRDefault="008B1433">
      <w:pPr>
        <w:pStyle w:val="ListeMaddemi"/>
      </w:pPr>
      <w:r w:rsidRPr="00270B84">
        <w:t>Numunenin alındığı tarih ile muayene ve deney tarihi,</w:t>
      </w:r>
    </w:p>
    <w:p w14:paraId="229A06D4" w14:textId="77777777" w:rsidR="008B1433" w:rsidRPr="00270B84" w:rsidRDefault="008B1433">
      <w:pPr>
        <w:pStyle w:val="ListeMaddemi"/>
      </w:pPr>
      <w:r w:rsidRPr="00270B84">
        <w:t>Numunenin tanıtılması,</w:t>
      </w:r>
    </w:p>
    <w:p w14:paraId="0A04B3C2" w14:textId="77777777" w:rsidR="008B1433" w:rsidRPr="00270B84" w:rsidRDefault="008B1433">
      <w:pPr>
        <w:pStyle w:val="ListeMaddemi"/>
      </w:pPr>
      <w:r w:rsidRPr="00270B84">
        <w:t>Muayene ve deneylerde uygulanan standartların numaraları,</w:t>
      </w:r>
    </w:p>
    <w:p w14:paraId="7170CA8D" w14:textId="77777777" w:rsidR="008B1433" w:rsidRPr="00270B84" w:rsidRDefault="008B1433">
      <w:pPr>
        <w:pStyle w:val="ListeMaddemi"/>
      </w:pPr>
      <w:r w:rsidRPr="00270B84">
        <w:lastRenderedPageBreak/>
        <w:t>Sonuçların gösterilmesi,</w:t>
      </w:r>
    </w:p>
    <w:p w14:paraId="0F178274" w14:textId="77777777" w:rsidR="008B1433" w:rsidRPr="00270B84" w:rsidRDefault="008B1433">
      <w:pPr>
        <w:pStyle w:val="ListeMaddemi"/>
      </w:pPr>
      <w:r w:rsidRPr="00270B84">
        <w:t>Muayene ve deney sonuçlarını değiştirebilecek faktörlerin mahzurlarını gidermek üzere alınan tedbirler,</w:t>
      </w:r>
    </w:p>
    <w:p w14:paraId="13F4601B" w14:textId="77777777" w:rsidR="008B1433" w:rsidRPr="00270B84" w:rsidRDefault="008B1433">
      <w:pPr>
        <w:pStyle w:val="ListeMaddemi"/>
      </w:pPr>
      <w:r w:rsidRPr="00270B84">
        <w:t>Uygulanan muayene ve deney metotlarında belirtilmeyen veya mecburî görülmeyen, fakat muayene ve deneyde yer almış olan işlemler,</w:t>
      </w:r>
    </w:p>
    <w:p w14:paraId="2117959F" w14:textId="77777777" w:rsidR="008B1433" w:rsidRPr="00270B84" w:rsidRDefault="008B1433">
      <w:pPr>
        <w:pStyle w:val="ListeMaddemi"/>
      </w:pPr>
      <w:r w:rsidRPr="00270B84">
        <w:t>Standarda uygun olup olmadığı,</w:t>
      </w:r>
    </w:p>
    <w:p w14:paraId="20D3B5E0" w14:textId="77777777" w:rsidR="000B02AD" w:rsidRDefault="008B1433">
      <w:pPr>
        <w:pStyle w:val="ListeMaddemi"/>
      </w:pPr>
      <w:r w:rsidRPr="00270B84">
        <w:t>Rapora ait seri numarası ve tarih, her sayfanın numarası ve toplam sayfa sayısı.</w:t>
      </w:r>
    </w:p>
    <w:p w14:paraId="74F5264B" w14:textId="77777777" w:rsidR="001A159E" w:rsidRPr="00A56E81" w:rsidRDefault="001A159E" w:rsidP="001A159E">
      <w:pPr>
        <w:pStyle w:val="Balk1"/>
      </w:pPr>
      <w:bookmarkStart w:id="144" w:name="_Toc154643156"/>
      <w:bookmarkStart w:id="145" w:name="_Toc169507520"/>
      <w:bookmarkStart w:id="146" w:name="_Toc194305101"/>
      <w:bookmarkStart w:id="147" w:name="_Toc28278442"/>
      <w:bookmarkStart w:id="148" w:name="_Toc80949299"/>
      <w:r w:rsidRPr="00A56E81">
        <w:t>Piyasaya arz</w:t>
      </w:r>
      <w:bookmarkEnd w:id="144"/>
      <w:bookmarkEnd w:id="145"/>
      <w:bookmarkEnd w:id="146"/>
      <w:bookmarkEnd w:id="147"/>
      <w:bookmarkEnd w:id="148"/>
    </w:p>
    <w:p w14:paraId="7BCAF5DE" w14:textId="77777777" w:rsidR="001A159E" w:rsidRPr="00A56E81" w:rsidRDefault="001A159E" w:rsidP="001A159E">
      <w:pPr>
        <w:pStyle w:val="Balk2"/>
      </w:pPr>
      <w:bookmarkStart w:id="149" w:name="_Toc154643157"/>
      <w:bookmarkStart w:id="150" w:name="_Toc169507521"/>
      <w:bookmarkStart w:id="151" w:name="_Toc194305102"/>
      <w:bookmarkStart w:id="152" w:name="_Toc28278443"/>
      <w:bookmarkStart w:id="153" w:name="_Toc80949300"/>
      <w:r w:rsidRPr="00A56E81">
        <w:t>Ambalajlama</w:t>
      </w:r>
      <w:bookmarkEnd w:id="149"/>
      <w:bookmarkEnd w:id="150"/>
      <w:bookmarkEnd w:id="151"/>
      <w:bookmarkEnd w:id="152"/>
      <w:bookmarkEnd w:id="153"/>
    </w:p>
    <w:p w14:paraId="344731C5" w14:textId="77777777" w:rsidR="001A159E" w:rsidRPr="00DE063E" w:rsidRDefault="00DE063E" w:rsidP="001A159E">
      <w:pPr>
        <w:rPr>
          <w:rFonts w:cs="Arial"/>
        </w:rPr>
      </w:pPr>
      <w:r>
        <w:rPr>
          <w:rFonts w:cs="Arial"/>
        </w:rPr>
        <w:t xml:space="preserve">Ambalaj olarak; sağlığa zararlı olmayan ve </w:t>
      </w:r>
      <w:r w:rsidR="0036685D">
        <w:rPr>
          <w:rFonts w:cs="Arial"/>
        </w:rPr>
        <w:t>dut pekmezinin</w:t>
      </w:r>
      <w:r>
        <w:rPr>
          <w:rFonts w:cs="Arial"/>
        </w:rPr>
        <w:t xml:space="preserve"> özelliklerini koruyacak özellikte </w:t>
      </w:r>
      <w:r w:rsidR="0036685D">
        <w:rPr>
          <w:rFonts w:cs="Arial"/>
        </w:rPr>
        <w:t>laklı teneke kutu, cam kap, plastik kap veya mevzuatına uygun diğer ambalajlar içinde, piyasaya arz edilir.</w:t>
      </w:r>
      <w:r>
        <w:rPr>
          <w:rFonts w:cs="Arial"/>
        </w:rPr>
        <w:t xml:space="preserve"> Küçük ambalajlar daha büyük dış ambalajlara konulabilir.</w:t>
      </w:r>
    </w:p>
    <w:p w14:paraId="2A4D309A" w14:textId="77777777" w:rsidR="001A159E" w:rsidRPr="00A56E81" w:rsidRDefault="001A159E" w:rsidP="001A159E">
      <w:pPr>
        <w:pStyle w:val="Balk2"/>
      </w:pPr>
      <w:bookmarkStart w:id="154" w:name="_Toc154643158"/>
      <w:bookmarkStart w:id="155" w:name="_Toc169507522"/>
      <w:bookmarkStart w:id="156" w:name="_Toc194305103"/>
      <w:bookmarkStart w:id="157" w:name="_Toc28278444"/>
      <w:bookmarkStart w:id="158" w:name="_Toc80949301"/>
      <w:r w:rsidRPr="00A56E81">
        <w:t>İşaretleme</w:t>
      </w:r>
      <w:bookmarkEnd w:id="154"/>
      <w:bookmarkEnd w:id="155"/>
      <w:bookmarkEnd w:id="156"/>
      <w:bookmarkEnd w:id="157"/>
      <w:bookmarkEnd w:id="158"/>
    </w:p>
    <w:p w14:paraId="6E4E5C35" w14:textId="77777777" w:rsidR="001A159E" w:rsidRPr="00A56E81" w:rsidRDefault="001A159E" w:rsidP="001A159E">
      <w:pPr>
        <w:rPr>
          <w:rFonts w:cs="Arial"/>
        </w:rPr>
      </w:pPr>
      <w:r w:rsidRPr="00A56E81">
        <w:rPr>
          <w:rFonts w:cs="Arial"/>
        </w:rPr>
        <w:t>Ambalaj üzerinde en az aşağıdaki bilgiler bulunmalıdır:</w:t>
      </w:r>
    </w:p>
    <w:p w14:paraId="4F345C68" w14:textId="77777777" w:rsidR="00DE063E" w:rsidRDefault="00DE063E" w:rsidP="00DE063E">
      <w:pPr>
        <w:numPr>
          <w:ilvl w:val="0"/>
          <w:numId w:val="49"/>
        </w:numPr>
        <w:tabs>
          <w:tab w:val="clear" w:pos="947"/>
        </w:tabs>
        <w:ind w:left="400" w:hanging="400"/>
        <w:rPr>
          <w:rFonts w:cs="Arial"/>
        </w:rPr>
      </w:pPr>
      <w:r>
        <w:rPr>
          <w:rFonts w:cs="Arial"/>
        </w:rPr>
        <w:t>Firmanın ticari unvanı veya kısa adı, adresi ve tescilli markası,</w:t>
      </w:r>
    </w:p>
    <w:p w14:paraId="26C9E510" w14:textId="77777777" w:rsidR="008B1433" w:rsidRDefault="00DE063E" w:rsidP="00DE063E">
      <w:pPr>
        <w:numPr>
          <w:ilvl w:val="0"/>
          <w:numId w:val="49"/>
        </w:numPr>
        <w:tabs>
          <w:tab w:val="clear" w:pos="947"/>
        </w:tabs>
        <w:ind w:left="400" w:hanging="400"/>
        <w:rPr>
          <w:rFonts w:cs="Arial"/>
        </w:rPr>
      </w:pPr>
      <w:r>
        <w:rPr>
          <w:rFonts w:cs="Arial"/>
        </w:rPr>
        <w:t xml:space="preserve">Mamulün adı, </w:t>
      </w:r>
    </w:p>
    <w:p w14:paraId="2A656424" w14:textId="77777777" w:rsidR="00383002" w:rsidRDefault="00383002" w:rsidP="00DE063E">
      <w:pPr>
        <w:numPr>
          <w:ilvl w:val="0"/>
          <w:numId w:val="49"/>
        </w:numPr>
        <w:tabs>
          <w:tab w:val="clear" w:pos="947"/>
        </w:tabs>
        <w:ind w:left="400" w:hanging="400"/>
        <w:rPr>
          <w:rFonts w:cs="Arial"/>
        </w:rPr>
      </w:pPr>
      <w:r>
        <w:rPr>
          <w:rFonts w:cs="Arial"/>
        </w:rPr>
        <w:lastRenderedPageBreak/>
        <w:t>Tipi,</w:t>
      </w:r>
    </w:p>
    <w:p w14:paraId="0EBF7DF1" w14:textId="77777777" w:rsidR="00DE063E" w:rsidRPr="008B1433" w:rsidRDefault="00DE063E" w:rsidP="00EC1A60">
      <w:pPr>
        <w:numPr>
          <w:ilvl w:val="0"/>
          <w:numId w:val="49"/>
        </w:numPr>
        <w:tabs>
          <w:tab w:val="clear" w:pos="947"/>
        </w:tabs>
        <w:ind w:left="400" w:hanging="400"/>
        <w:rPr>
          <w:rFonts w:cs="Arial"/>
        </w:rPr>
      </w:pPr>
      <w:r w:rsidRPr="008B1433">
        <w:rPr>
          <w:rFonts w:cs="Arial"/>
        </w:rPr>
        <w:t xml:space="preserve">Bu standardın işaret ve numarası (TS </w:t>
      </w:r>
      <w:r w:rsidR="00383002">
        <w:rPr>
          <w:rFonts w:cs="Arial"/>
        </w:rPr>
        <w:t>12001</w:t>
      </w:r>
      <w:r w:rsidRPr="008B1433">
        <w:rPr>
          <w:rFonts w:cs="Arial"/>
        </w:rPr>
        <w:t xml:space="preserve"> şeklinde),</w:t>
      </w:r>
    </w:p>
    <w:p w14:paraId="634F3741" w14:textId="77777777" w:rsidR="00DE063E" w:rsidRDefault="00DE063E" w:rsidP="00DE063E">
      <w:pPr>
        <w:numPr>
          <w:ilvl w:val="0"/>
          <w:numId w:val="49"/>
        </w:numPr>
        <w:tabs>
          <w:tab w:val="clear" w:pos="947"/>
        </w:tabs>
        <w:ind w:left="400" w:hanging="400"/>
        <w:rPr>
          <w:rFonts w:cs="Arial"/>
        </w:rPr>
      </w:pPr>
      <w:r>
        <w:rPr>
          <w:rFonts w:cs="Arial"/>
        </w:rPr>
        <w:t>Seri/kod numarası,</w:t>
      </w:r>
    </w:p>
    <w:p w14:paraId="710794FF" w14:textId="77777777" w:rsidR="00DE063E" w:rsidRDefault="00DE063E" w:rsidP="00DE063E">
      <w:pPr>
        <w:numPr>
          <w:ilvl w:val="0"/>
          <w:numId w:val="49"/>
        </w:numPr>
        <w:tabs>
          <w:tab w:val="clear" w:pos="947"/>
        </w:tabs>
        <w:ind w:left="400" w:hanging="400"/>
        <w:rPr>
          <w:rFonts w:cs="Arial"/>
        </w:rPr>
      </w:pPr>
      <w:r>
        <w:rPr>
          <w:rFonts w:cs="Arial"/>
        </w:rPr>
        <w:t>Net kütlesi (g veya kg olarak, tüketici ambalajına),</w:t>
      </w:r>
    </w:p>
    <w:p w14:paraId="4AEBF96A" w14:textId="77777777" w:rsidR="008B1433" w:rsidRPr="00270B84" w:rsidRDefault="008B1433" w:rsidP="00EC1A60">
      <w:pPr>
        <w:pStyle w:val="ListeMaddemi"/>
        <w:ind w:left="426" w:hanging="426"/>
      </w:pPr>
      <w:r w:rsidRPr="00270B84">
        <w:t>Gerektiğinde kullanım bilgisi ve/veya muhafaza şartları,</w:t>
      </w:r>
    </w:p>
    <w:p w14:paraId="59CC3E3C" w14:textId="77777777" w:rsidR="008B1433" w:rsidRPr="00270B84" w:rsidRDefault="008B1433" w:rsidP="00EC1A60">
      <w:pPr>
        <w:pStyle w:val="ListeMaddemi"/>
        <w:ind w:left="426" w:hanging="426"/>
      </w:pPr>
      <w:r w:rsidRPr="00270B84">
        <w:t>Firmaca tavsiye edilen</w:t>
      </w:r>
      <w:r w:rsidR="00CC0D43">
        <w:t xml:space="preserve"> </w:t>
      </w:r>
      <w:r w:rsidRPr="00270B84">
        <w:t>tüketim tarihi.</w:t>
      </w:r>
    </w:p>
    <w:p w14:paraId="0B7C5EC3" w14:textId="77777777" w:rsidR="000B02AD" w:rsidRDefault="001A159E" w:rsidP="00EC1A60">
      <w:r w:rsidRPr="00A56E81">
        <w:rPr>
          <w:rFonts w:cs="Arial"/>
          <w:szCs w:val="20"/>
        </w:rPr>
        <w:t>Bu bilgiler gerektiğinde, Türkçe’nin yanı sıra yabancı dillerde de yazılabilir.</w:t>
      </w:r>
    </w:p>
    <w:p w14:paraId="3D4C25F3" w14:textId="77777777" w:rsidR="001A159E" w:rsidRPr="00A56E81" w:rsidRDefault="00A6733C" w:rsidP="001A159E">
      <w:pPr>
        <w:pStyle w:val="Balk2"/>
      </w:pPr>
      <w:bookmarkStart w:id="159" w:name="_Toc154643159"/>
      <w:bookmarkStart w:id="160" w:name="_Toc169507523"/>
      <w:bookmarkStart w:id="161" w:name="_Toc194305104"/>
      <w:bookmarkStart w:id="162" w:name="_Toc28278445"/>
      <w:bookmarkStart w:id="163" w:name="_Toc80949302"/>
      <w:r>
        <w:t>Muhafaza</w:t>
      </w:r>
      <w:r w:rsidR="001A159E" w:rsidRPr="00A56E81">
        <w:t xml:space="preserve"> ve taşıma</w:t>
      </w:r>
      <w:bookmarkEnd w:id="159"/>
      <w:bookmarkEnd w:id="160"/>
      <w:bookmarkEnd w:id="161"/>
      <w:bookmarkEnd w:id="162"/>
      <w:bookmarkEnd w:id="163"/>
    </w:p>
    <w:p w14:paraId="2D589D37" w14:textId="77777777" w:rsidR="008B1433" w:rsidRPr="00270B84" w:rsidRDefault="0036685D" w:rsidP="008B1433">
      <w:pPr>
        <w:rPr>
          <w:szCs w:val="20"/>
        </w:rPr>
      </w:pPr>
      <w:r>
        <w:rPr>
          <w:szCs w:val="20"/>
        </w:rPr>
        <w:t>Dut pekmezi</w:t>
      </w:r>
      <w:r w:rsidR="008B1433" w:rsidRPr="00270B84">
        <w:rPr>
          <w:szCs w:val="20"/>
        </w:rPr>
        <w:t xml:space="preserve"> işleme yerlerinde, depolarda ve taşıtlarda kötü koku yayan, nemli,  </w:t>
      </w:r>
      <w:r>
        <w:rPr>
          <w:szCs w:val="20"/>
        </w:rPr>
        <w:t xml:space="preserve">dut pekmezinin </w:t>
      </w:r>
      <w:r w:rsidR="008B1433" w:rsidRPr="00270B84">
        <w:rPr>
          <w:szCs w:val="20"/>
        </w:rPr>
        <w:t>tat ve diğer özelliklerini etkileyebilecek maddelerle bir arada bulundurulmamalıdır.</w:t>
      </w:r>
    </w:p>
    <w:p w14:paraId="3B941AD3" w14:textId="77777777" w:rsidR="008B1433" w:rsidRPr="00270B84" w:rsidRDefault="008B1433" w:rsidP="008B1433">
      <w:pPr>
        <w:rPr>
          <w:szCs w:val="20"/>
        </w:rPr>
      </w:pPr>
      <w:r w:rsidRPr="00270B84">
        <w:rPr>
          <w:szCs w:val="20"/>
        </w:rPr>
        <w:t xml:space="preserve">İçinde </w:t>
      </w:r>
      <w:r w:rsidR="0036685D">
        <w:rPr>
          <w:szCs w:val="20"/>
        </w:rPr>
        <w:t>dut pekmezi</w:t>
      </w:r>
      <w:r w:rsidRPr="00270B84">
        <w:rPr>
          <w:szCs w:val="20"/>
        </w:rPr>
        <w:t xml:space="preserve"> bulunan ambalajların muhafaza edileceği depolar her türlü hayvan ve böcek girişine ve yuvalanmasına engel olabilecek yapıda, kapalı ve hava dolaşımlı olmalıdır.</w:t>
      </w:r>
      <w:r w:rsidR="00267A68">
        <w:rPr>
          <w:szCs w:val="20"/>
        </w:rPr>
        <w:t xml:space="preserve"> </w:t>
      </w:r>
      <w:r w:rsidRPr="00270B84">
        <w:rPr>
          <w:szCs w:val="20"/>
        </w:rPr>
        <w:t xml:space="preserve"> Ambalajlar çevresinde serbestçe hareket edebilecek şekilde istiflenmeli ve zemine temas etmemelidir. </w:t>
      </w:r>
      <w:r w:rsidR="00267A68">
        <w:t>Doğrudan güneş ışığı almayan yerlerde muhafaza edilmelidir.</w:t>
      </w:r>
    </w:p>
    <w:p w14:paraId="3BD5F44F" w14:textId="77777777" w:rsidR="005526D6" w:rsidRPr="00C8558D" w:rsidRDefault="005526D6">
      <w:pPr>
        <w:pStyle w:val="Balk1"/>
      </w:pPr>
      <w:bookmarkStart w:id="164" w:name="_Toc80699191"/>
      <w:bookmarkStart w:id="165" w:name="_Toc80949303"/>
      <w:bookmarkStart w:id="166" w:name="_Toc443558622"/>
      <w:bookmarkStart w:id="167" w:name="_Toc473133801"/>
      <w:bookmarkStart w:id="168" w:name="_Toc512518968"/>
      <w:bookmarkStart w:id="169" w:name="_Toc80949304"/>
      <w:bookmarkEnd w:id="164"/>
      <w:bookmarkEnd w:id="165"/>
      <w:r w:rsidRPr="00C8558D">
        <w:lastRenderedPageBreak/>
        <w:t>Çeşitli hükümler</w:t>
      </w:r>
      <w:bookmarkEnd w:id="166"/>
      <w:bookmarkEnd w:id="167"/>
      <w:bookmarkEnd w:id="168"/>
      <w:bookmarkEnd w:id="169"/>
    </w:p>
    <w:p w14:paraId="1A0A4482" w14:textId="77777777" w:rsidR="005526D6" w:rsidRDefault="005526D6" w:rsidP="005526D6">
      <w:pPr>
        <w:tabs>
          <w:tab w:val="right" w:pos="8953"/>
        </w:tabs>
        <w:autoSpaceDE w:val="0"/>
        <w:autoSpaceDN w:val="0"/>
        <w:adjustRightInd w:val="0"/>
        <w:rPr>
          <w:rFonts w:cs="Arial"/>
          <w:color w:val="000000"/>
          <w:szCs w:val="20"/>
        </w:rPr>
      </w:pPr>
      <w:r>
        <w:rPr>
          <w:rFonts w:cs="Arial"/>
          <w:color w:val="000000"/>
          <w:szCs w:val="20"/>
        </w:rPr>
        <w:t>İmal</w:t>
      </w:r>
      <w:r>
        <w:rPr>
          <w:rFonts w:cs="Arial"/>
          <w:szCs w:val="20"/>
        </w:rPr>
        <w:t>a</w:t>
      </w:r>
      <w:r>
        <w:rPr>
          <w:rFonts w:cs="Arial"/>
          <w:color w:val="000000"/>
          <w:szCs w:val="20"/>
        </w:rPr>
        <w:t xml:space="preserve">tçı veya satıcı bu standarda uygun olarak imal edildiğini beyan ettiği </w:t>
      </w:r>
      <w:r w:rsidR="0036685D">
        <w:rPr>
          <w:rFonts w:cs="Arial"/>
          <w:color w:val="000000"/>
          <w:szCs w:val="20"/>
        </w:rPr>
        <w:t>dut pekmezi</w:t>
      </w:r>
      <w:r>
        <w:rPr>
          <w:rFonts w:cs="Arial"/>
          <w:color w:val="000000"/>
          <w:szCs w:val="20"/>
        </w:rPr>
        <w:t xml:space="preserve"> için istendiğinde standarda uygunluk beyannamesi vermeye veya göstermeye mecburdur. Bu beyannamede satış konusu </w:t>
      </w:r>
      <w:r w:rsidR="0036685D">
        <w:rPr>
          <w:rFonts w:cs="Arial"/>
          <w:color w:val="000000"/>
          <w:szCs w:val="20"/>
        </w:rPr>
        <w:t>dut pekmezinin</w:t>
      </w:r>
      <w:r>
        <w:rPr>
          <w:rFonts w:cs="Arial"/>
          <w:color w:val="000000"/>
          <w:szCs w:val="20"/>
        </w:rPr>
        <w:t>;</w:t>
      </w:r>
    </w:p>
    <w:p w14:paraId="16F2DF7C" w14:textId="77777777" w:rsidR="000B02AD" w:rsidRDefault="005526D6">
      <w:pPr>
        <w:pStyle w:val="ListeMaddemi"/>
      </w:pPr>
      <w:r>
        <w:t>Madde 4'teki özelliklere uygun olduğunun,</w:t>
      </w:r>
    </w:p>
    <w:p w14:paraId="7E744A9F" w14:textId="77777777" w:rsidR="000B02AD" w:rsidRDefault="005526D6">
      <w:pPr>
        <w:pStyle w:val="ListeMaddemi"/>
      </w:pPr>
      <w:r>
        <w:t xml:space="preserve">Madde 5'teki muayene ve deneylerin yapılmış ve uygun sonuç alınmış bulunduğunun </w:t>
      </w:r>
    </w:p>
    <w:p w14:paraId="4E5FA6E7" w14:textId="77777777" w:rsidR="005526D6" w:rsidRDefault="005526D6" w:rsidP="005526D6">
      <w:pPr>
        <w:tabs>
          <w:tab w:val="right" w:pos="3126"/>
        </w:tabs>
        <w:autoSpaceDE w:val="0"/>
        <w:autoSpaceDN w:val="0"/>
        <w:adjustRightInd w:val="0"/>
        <w:ind w:left="4"/>
        <w:rPr>
          <w:rFonts w:cs="Arial"/>
          <w:color w:val="000000"/>
          <w:szCs w:val="20"/>
        </w:rPr>
      </w:pPr>
      <w:r>
        <w:rPr>
          <w:rFonts w:cs="Arial"/>
          <w:color w:val="000000"/>
          <w:szCs w:val="20"/>
        </w:rPr>
        <w:t xml:space="preserve">belirtilmesi gerekir. </w:t>
      </w:r>
    </w:p>
    <w:p w14:paraId="4692D08C" w14:textId="77777777" w:rsidR="005526D6" w:rsidRPr="00A56E81" w:rsidRDefault="005526D6" w:rsidP="001A159E">
      <w:pPr>
        <w:rPr>
          <w:rFonts w:cs="Arial"/>
        </w:rPr>
      </w:pPr>
    </w:p>
    <w:p w14:paraId="09576287" w14:textId="77777777" w:rsidR="001A159E" w:rsidRPr="00A56E81" w:rsidRDefault="001A159E" w:rsidP="001A159E">
      <w:pPr>
        <w:spacing w:after="200" w:line="276" w:lineRule="auto"/>
        <w:rPr>
          <w:rFonts w:cs="Arial"/>
        </w:rPr>
      </w:pPr>
      <w:r w:rsidRPr="00A56E81">
        <w:rPr>
          <w:rFonts w:cs="Arial"/>
        </w:rPr>
        <w:br w:type="page"/>
      </w:r>
    </w:p>
    <w:p w14:paraId="786B9C72" w14:textId="77777777" w:rsidR="001A159E" w:rsidRPr="00A56E81" w:rsidRDefault="001A159E" w:rsidP="001A159E">
      <w:pPr>
        <w:pStyle w:val="zzBiblio"/>
      </w:pPr>
      <w:bookmarkStart w:id="170" w:name="_Toc534388942"/>
      <w:bookmarkStart w:id="171" w:name="_Toc28278446"/>
      <w:bookmarkStart w:id="172" w:name="_Toc80949305"/>
      <w:r w:rsidRPr="00A56E81">
        <w:lastRenderedPageBreak/>
        <w:t>Kaynaklar</w:t>
      </w:r>
      <w:bookmarkEnd w:id="170"/>
      <w:bookmarkEnd w:id="171"/>
      <w:bookmarkEnd w:id="172"/>
    </w:p>
    <w:bookmarkEnd w:id="106"/>
    <w:p w14:paraId="535DC596" w14:textId="77777777" w:rsidR="007E0D0C" w:rsidRDefault="007E0D0C" w:rsidP="007E0D0C">
      <w:pPr>
        <w:pStyle w:val="BiblioEntry"/>
        <w:rPr>
          <w:lang w:val="tr-TR"/>
        </w:rPr>
      </w:pPr>
      <w:r w:rsidRPr="00270B84">
        <w:rPr>
          <w:lang w:val="tr-TR"/>
        </w:rPr>
        <w:t>Türk Gıda Kodeksi – Mikrobiyolojik Kriterler Yönetmeliği (29.12.2011 tarih ve 28157/3. mükerrer sayılı Resmi Gazete).</w:t>
      </w:r>
    </w:p>
    <w:p w14:paraId="4F71F537" w14:textId="77777777" w:rsidR="0030086A" w:rsidRPr="008D6378" w:rsidRDefault="0030086A" w:rsidP="0030086A">
      <w:pPr>
        <w:pStyle w:val="BiblioEntry"/>
        <w:rPr>
          <w:b/>
        </w:rPr>
      </w:pPr>
      <w:r w:rsidRPr="00F40E95">
        <w:t>Türk Gıda Kodeksi</w:t>
      </w:r>
      <w:r>
        <w:t xml:space="preserve"> Gıda Etiketleme ve Tüketicileri Bilgilendirme</w:t>
      </w:r>
      <w:r w:rsidRPr="00F40E95">
        <w:t xml:space="preserve"> Yönetmeliği 2</w:t>
      </w:r>
      <w:r>
        <w:t>6</w:t>
      </w:r>
      <w:r w:rsidRPr="00F40E95">
        <w:t>.</w:t>
      </w:r>
      <w:r>
        <w:t>0</w:t>
      </w:r>
      <w:r w:rsidRPr="00F40E95">
        <w:t>1.201</w:t>
      </w:r>
      <w:r>
        <w:t>7</w:t>
      </w:r>
      <w:r w:rsidRPr="00F40E95">
        <w:t>-2</w:t>
      </w:r>
      <w:r>
        <w:t>9960</w:t>
      </w:r>
    </w:p>
    <w:p w14:paraId="61D92422" w14:textId="77777777" w:rsidR="0030086A" w:rsidRPr="008D6378" w:rsidRDefault="0030086A" w:rsidP="0030086A">
      <w:pPr>
        <w:pStyle w:val="BiblioEntry"/>
        <w:rPr>
          <w:b/>
        </w:rPr>
      </w:pPr>
      <w:r>
        <w:t>Türk Gıda Kodeksi Yönetmeliği, 19.02.2020-31044</w:t>
      </w:r>
    </w:p>
    <w:p w14:paraId="624C0E6E" w14:textId="77777777" w:rsidR="0030086A" w:rsidRPr="00EC1A60" w:rsidRDefault="0030086A">
      <w:pPr>
        <w:pStyle w:val="BiblioEntry"/>
      </w:pPr>
      <w:r w:rsidRPr="008D6378">
        <w:t>Türk Gıda Kodeksi Bulaşanlar Yönetmeliği</w:t>
      </w:r>
      <w:r>
        <w:t xml:space="preserve">. </w:t>
      </w:r>
      <w:r w:rsidRPr="00415891">
        <w:t>29</w:t>
      </w:r>
      <w:r>
        <w:t>.01.</w:t>
      </w:r>
      <w:r w:rsidRPr="00415891">
        <w:t>2011 – 28157 (3. mükerrer)</w:t>
      </w:r>
    </w:p>
    <w:p w14:paraId="1AD28940" w14:textId="77777777" w:rsidR="0036685D" w:rsidRDefault="0036685D" w:rsidP="0036685D">
      <w:pPr>
        <w:pStyle w:val="BiblioEntry"/>
      </w:pPr>
      <w:r>
        <w:t>The Analysis of Molasses Supplement No.1,  United Molasses Co., London, England, (1979)</w:t>
      </w:r>
    </w:p>
    <w:p w14:paraId="19E81652" w14:textId="77777777" w:rsidR="0036685D" w:rsidRDefault="0036685D" w:rsidP="0036685D">
      <w:pPr>
        <w:pStyle w:val="BiblioEntry"/>
      </w:pPr>
      <w:r>
        <w:t>ICUMSA Proc. 16th Session, Ankara, Publ. Depart.,   Norwich, England, (1974)</w:t>
      </w:r>
    </w:p>
    <w:p w14:paraId="77AD18DC" w14:textId="77777777" w:rsidR="0036685D" w:rsidRDefault="0036685D" w:rsidP="0036685D">
      <w:pPr>
        <w:pStyle w:val="BiblioEntry"/>
      </w:pPr>
      <w:r>
        <w:t>ICUMSA Proc. 17th Session, Montreal, Publ. Depart.,  Norwich, England, (1978)</w:t>
      </w:r>
    </w:p>
    <w:p w14:paraId="469F9E4B" w14:textId="77777777" w:rsidR="0036685D" w:rsidRDefault="0036685D" w:rsidP="0036685D">
      <w:pPr>
        <w:pStyle w:val="BiblioEntry"/>
      </w:pPr>
      <w:r>
        <w:t>Süral D., Analysis of Carbohydrates in Molasses by High  Pressure Liquid Chromatography, M.S.Thesis, METU, (1993)</w:t>
      </w:r>
    </w:p>
    <w:p w14:paraId="74886C26" w14:textId="77777777" w:rsidR="0036685D" w:rsidRDefault="0036685D" w:rsidP="0036685D">
      <w:pPr>
        <w:pStyle w:val="BiblioEntry"/>
      </w:pPr>
      <w:r>
        <w:t>ICUMSA (International Commission for Uniform Methods of  Sugar Analysis) Methods Book, April 1994</w:t>
      </w:r>
    </w:p>
    <w:p w14:paraId="30A9E3E5" w14:textId="77777777" w:rsidR="0036685D" w:rsidRDefault="0036685D" w:rsidP="0036685D">
      <w:pPr>
        <w:pStyle w:val="BiblioEntry"/>
      </w:pPr>
      <w:r>
        <w:lastRenderedPageBreak/>
        <w:t>Khatiashvili, Chorgolashvili, Maglakelidze, Demetresh-vili, Konservnaya-i- Ovoshchesushil'naya- Promyshlennost, 7, 30 (1979)</w:t>
      </w:r>
    </w:p>
    <w:p w14:paraId="009885DD" w14:textId="77777777" w:rsidR="0036685D" w:rsidRDefault="0036685D" w:rsidP="0036685D">
      <w:pPr>
        <w:pStyle w:val="BiblioEntry"/>
      </w:pPr>
      <w:r>
        <w:t>Snapyan, Minasyan, Astabatsyan ve arkadaşları, konservnaya-i-ovoshchesushil’naya</w:t>
      </w:r>
    </w:p>
    <w:p w14:paraId="76540F34" w14:textId="77777777" w:rsidR="0036685D" w:rsidRPr="00270B84" w:rsidRDefault="0036685D" w:rsidP="0036685D">
      <w:pPr>
        <w:pStyle w:val="BiblioEntry"/>
        <w:rPr>
          <w:lang w:val="tr-TR"/>
        </w:rPr>
      </w:pPr>
      <w:r>
        <w:t>Promyshlennost, 6, 35-36 (1981).</w:t>
      </w:r>
    </w:p>
    <w:bookmarkEnd w:id="8"/>
    <w:p w14:paraId="11D82645" w14:textId="77777777" w:rsidR="000B02AD" w:rsidRDefault="000B02AD" w:rsidP="00EC1A60">
      <w:pPr>
        <w:pStyle w:val="BiblioEntry"/>
        <w:numPr>
          <w:ilvl w:val="0"/>
          <w:numId w:val="0"/>
        </w:numPr>
        <w:ind w:left="663" w:hanging="663"/>
      </w:pPr>
    </w:p>
    <w:sectPr w:rsidR="000B02AD" w:rsidSect="00EC1A60">
      <w:headerReference w:type="even" r:id="rId24"/>
      <w:headerReference w:type="default" r:id="rId25"/>
      <w:footerReference w:type="even" r:id="rId26"/>
      <w:footerReference w:type="default" r:id="rId27"/>
      <w:pgSz w:w="11906" w:h="16838" w:code="9"/>
      <w:pgMar w:top="794" w:right="737" w:bottom="567" w:left="851" w:header="709" w:footer="595" w:gutter="567"/>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0DEA0F" w14:textId="77777777" w:rsidR="00914F02" w:rsidRDefault="00914F02" w:rsidP="00334A77">
      <w:pPr>
        <w:spacing w:after="0" w:line="240" w:lineRule="auto"/>
      </w:pPr>
      <w:r>
        <w:separator/>
      </w:r>
    </w:p>
  </w:endnote>
  <w:endnote w:type="continuationSeparator" w:id="0">
    <w:p w14:paraId="1EECE10E" w14:textId="77777777" w:rsidR="00914F02" w:rsidRDefault="00914F02" w:rsidP="00334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 w:name="GVKMVU+RyuminPro-Bold">
    <w:altName w:val="Times New Roman"/>
    <w:panose1 w:val="00000000000000000000"/>
    <w:charset w:val="00"/>
    <w:family w:val="roman"/>
    <w:notTrueType/>
    <w:pitch w:val="default"/>
    <w:sig w:usb0="00000003" w:usb1="00000000" w:usb2="00000000" w:usb3="00000000" w:csb0="00000001" w:csb1="00000000"/>
  </w:font>
  <w:font w:name="ヒラギノ明朝 Pro W3">
    <w:altName w:val="MS Gothic"/>
    <w:panose1 w:val="00000000000000000000"/>
    <w:charset w:val="80"/>
    <w:family w:val="auto"/>
    <w:notTrueType/>
    <w:pitch w:val="variable"/>
    <w:sig w:usb0="00000000" w:usb1="08070000" w:usb2="00000010" w:usb3="00000000" w:csb0="00020000" w:csb1="00000000"/>
  </w:font>
  <w:font w:name="Times">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FC8F1" w14:textId="77777777" w:rsidR="00EC1A60" w:rsidRDefault="00EC1A60">
    <w:pPr>
      <w:pStyle w:val="AltBilgi"/>
    </w:pPr>
    <w:r>
      <w:t>© TSE – Tüm hakları saklıdır.</w:t>
    </w:r>
    <w:r>
      <w:tab/>
    </w:r>
    <w:r>
      <w:fldChar w:fldCharType="begin"/>
    </w:r>
    <w:r>
      <w:instrText xml:space="preserve"> PAGE  \* roman  \* MERGEFORMAT </w:instrText>
    </w:r>
    <w:r>
      <w:fldChar w:fldCharType="separate"/>
    </w:r>
    <w:r>
      <w:rPr>
        <w:noProof/>
      </w:rPr>
      <w:t>vii</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8454D" w14:textId="77777777" w:rsidR="00EC1A60" w:rsidRDefault="00EC1A60" w:rsidP="00B2012B">
    <w:pPr>
      <w:pStyle w:val="AltBilgi"/>
      <w:rPr>
        <w:color w:val="0000FF"/>
      </w:rPr>
    </w:pPr>
    <w:r>
      <w:rPr>
        <w:color w:val="FF0000"/>
      </w:rPr>
      <w:t xml:space="preserve">Kaynak: </w:t>
    </w:r>
    <w:fldSimple w:instr=" DOCPROPERTY KAYNAK_STANDART_NUMARASI \* MERGEFORMAT ">
      <w:r w:rsidRPr="00EC1A60">
        <w:rPr>
          <w:color w:val="0000FF"/>
        </w:rPr>
        <w:t>TÜRK STANDARDI TASARISI</w:t>
      </w:r>
    </w:fldSimple>
  </w:p>
  <w:p w14:paraId="7AA7958D" w14:textId="77777777" w:rsidR="00EC1A60" w:rsidRDefault="00EC1A60" w:rsidP="00B2012B">
    <w:pPr>
      <w:pStyle w:val="AltBilgi"/>
      <w:rPr>
        <w:color w:val="0000FF"/>
      </w:rPr>
    </w:pPr>
    <w:r>
      <w:rPr>
        <w:color w:val="FF0000"/>
      </w:rPr>
      <w:t xml:space="preserve">İş Program Numarası: </w:t>
    </w:r>
    <w:fldSimple w:instr=" DOCPROPERTY IS_PROGRAM_NUMARASI \* MERGEFORMAT ">
      <w:r w:rsidRPr="00EC1A60">
        <w:rPr>
          <w:color w:val="0000FF"/>
        </w:rPr>
        <w:t xml:space="preserve"> </w:t>
      </w:r>
    </w:fldSimple>
  </w:p>
  <w:p w14:paraId="0A2148B9" w14:textId="77777777" w:rsidR="00EC1A60" w:rsidRPr="00CD6F28" w:rsidRDefault="00EC1A60" w:rsidP="00B2012B">
    <w:pPr>
      <w:pStyle w:val="AltBilgi"/>
      <w:rPr>
        <w:color w:val="0000FF"/>
      </w:rPr>
    </w:pPr>
    <w:r>
      <w:rPr>
        <w:color w:val="FF0000"/>
      </w:rPr>
      <w:t xml:space="preserve">Doküman Tipi: </w:t>
    </w:r>
    <w:fldSimple w:instr=" DOCPROPERTY DOKUMAN_TIPI \* MERGEFORMAT ">
      <w:r w:rsidRPr="00EC1A60">
        <w:rPr>
          <w:color w:val="0000FF"/>
        </w:rPr>
        <w:t>Standart</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85FE3" w14:textId="77777777" w:rsidR="00EC1A60" w:rsidRDefault="00EC1A60" w:rsidP="00EE3A3A">
    <w:pPr>
      <w:pStyle w:val="AltBilgi"/>
    </w:pPr>
    <w: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164C6" w14:textId="77777777" w:rsidR="00EC1A60" w:rsidRPr="00EE3A3A" w:rsidRDefault="00EC1A60" w:rsidP="00EE3A3A">
    <w:pPr>
      <w:pStyle w:val="AltBilgi"/>
    </w:pPr>
    <w:r>
      <w:fldChar w:fldCharType="begin"/>
    </w:r>
    <w:r>
      <w:instrText xml:space="preserve"> PAGE  \* roman  \* MERGEFORMAT </w:instrText>
    </w:r>
    <w:r>
      <w:fldChar w:fldCharType="separate"/>
    </w:r>
    <w:r w:rsidR="00492C8D">
      <w:rPr>
        <w:noProof/>
      </w:rPr>
      <w:t>vi</w:t>
    </w:r>
    <w:r>
      <w:rPr>
        <w:noProof/>
      </w:rPr>
      <w:fldChar w:fldCharType="end"/>
    </w:r>
    <w:r>
      <w:rPr>
        <w:noProof/>
      </w:rPr>
      <w:tab/>
    </w:r>
    <w:r>
      <w:t>© TSE – Tüm hakları saklıdır.</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2019B" w14:textId="77777777" w:rsidR="00EC1A60" w:rsidRDefault="00EC1A60" w:rsidP="00EC1A60">
    <w:pPr>
      <w:pStyle w:val="AltBilgi"/>
    </w:pPr>
    <w:r>
      <w:t>© TSE – Tüm hakları saklıdır.</w:t>
    </w:r>
    <w:r>
      <w:tab/>
    </w:r>
    <w:r w:rsidRPr="00EC1A60">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42F99" w14:textId="77777777" w:rsidR="00EC1A60" w:rsidRDefault="00EC1A60" w:rsidP="00EC1A60">
    <w:pPr>
      <w:pStyle w:val="AltBilgi"/>
    </w:pPr>
    <w:r>
      <w:t>© TSE – Tüm hakları saklıdır.</w:t>
    </w:r>
    <w:r>
      <w:tab/>
    </w:r>
    <w:r w:rsidRPr="00EC1A60">
      <w:t xml:space="preserve"> </w:t>
    </w:r>
    <w:r>
      <w:fldChar w:fldCharType="begin"/>
    </w:r>
    <w:r>
      <w:instrText xml:space="preserve"> PAGE  \* roman  \* MERGEFORMAT </w:instrText>
    </w:r>
    <w:r>
      <w:fldChar w:fldCharType="separate"/>
    </w:r>
    <w:r w:rsidR="00492C8D">
      <w:rPr>
        <w:noProof/>
      </w:rPr>
      <w:t>v</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21429" w14:textId="77777777" w:rsidR="00EC1A60" w:rsidRPr="00EE3A3A" w:rsidRDefault="00EC1A60" w:rsidP="00EE3A3A">
    <w:pPr>
      <w:pStyle w:val="AltBilgi"/>
      <w:tabs>
        <w:tab w:val="clear" w:pos="9752"/>
        <w:tab w:val="left" w:pos="0"/>
        <w:tab w:val="right" w:pos="9780"/>
      </w:tabs>
    </w:pPr>
    <w:r>
      <w:fldChar w:fldCharType="begin"/>
    </w:r>
    <w:r>
      <w:instrText xml:space="preserve"> PAGE  \* ARABIC \* CHARFORMAT </w:instrText>
    </w:r>
    <w:r>
      <w:fldChar w:fldCharType="separate"/>
    </w:r>
    <w:r w:rsidR="00492C8D">
      <w:rPr>
        <w:noProof/>
      </w:rPr>
      <w:t>6</w:t>
    </w:r>
    <w:r>
      <w:rPr>
        <w:noProof/>
      </w:rPr>
      <w:fldChar w:fldCharType="end"/>
    </w:r>
    <w:r>
      <w:tab/>
      <w:t>© TSE - Tüm hakları saklıdır.</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94495" w14:textId="77777777" w:rsidR="00EC1A60" w:rsidRDefault="00EC1A60" w:rsidP="00EE3A3A">
    <w:pPr>
      <w:pStyle w:val="AltBilgi"/>
      <w:tabs>
        <w:tab w:val="clear" w:pos="9752"/>
        <w:tab w:val="left" w:pos="0"/>
        <w:tab w:val="right" w:pos="9780"/>
      </w:tabs>
    </w:pPr>
    <w:r>
      <w:t>© TSE - Tüm hakları saklıdır.</w:t>
    </w:r>
    <w:r>
      <w:tab/>
    </w:r>
    <w:r>
      <w:fldChar w:fldCharType="begin"/>
    </w:r>
    <w:r>
      <w:instrText xml:space="preserve"> PAGE  \* ARABIC \* CHARFORMAT </w:instrText>
    </w:r>
    <w:r>
      <w:fldChar w:fldCharType="separate"/>
    </w:r>
    <w:r w:rsidR="00492C8D">
      <w:rPr>
        <w:noProof/>
      </w:rPr>
      <w:t>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F8AC09" w14:textId="77777777" w:rsidR="00914F02" w:rsidRDefault="00914F02" w:rsidP="00334A77">
      <w:pPr>
        <w:spacing w:after="0" w:line="240" w:lineRule="auto"/>
      </w:pPr>
      <w:r>
        <w:separator/>
      </w:r>
    </w:p>
  </w:footnote>
  <w:footnote w:type="continuationSeparator" w:id="0">
    <w:p w14:paraId="67BB2C2A" w14:textId="77777777" w:rsidR="00914F02" w:rsidRDefault="00914F02" w:rsidP="00334A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CCC25" w14:textId="77777777" w:rsidR="00EC1A60" w:rsidRDefault="00EC1A6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196EA" w14:textId="77777777" w:rsidR="00EC1A60" w:rsidRPr="004C316B" w:rsidRDefault="00D065C0" w:rsidP="00B2012B">
    <w:pPr>
      <w:pStyle w:val="stBilgi"/>
      <w:pBdr>
        <w:bottom w:val="single" w:sz="4" w:space="1" w:color="auto"/>
      </w:pBdr>
      <w:tabs>
        <w:tab w:val="right" w:pos="9781"/>
      </w:tabs>
      <w:rPr>
        <w:b w:val="0"/>
        <w:sz w:val="22"/>
      </w:rPr>
    </w:pPr>
    <w:fldSimple w:instr=" DOCPROPERTY KAYNAK_STANDART_NUMARASI \* MERGEFORMAT ">
      <w:r w:rsidR="00EC1A60" w:rsidRPr="00EC1A60">
        <w:rPr>
          <w:b w:val="0"/>
          <w:sz w:val="22"/>
        </w:rPr>
        <w:t>TÜRK STANDARDI TASARISI</w:t>
      </w:r>
    </w:fldSimple>
    <w:r w:rsidR="00EC1A60">
      <w:rPr>
        <w:b w:val="0"/>
        <w:sz w:val="22"/>
      </w:rPr>
      <w:tab/>
    </w:r>
    <w:r w:rsidR="00EC1A60" w:rsidRPr="00B22BF6">
      <w:rPr>
        <w:b w:val="0"/>
      </w:rPr>
      <w:fldChar w:fldCharType="begin"/>
    </w:r>
    <w:r w:rsidR="00EC1A60" w:rsidRPr="00B22BF6">
      <w:rPr>
        <w:b w:val="0"/>
      </w:rPr>
      <w:instrText xml:space="preserve"> DOCPROPERTY STANDART_NUMARASI \* MERGEFORMAT </w:instrText>
    </w:r>
    <w:r w:rsidR="00EC1A60" w:rsidRPr="00B22BF6">
      <w:rPr>
        <w:b w:val="0"/>
      </w:rPr>
      <w:fldChar w:fldCharType="separate"/>
    </w:r>
    <w:r w:rsidR="00EC1A60">
      <w:rPr>
        <w:b w:val="0"/>
      </w:rPr>
      <w:t>tst 12001</w:t>
    </w:r>
    <w:r w:rsidR="00EC1A60" w:rsidRPr="00B22BF6">
      <w:rPr>
        <w:b w:val="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3674C" w14:textId="77777777" w:rsidR="00EC1A60" w:rsidRDefault="00EC1A60">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D983D" w14:textId="77777777" w:rsidR="00EC1A60" w:rsidRPr="004C316B" w:rsidRDefault="00D065C0" w:rsidP="00B2012B">
    <w:pPr>
      <w:pStyle w:val="stBilgi"/>
      <w:pBdr>
        <w:bottom w:val="single" w:sz="4" w:space="1" w:color="auto"/>
      </w:pBdr>
      <w:tabs>
        <w:tab w:val="right" w:pos="9781"/>
      </w:tabs>
      <w:rPr>
        <w:b w:val="0"/>
        <w:sz w:val="22"/>
      </w:rPr>
    </w:pPr>
    <w:fldSimple w:instr=" DOCPROPERTY KAYNAK_STANDART_NUMARASI \* MERGEFORMAT ">
      <w:r w:rsidR="00EC1A60" w:rsidRPr="00EC1A60">
        <w:rPr>
          <w:b w:val="0"/>
          <w:sz w:val="22"/>
        </w:rPr>
        <w:t>TÜRK STANDARDI TASARISI</w:t>
      </w:r>
    </w:fldSimple>
    <w:r w:rsidR="00EC1A60">
      <w:rPr>
        <w:b w:val="0"/>
        <w:sz w:val="22"/>
      </w:rPr>
      <w:tab/>
    </w:r>
    <w:r w:rsidR="00EC1A60" w:rsidRPr="00B22BF6">
      <w:rPr>
        <w:b w:val="0"/>
      </w:rPr>
      <w:fldChar w:fldCharType="begin"/>
    </w:r>
    <w:r w:rsidR="00EC1A60" w:rsidRPr="00B22BF6">
      <w:rPr>
        <w:b w:val="0"/>
      </w:rPr>
      <w:instrText xml:space="preserve"> DOCPROPERTY STANDART_NUMARASI \* MERGEFORMAT </w:instrText>
    </w:r>
    <w:r w:rsidR="00EC1A60" w:rsidRPr="00B22BF6">
      <w:rPr>
        <w:b w:val="0"/>
      </w:rPr>
      <w:fldChar w:fldCharType="separate"/>
    </w:r>
    <w:r w:rsidR="00EC1A60">
      <w:rPr>
        <w:b w:val="0"/>
      </w:rPr>
      <w:t>tst 12001</w:t>
    </w:r>
    <w:r w:rsidR="00EC1A60" w:rsidRPr="00B22BF6">
      <w:rPr>
        <w:b w:val="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E1836" w14:textId="77777777" w:rsidR="00EC1A60" w:rsidRPr="00EE3A3A" w:rsidRDefault="00EC1A60" w:rsidP="00EE3A3A">
    <w:pPr>
      <w:pStyle w:val="stBilgi"/>
      <w:pBdr>
        <w:bottom w:val="single" w:sz="4" w:space="1" w:color="auto"/>
      </w:pBdr>
      <w:tabs>
        <w:tab w:val="left" w:pos="0"/>
        <w:tab w:val="right" w:pos="9780"/>
      </w:tabs>
    </w:pPr>
    <w:r>
      <w:rPr>
        <w:b w:val="0"/>
        <w:sz w:val="22"/>
      </w:rPr>
      <w:fldChar w:fldCharType="begin"/>
    </w:r>
    <w:r>
      <w:rPr>
        <w:b w:val="0"/>
        <w:sz w:val="22"/>
      </w:rPr>
      <w:instrText xml:space="preserve"> DOCPROPERTY  STANDART_NUMARASI \* MERGEFORMAT </w:instrText>
    </w:r>
    <w:r>
      <w:rPr>
        <w:b w:val="0"/>
        <w:sz w:val="22"/>
      </w:rPr>
      <w:fldChar w:fldCharType="separate"/>
    </w:r>
    <w:r>
      <w:rPr>
        <w:b w:val="0"/>
        <w:sz w:val="22"/>
      </w:rPr>
      <w:t>tst 12001</w:t>
    </w:r>
    <w:r>
      <w:rPr>
        <w:b w:val="0"/>
        <w:sz w:val="22"/>
      </w:rPr>
      <w:fldChar w:fldCharType="end"/>
    </w:r>
    <w:r>
      <w:rPr>
        <w:b w:val="0"/>
        <w:sz w:val="22"/>
      </w:rPr>
      <w:tab/>
    </w:r>
    <w:fldSimple w:instr=" DOCPROPERTY  KAYNAK_STANDART_NUMARASI \* MERGEFORMAT ">
      <w:r w:rsidRPr="00EC1A60">
        <w:rPr>
          <w:b w:val="0"/>
          <w:sz w:val="22"/>
        </w:rPr>
        <w:t>TÜRK STANDARDI TASARISI</w:t>
      </w:r>
    </w:fldSimple>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33FC0" w14:textId="77777777" w:rsidR="00EC1A60" w:rsidRPr="00EE3A3A" w:rsidRDefault="00D065C0" w:rsidP="00EE3A3A">
    <w:pPr>
      <w:pStyle w:val="stBilgi"/>
      <w:pBdr>
        <w:bottom w:val="single" w:sz="4" w:space="1" w:color="auto"/>
      </w:pBdr>
      <w:tabs>
        <w:tab w:val="left" w:pos="0"/>
        <w:tab w:val="right" w:pos="9780"/>
      </w:tabs>
    </w:pPr>
    <w:fldSimple w:instr=" DOCPROPERTY  KAYNAK_STANDART_NUMARASI \* MERGEFORMAT ">
      <w:r w:rsidR="00EC1A60" w:rsidRPr="00EC1A60">
        <w:rPr>
          <w:b w:val="0"/>
          <w:sz w:val="22"/>
        </w:rPr>
        <w:t>TÜRK STANDARDI TASARISI</w:t>
      </w:r>
    </w:fldSimple>
    <w:r w:rsidR="00EC1A60">
      <w:rPr>
        <w:b w:val="0"/>
        <w:sz w:val="22"/>
      </w:rPr>
      <w:tab/>
    </w:r>
    <w:r w:rsidR="00EC1A60">
      <w:rPr>
        <w:b w:val="0"/>
        <w:sz w:val="22"/>
      </w:rPr>
      <w:fldChar w:fldCharType="begin"/>
    </w:r>
    <w:r w:rsidR="00EC1A60">
      <w:rPr>
        <w:b w:val="0"/>
        <w:sz w:val="22"/>
      </w:rPr>
      <w:instrText xml:space="preserve"> DOCPROPERTY  STANDART_NUMARASI \* MERGEFORMAT </w:instrText>
    </w:r>
    <w:r w:rsidR="00EC1A60">
      <w:rPr>
        <w:b w:val="0"/>
        <w:sz w:val="22"/>
      </w:rPr>
      <w:fldChar w:fldCharType="separate"/>
    </w:r>
    <w:r w:rsidR="00EC1A60">
      <w:rPr>
        <w:b w:val="0"/>
        <w:sz w:val="22"/>
      </w:rPr>
      <w:t>tst 12001</w:t>
    </w:r>
    <w:r w:rsidR="00EC1A60">
      <w:rPr>
        <w:b w:val="0"/>
        <w:sz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27" style="width:18pt;height:3.75pt" coordsize="" o:spt="100" o:bullet="t" adj="0,,0" path="" stroked="f">
        <v:stroke joinstyle="miter"/>
        <v:imagedata r:id="rId1" o:title="image171"/>
        <v:formulas/>
        <v:path o:connecttype="segments"/>
      </v:shape>
    </w:pict>
  </w:numPicBullet>
  <w:abstractNum w:abstractNumId="0" w15:restartNumberingAfterBreak="0">
    <w:nsid w:val="FFFFFF7C"/>
    <w:multiLevelType w:val="singleLevel"/>
    <w:tmpl w:val="180265E0"/>
    <w:lvl w:ilvl="0">
      <w:start w:val="1"/>
      <w:numFmt w:val="decimal"/>
      <w:pStyle w:val="ListeNumaras5"/>
      <w:lvlText w:val="%1."/>
      <w:lvlJc w:val="left"/>
      <w:pPr>
        <w:tabs>
          <w:tab w:val="num" w:pos="1492"/>
        </w:tabs>
        <w:ind w:left="1492" w:hanging="360"/>
      </w:pPr>
    </w:lvl>
  </w:abstractNum>
  <w:abstractNum w:abstractNumId="1" w15:restartNumberingAfterBreak="0">
    <w:nsid w:val="FFFFFFFE"/>
    <w:multiLevelType w:val="singleLevel"/>
    <w:tmpl w:val="1F624608"/>
    <w:lvl w:ilvl="0">
      <w:numFmt w:val="decimal"/>
      <w:lvlText w:val="*"/>
      <w:lvlJc w:val="left"/>
    </w:lvl>
  </w:abstractNum>
  <w:abstractNum w:abstractNumId="2" w15:restartNumberingAfterBreak="0">
    <w:nsid w:val="02471AFF"/>
    <w:multiLevelType w:val="hybridMultilevel"/>
    <w:tmpl w:val="1DD842B6"/>
    <w:lvl w:ilvl="0" w:tplc="833C0066">
      <w:start w:val="4"/>
      <w:numFmt w:val="bullet"/>
      <w:lvlText w:val="-"/>
      <w:lvlJc w:val="left"/>
      <w:pPr>
        <w:tabs>
          <w:tab w:val="num" w:pos="587"/>
        </w:tabs>
        <w:ind w:left="587" w:hanging="227"/>
      </w:pPr>
      <w:rPr>
        <w:rFonts w:ascii="Times New Roman" w:hAnsi="Times New Roman" w:cs="Times New Roman" w:hint="default"/>
        <w:b w:val="0"/>
        <w:i w:val="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F252BD"/>
    <w:multiLevelType w:val="singleLevel"/>
    <w:tmpl w:val="6B4CDA0A"/>
    <w:lvl w:ilvl="0">
      <w:start w:val="1"/>
      <w:numFmt w:val="decimal"/>
      <w:pStyle w:val="BiblioEntry"/>
      <w:lvlText w:val="[%1]"/>
      <w:lvlJc w:val="left"/>
      <w:pPr>
        <w:ind w:left="663" w:hanging="663"/>
      </w:pPr>
      <w:rPr>
        <w:rFonts w:hint="default"/>
      </w:rPr>
    </w:lvl>
  </w:abstractNum>
  <w:abstractNum w:abstractNumId="4" w15:restartNumberingAfterBreak="0">
    <w:nsid w:val="08A55008"/>
    <w:multiLevelType w:val="multilevel"/>
    <w:tmpl w:val="6DE8C15C"/>
    <w:lvl w:ilvl="0">
      <w:start w:val="1"/>
      <w:numFmt w:val="upperLetter"/>
      <w:pStyle w:val="EK"/>
      <w:suff w:val="nothing"/>
      <w:lvlText w:val="Ek %1"/>
      <w:lvlJc w:val="left"/>
      <w:pPr>
        <w:ind w:left="403" w:hanging="403"/>
      </w:pPr>
      <w:rPr>
        <w:rFonts w:ascii="Cambria" w:hAnsi="Cambria" w:hint="default"/>
        <w:b/>
        <w:i w:val="0"/>
        <w:sz w:val="30"/>
      </w:rPr>
    </w:lvl>
    <w:lvl w:ilvl="1">
      <w:start w:val="1"/>
      <w:numFmt w:val="decimal"/>
      <w:pStyle w:val="a2"/>
      <w:lvlText w:val="%1.%2"/>
      <w:lvlJc w:val="left"/>
      <w:pPr>
        <w:tabs>
          <w:tab w:val="num" w:pos="595"/>
        </w:tabs>
        <w:ind w:left="539" w:hanging="539"/>
      </w:pPr>
      <w:rPr>
        <w:rFonts w:hint="default"/>
        <w:b/>
        <w:i w:val="0"/>
      </w:rPr>
    </w:lvl>
    <w:lvl w:ilvl="2">
      <w:start w:val="1"/>
      <w:numFmt w:val="decimal"/>
      <w:pStyle w:val="a3"/>
      <w:lvlText w:val="%1.%2.%3"/>
      <w:lvlJc w:val="left"/>
      <w:pPr>
        <w:tabs>
          <w:tab w:val="num" w:pos="720"/>
        </w:tabs>
        <w:ind w:left="658" w:hanging="658"/>
      </w:pPr>
      <w:rPr>
        <w:rFonts w:hint="default"/>
        <w:b/>
        <w:i w:val="0"/>
      </w:rPr>
    </w:lvl>
    <w:lvl w:ilvl="3">
      <w:start w:val="1"/>
      <w:numFmt w:val="decimal"/>
      <w:pStyle w:val="a4"/>
      <w:lvlText w:val="%1.%2.%3.%4"/>
      <w:lvlJc w:val="left"/>
      <w:pPr>
        <w:tabs>
          <w:tab w:val="num" w:pos="1077"/>
        </w:tabs>
        <w:ind w:left="941" w:hanging="941"/>
      </w:pPr>
      <w:rPr>
        <w:rFonts w:hint="default"/>
        <w:b/>
        <w:i w:val="0"/>
      </w:rPr>
    </w:lvl>
    <w:lvl w:ilvl="4">
      <w:start w:val="1"/>
      <w:numFmt w:val="decimal"/>
      <w:pStyle w:val="a5"/>
      <w:lvlText w:val="%1.%2.%3.%4.%5"/>
      <w:lvlJc w:val="left"/>
      <w:pPr>
        <w:tabs>
          <w:tab w:val="num" w:pos="1191"/>
        </w:tabs>
        <w:ind w:left="1077" w:hanging="1077"/>
      </w:pPr>
      <w:rPr>
        <w:rFonts w:hint="default"/>
        <w:b/>
        <w:i w:val="0"/>
      </w:rPr>
    </w:lvl>
    <w:lvl w:ilvl="5">
      <w:start w:val="1"/>
      <w:numFmt w:val="decimal"/>
      <w:pStyle w:val="a6"/>
      <w:lvlText w:val="%1.%2.%3.%4.%5.%6"/>
      <w:lvlJc w:val="left"/>
      <w:pPr>
        <w:tabs>
          <w:tab w:val="num" w:pos="1332"/>
        </w:tabs>
        <w:ind w:left="1191" w:hanging="1191"/>
      </w:pPr>
      <w:rPr>
        <w:rFonts w:hint="default"/>
        <w:b/>
        <w:i w:val="0"/>
      </w:rPr>
    </w:lvl>
    <w:lvl w:ilvl="6">
      <w:start w:val="1"/>
      <w:numFmt w:val="lowerRoman"/>
      <w:lvlText w:val="(%7)"/>
      <w:lvlJc w:val="left"/>
      <w:pPr>
        <w:ind w:left="5131" w:hanging="1531"/>
      </w:pPr>
      <w:rPr>
        <w:rFonts w:hint="default"/>
      </w:rPr>
    </w:lvl>
    <w:lvl w:ilvl="7">
      <w:start w:val="1"/>
      <w:numFmt w:val="lowerLetter"/>
      <w:lvlText w:val="(%8)"/>
      <w:lvlJc w:val="left"/>
      <w:pPr>
        <w:ind w:left="5244" w:hanging="1644"/>
      </w:pPr>
      <w:rPr>
        <w:rFonts w:hint="default"/>
      </w:rPr>
    </w:lvl>
    <w:lvl w:ilvl="8">
      <w:start w:val="1"/>
      <w:numFmt w:val="lowerRoman"/>
      <w:lvlText w:val="(%9)"/>
      <w:lvlJc w:val="left"/>
      <w:pPr>
        <w:ind w:left="5358" w:hanging="1758"/>
      </w:pPr>
      <w:rPr>
        <w:rFonts w:hint="default"/>
      </w:rPr>
    </w:lvl>
  </w:abstractNum>
  <w:abstractNum w:abstractNumId="5" w15:restartNumberingAfterBreak="0">
    <w:nsid w:val="093B5010"/>
    <w:multiLevelType w:val="hybridMultilevel"/>
    <w:tmpl w:val="7EFE66D4"/>
    <w:lvl w:ilvl="0" w:tplc="5A2813FA">
      <w:start w:val="1"/>
      <w:numFmt w:val="decimal"/>
      <w:lvlText w:val="ZA.%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1F9402B"/>
    <w:multiLevelType w:val="hybridMultilevel"/>
    <w:tmpl w:val="E5C20888"/>
    <w:lvl w:ilvl="0" w:tplc="3124ADE0">
      <w:start w:val="5"/>
      <w:numFmt w:val="bullet"/>
      <w:lvlText w:val="-"/>
      <w:lvlJc w:val="left"/>
      <w:pPr>
        <w:tabs>
          <w:tab w:val="num" w:pos="360"/>
        </w:tabs>
        <w:ind w:left="36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C6346C"/>
    <w:multiLevelType w:val="multilevel"/>
    <w:tmpl w:val="B91E58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C8F604A"/>
    <w:multiLevelType w:val="hybridMultilevel"/>
    <w:tmpl w:val="AFE8E89A"/>
    <w:lvl w:ilvl="0" w:tplc="F098BAA4">
      <w:start w:val="6"/>
      <w:numFmt w:val="bullet"/>
      <w:lvlText w:val="-"/>
      <w:lvlJc w:val="left"/>
      <w:pPr>
        <w:ind w:left="720" w:hanging="360"/>
      </w:pPr>
      <w:rPr>
        <w:rFonts w:ascii="Arial" w:eastAsia="Times New Roman" w:hAnsi="Arial" w:cs="Aria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9" w15:restartNumberingAfterBreak="0">
    <w:nsid w:val="1DD5250E"/>
    <w:multiLevelType w:val="hybridMultilevel"/>
    <w:tmpl w:val="626EB26C"/>
    <w:lvl w:ilvl="0" w:tplc="5E8EEDB8">
      <w:start w:val="24"/>
      <w:numFmt w:val="decimal"/>
      <w:lvlText w:val="%1"/>
      <w:lvlJc w:val="left"/>
      <w:pPr>
        <w:ind w:left="4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D10BFF0">
      <w:start w:val="1"/>
      <w:numFmt w:val="lowerLetter"/>
      <w:lvlText w:val="%2"/>
      <w:lvlJc w:val="left"/>
      <w:pPr>
        <w:ind w:left="1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B7038F2">
      <w:start w:val="1"/>
      <w:numFmt w:val="lowerRoman"/>
      <w:lvlText w:val="%3"/>
      <w:lvlJc w:val="left"/>
      <w:pPr>
        <w:ind w:left="2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BA813BE">
      <w:start w:val="1"/>
      <w:numFmt w:val="decimal"/>
      <w:lvlText w:val="%4"/>
      <w:lvlJc w:val="left"/>
      <w:pPr>
        <w:ind w:left="2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4263650">
      <w:start w:val="1"/>
      <w:numFmt w:val="lowerLetter"/>
      <w:lvlText w:val="%5"/>
      <w:lvlJc w:val="left"/>
      <w:pPr>
        <w:ind w:left="36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1EA91D0">
      <w:start w:val="1"/>
      <w:numFmt w:val="lowerRoman"/>
      <w:lvlText w:val="%6"/>
      <w:lvlJc w:val="left"/>
      <w:pPr>
        <w:ind w:left="43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35C49AE">
      <w:start w:val="1"/>
      <w:numFmt w:val="decimal"/>
      <w:lvlText w:val="%7"/>
      <w:lvlJc w:val="left"/>
      <w:pPr>
        <w:ind w:left="50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2FCA740">
      <w:start w:val="1"/>
      <w:numFmt w:val="lowerLetter"/>
      <w:lvlText w:val="%8"/>
      <w:lvlJc w:val="left"/>
      <w:pPr>
        <w:ind w:left="57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6BA7E64">
      <w:start w:val="1"/>
      <w:numFmt w:val="lowerRoman"/>
      <w:lvlText w:val="%9"/>
      <w:lvlJc w:val="left"/>
      <w:pPr>
        <w:ind w:left="64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E666B17"/>
    <w:multiLevelType w:val="multilevel"/>
    <w:tmpl w:val="B05AE92A"/>
    <w:lvl w:ilvl="0">
      <w:start w:val="1"/>
      <w:numFmt w:val="decimal"/>
      <w:suff w:val="space"/>
      <w:lvlText w:val="%1"/>
      <w:lvlJc w:val="left"/>
      <w:pPr>
        <w:ind w:left="0" w:firstLine="0"/>
      </w:pPr>
      <w:rPr>
        <w:rFonts w:hint="default"/>
      </w:rPr>
    </w:lvl>
    <w:lvl w:ilvl="1">
      <w:start w:val="1"/>
      <w:numFmt w:val="decimal"/>
      <w:suff w:val="space"/>
      <w:lvlText w:val="%1.%2"/>
      <w:lvlJc w:val="left"/>
      <w:pPr>
        <w:ind w:left="0" w:hanging="1"/>
      </w:pPr>
      <w:rPr>
        <w:rFonts w:ascii="Arial" w:hAnsi="Arial" w:hint="default"/>
        <w:b/>
        <w:i w:val="0"/>
        <w:sz w:val="20"/>
        <w:szCs w:val="24"/>
      </w:rPr>
    </w:lvl>
    <w:lvl w:ilvl="2">
      <w:start w:val="1"/>
      <w:numFmt w:val="decimal"/>
      <w:suff w:val="space"/>
      <w:lvlText w:val="%1.%2.%3"/>
      <w:lvlJc w:val="left"/>
      <w:pPr>
        <w:ind w:left="0" w:hanging="1"/>
      </w:pPr>
      <w:rPr>
        <w:rFonts w:ascii="Arial" w:hAnsi="Arial" w:hint="default"/>
        <w:b/>
        <w:i w:val="0"/>
        <w:sz w:val="20"/>
        <w:szCs w:val="22"/>
      </w:rPr>
    </w:lvl>
    <w:lvl w:ilvl="3">
      <w:start w:val="1"/>
      <w:numFmt w:val="decimal"/>
      <w:suff w:val="space"/>
      <w:lvlText w:val="%1.%2.%3.%4"/>
      <w:lvlJc w:val="left"/>
      <w:pPr>
        <w:ind w:left="0" w:firstLine="0"/>
      </w:pPr>
      <w:rPr>
        <w:rFonts w:ascii="Arial" w:hAnsi="Arial" w:hint="default"/>
        <w:b/>
        <w:i w:val="0"/>
        <w:sz w:val="20"/>
        <w:szCs w:val="22"/>
      </w:rPr>
    </w:lvl>
    <w:lvl w:ilvl="4">
      <w:start w:val="1"/>
      <w:numFmt w:val="decimal"/>
      <w:suff w:val="space"/>
      <w:lvlText w:val="%1.%2.%3.%4.%5"/>
      <w:lvlJc w:val="left"/>
      <w:pPr>
        <w:ind w:left="0" w:firstLine="0"/>
      </w:pPr>
      <w:rPr>
        <w:rFonts w:ascii="Arial" w:hAnsi="Arial" w:hint="default"/>
        <w:b/>
        <w:i w:val="0"/>
        <w:sz w:val="22"/>
        <w:szCs w:val="22"/>
      </w:rPr>
    </w:lvl>
    <w:lvl w:ilvl="5">
      <w:start w:val="1"/>
      <w:numFmt w:val="decimal"/>
      <w:suff w:val="space"/>
      <w:lvlText w:val="%1.%2.%3.%4.%5.%6"/>
      <w:lvlJc w:val="left"/>
      <w:pPr>
        <w:ind w:left="1328" w:hanging="1509"/>
      </w:pPr>
      <w:rPr>
        <w:rFonts w:ascii="Arial" w:hAnsi="Arial" w:hint="default"/>
        <w:b/>
        <w:i w:val="0"/>
        <w:sz w:val="22"/>
        <w:szCs w:val="22"/>
      </w:rPr>
    </w:lvl>
    <w:lvl w:ilvl="6">
      <w:start w:val="1"/>
      <w:numFmt w:val="decimal"/>
      <w:suff w:val="space"/>
      <w:lvlText w:val="%1.%2.%3.%4.%5.%6.%7"/>
      <w:lvlJc w:val="left"/>
      <w:pPr>
        <w:ind w:left="1472" w:hanging="1653"/>
      </w:pPr>
      <w:rPr>
        <w:rFonts w:ascii="Arial" w:hAnsi="Arial" w:hint="default"/>
        <w:b/>
        <w:i w:val="0"/>
        <w:sz w:val="22"/>
        <w:szCs w:val="22"/>
      </w:rPr>
    </w:lvl>
    <w:lvl w:ilvl="7">
      <w:start w:val="1"/>
      <w:numFmt w:val="decimal"/>
      <w:suff w:val="space"/>
      <w:lvlText w:val="%1.%2.%3.%4.%5.%6.%7.%8"/>
      <w:lvlJc w:val="left"/>
      <w:pPr>
        <w:ind w:left="1616" w:hanging="1797"/>
      </w:pPr>
      <w:rPr>
        <w:rFonts w:ascii="Arial" w:hAnsi="Arial" w:hint="default"/>
        <w:b/>
        <w:i w:val="0"/>
        <w:sz w:val="22"/>
        <w:szCs w:val="22"/>
      </w:rPr>
    </w:lvl>
    <w:lvl w:ilvl="8">
      <w:start w:val="1"/>
      <w:numFmt w:val="decimal"/>
      <w:suff w:val="space"/>
      <w:lvlText w:val="%1.%2.%3.%4.%5.%6.%7.%8.%9"/>
      <w:lvlJc w:val="left"/>
      <w:pPr>
        <w:ind w:left="1760" w:hanging="1941"/>
      </w:pPr>
      <w:rPr>
        <w:rFonts w:ascii="Arial" w:hAnsi="Arial" w:hint="default"/>
        <w:b/>
        <w:i w:val="0"/>
        <w:sz w:val="22"/>
        <w:szCs w:val="22"/>
      </w:rPr>
    </w:lvl>
  </w:abstractNum>
  <w:abstractNum w:abstractNumId="11" w15:restartNumberingAfterBreak="0">
    <w:nsid w:val="1FD27B61"/>
    <w:multiLevelType w:val="multilevel"/>
    <w:tmpl w:val="8CDC69FE"/>
    <w:lvl w:ilvl="0">
      <w:start w:val="1"/>
      <w:numFmt w:val="decimal"/>
      <w:lvlText w:val="ZA.%1"/>
      <w:lvlJc w:val="left"/>
      <w:pPr>
        <w:ind w:left="403" w:hanging="403"/>
      </w:pPr>
      <w:rPr>
        <w:rFonts w:hint="default"/>
      </w:rPr>
    </w:lvl>
    <w:lvl w:ilvl="1">
      <w:start w:val="1"/>
      <w:numFmt w:val="decimal"/>
      <w:pStyle w:val="za3"/>
      <w:lvlText w:val="ZA.%1.%2"/>
      <w:lvlJc w:val="left"/>
      <w:pPr>
        <w:ind w:left="805" w:hanging="805"/>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rFonts w:hint="default"/>
      </w:rPr>
    </w:lvl>
    <w:lvl w:ilvl="3">
      <w:start w:val="1"/>
      <w:numFmt w:val="decimal"/>
      <w:lvlText w:val="ZA.%1.%2.%3.%4"/>
      <w:lvlJc w:val="left"/>
      <w:pPr>
        <w:ind w:left="1610" w:hanging="1610"/>
      </w:pPr>
      <w:rPr>
        <w:rFonts w:hint="default"/>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12" w15:restartNumberingAfterBreak="0">
    <w:nsid w:val="215C6F24"/>
    <w:multiLevelType w:val="hybridMultilevel"/>
    <w:tmpl w:val="50320D10"/>
    <w:lvl w:ilvl="0" w:tplc="7CAAF6B0">
      <w:start w:val="1"/>
      <w:numFmt w:val="bullet"/>
      <w:lvlText w:val="-"/>
      <w:lvlJc w:val="left"/>
      <w:pPr>
        <w:ind w:left="720" w:hanging="360"/>
      </w:pPr>
      <w:rPr>
        <w:rFonts w:ascii="Times New Roman" w:hAnsi="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77734C7"/>
    <w:multiLevelType w:val="hybridMultilevel"/>
    <w:tmpl w:val="D8BC49AE"/>
    <w:lvl w:ilvl="0" w:tplc="833C0066">
      <w:start w:val="4"/>
      <w:numFmt w:val="bullet"/>
      <w:lvlText w:val="-"/>
      <w:lvlJc w:val="left"/>
      <w:pPr>
        <w:tabs>
          <w:tab w:val="num" w:pos="947"/>
        </w:tabs>
        <w:ind w:left="947" w:hanging="227"/>
      </w:pPr>
      <w:rPr>
        <w:rFonts w:ascii="Times New Roman" w:hAnsi="Times New Roman" w:cs="Times New Roman" w:hint="default"/>
        <w:b w:val="0"/>
        <w:i w:val="0"/>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9067941"/>
    <w:multiLevelType w:val="hybridMultilevel"/>
    <w:tmpl w:val="D03C1C0C"/>
    <w:lvl w:ilvl="0" w:tplc="0608C406">
      <w:start w:val="1"/>
      <w:numFmt w:val="bullet"/>
      <w:pStyle w:val="ListeMaddemi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4C3CA3"/>
    <w:multiLevelType w:val="hybridMultilevel"/>
    <w:tmpl w:val="FE14F1EC"/>
    <w:lvl w:ilvl="0" w:tplc="0409000F">
      <w:start w:val="1"/>
      <w:numFmt w:val="decimal"/>
      <w:lvlText w:val="%1."/>
      <w:lvlJc w:val="left"/>
      <w:pPr>
        <w:ind w:left="5400" w:hanging="360"/>
      </w:p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6" w15:restartNumberingAfterBreak="0">
    <w:nsid w:val="2F6B4DD3"/>
    <w:multiLevelType w:val="multilevel"/>
    <w:tmpl w:val="07D2622C"/>
    <w:lvl w:ilvl="0">
      <w:start w:val="1"/>
      <w:numFmt w:val="decimal"/>
      <w:lvlText w:val="ZA.%1"/>
      <w:lvlJc w:val="left"/>
      <w:pPr>
        <w:ind w:left="403" w:hanging="403"/>
      </w:pPr>
      <w:rPr>
        <w:rFonts w:hint="default"/>
      </w:rPr>
    </w:lvl>
    <w:lvl w:ilvl="1">
      <w:start w:val="1"/>
      <w:numFmt w:val="decimal"/>
      <w:lvlText w:val="ZA.%1.%2"/>
      <w:lvlJc w:val="left"/>
      <w:pPr>
        <w:ind w:left="805" w:hanging="805"/>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za5"/>
      <w:lvlText w:val="ZA.%1.%2.%3.%4"/>
      <w:lvlJc w:val="left"/>
      <w:pPr>
        <w:ind w:left="1610" w:hanging="161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17" w15:restartNumberingAfterBreak="0">
    <w:nsid w:val="2FA0523E"/>
    <w:multiLevelType w:val="multilevel"/>
    <w:tmpl w:val="555C0230"/>
    <w:lvl w:ilvl="0">
      <w:start w:val="1"/>
      <w:numFmt w:val="decimal"/>
      <w:lvlText w:val="ZA.%1"/>
      <w:lvlJc w:val="left"/>
      <w:pPr>
        <w:ind w:left="403" w:hanging="403"/>
      </w:pPr>
      <w:rPr>
        <w:rFonts w:hint="default"/>
      </w:rPr>
    </w:lvl>
    <w:lvl w:ilvl="1">
      <w:start w:val="1"/>
      <w:numFmt w:val="decimal"/>
      <w:lvlText w:val="ZA.%1.%2"/>
      <w:lvlJc w:val="left"/>
      <w:pPr>
        <w:ind w:left="805" w:hanging="805"/>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za4"/>
      <w:lvlText w:val="ZA.%1.%2.%3"/>
      <w:lvlJc w:val="left"/>
      <w:pPr>
        <w:ind w:left="1208" w:hanging="1208"/>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ZA.%1.%2.%3.%4"/>
      <w:lvlJc w:val="left"/>
      <w:pPr>
        <w:ind w:left="1610" w:hanging="161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18" w15:restartNumberingAfterBreak="0">
    <w:nsid w:val="33783C81"/>
    <w:multiLevelType w:val="hybridMultilevel"/>
    <w:tmpl w:val="D77C3A62"/>
    <w:lvl w:ilvl="0" w:tplc="82B4C798">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AC7EB8"/>
    <w:multiLevelType w:val="multilevel"/>
    <w:tmpl w:val="1CF43626"/>
    <w:lvl w:ilvl="0">
      <w:start w:val="1"/>
      <w:numFmt w:val="decimal"/>
      <w:pStyle w:val="Balk1"/>
      <w:lvlText w:val="%1"/>
      <w:lvlJc w:val="left"/>
      <w:pPr>
        <w:tabs>
          <w:tab w:val="num" w:pos="432"/>
        </w:tabs>
        <w:ind w:left="403" w:hanging="403"/>
      </w:pPr>
      <w:rPr>
        <w:rFonts w:hint="default"/>
        <w:b/>
        <w:i w:val="0"/>
      </w:rPr>
    </w:lvl>
    <w:lvl w:ilvl="1">
      <w:start w:val="1"/>
      <w:numFmt w:val="decimal"/>
      <w:pStyle w:val="Balk2"/>
      <w:lvlText w:val="%1.%2"/>
      <w:lvlJc w:val="left"/>
      <w:pPr>
        <w:tabs>
          <w:tab w:val="num" w:pos="595"/>
        </w:tabs>
        <w:ind w:left="539" w:hanging="539"/>
      </w:pPr>
      <w:rPr>
        <w:rFonts w:hint="default"/>
        <w:b/>
        <w:i w:val="0"/>
      </w:rPr>
    </w:lvl>
    <w:lvl w:ilvl="2">
      <w:start w:val="1"/>
      <w:numFmt w:val="decimal"/>
      <w:pStyle w:val="Balk3"/>
      <w:lvlText w:val="%1.%2.%3"/>
      <w:lvlJc w:val="left"/>
      <w:pPr>
        <w:tabs>
          <w:tab w:val="num" w:pos="720"/>
        </w:tabs>
        <w:ind w:left="658" w:hanging="658"/>
      </w:pPr>
      <w:rPr>
        <w:rFonts w:hint="default"/>
        <w:b/>
        <w:i w:val="0"/>
      </w:rPr>
    </w:lvl>
    <w:lvl w:ilvl="3">
      <w:start w:val="1"/>
      <w:numFmt w:val="decimal"/>
      <w:pStyle w:val="Balk4"/>
      <w:lvlText w:val="%1.%2.%3.%4"/>
      <w:lvlJc w:val="left"/>
      <w:pPr>
        <w:tabs>
          <w:tab w:val="num" w:pos="1080"/>
        </w:tabs>
        <w:ind w:left="941" w:hanging="941"/>
      </w:pPr>
      <w:rPr>
        <w:rFonts w:hint="default"/>
        <w:b/>
        <w:i w:val="0"/>
      </w:rPr>
    </w:lvl>
    <w:lvl w:ilvl="4">
      <w:start w:val="1"/>
      <w:numFmt w:val="decimal"/>
      <w:pStyle w:val="Balk5"/>
      <w:lvlText w:val="%1.%2.%3.%4.%5"/>
      <w:lvlJc w:val="left"/>
      <w:pPr>
        <w:tabs>
          <w:tab w:val="num" w:pos="1191"/>
        </w:tabs>
        <w:ind w:left="1077" w:hanging="1077"/>
      </w:pPr>
      <w:rPr>
        <w:rFonts w:hint="default"/>
        <w:b/>
        <w:i w:val="0"/>
      </w:rPr>
    </w:lvl>
    <w:lvl w:ilvl="5">
      <w:start w:val="1"/>
      <w:numFmt w:val="decimal"/>
      <w:pStyle w:val="Balk6"/>
      <w:lvlText w:val="%1.%2.%3.%4.%5.%6"/>
      <w:lvlJc w:val="left"/>
      <w:pPr>
        <w:tabs>
          <w:tab w:val="num" w:pos="1332"/>
        </w:tabs>
        <w:ind w:left="1191" w:hanging="1191"/>
      </w:pPr>
      <w:rPr>
        <w:rFonts w:hint="default"/>
        <w:b/>
        <w:i w:val="0"/>
      </w:rPr>
    </w:lvl>
    <w:lvl w:ilvl="6">
      <w:start w:val="1"/>
      <w:numFmt w:val="decimal"/>
      <w:pStyle w:val="Balk7"/>
      <w:lvlText w:val="%1.%2.%3.%4.%5.%6.%7"/>
      <w:lvlJc w:val="left"/>
      <w:pPr>
        <w:tabs>
          <w:tab w:val="num" w:pos="1440"/>
        </w:tabs>
        <w:ind w:left="1304" w:hanging="1304"/>
      </w:pPr>
      <w:rPr>
        <w:rFonts w:hint="default"/>
      </w:rPr>
    </w:lvl>
    <w:lvl w:ilvl="7">
      <w:start w:val="1"/>
      <w:numFmt w:val="decimal"/>
      <w:pStyle w:val="Balk8"/>
      <w:lvlText w:val="%1.%2.%3.%4.%5.%6.%7.%8"/>
      <w:lvlJc w:val="left"/>
      <w:pPr>
        <w:tabs>
          <w:tab w:val="num" w:pos="1588"/>
        </w:tabs>
        <w:ind w:left="1418" w:hanging="1418"/>
      </w:pPr>
      <w:rPr>
        <w:rFonts w:hint="default"/>
      </w:rPr>
    </w:lvl>
    <w:lvl w:ilvl="8">
      <w:start w:val="1"/>
      <w:numFmt w:val="decimal"/>
      <w:pStyle w:val="Balk9"/>
      <w:lvlText w:val="%1.%2.%3.%4.%5.%6.%7.%8.%9"/>
      <w:lvlJc w:val="left"/>
      <w:pPr>
        <w:tabs>
          <w:tab w:val="num" w:pos="1701"/>
        </w:tabs>
        <w:ind w:left="1531" w:hanging="1531"/>
      </w:pPr>
      <w:rPr>
        <w:rFonts w:hint="default"/>
      </w:rPr>
    </w:lvl>
  </w:abstractNum>
  <w:abstractNum w:abstractNumId="20" w15:restartNumberingAfterBreak="0">
    <w:nsid w:val="385B37D8"/>
    <w:multiLevelType w:val="multilevel"/>
    <w:tmpl w:val="8CCE59AA"/>
    <w:lvl w:ilvl="0">
      <w:start w:val="1"/>
      <w:numFmt w:val="decimal"/>
      <w:pStyle w:val="EKN"/>
      <w:lvlText w:val="Ek N%1"/>
      <w:lvlJc w:val="left"/>
      <w:pPr>
        <w:ind w:left="403" w:hanging="403"/>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ZA.%1.%2"/>
      <w:lvlJc w:val="left"/>
      <w:pPr>
        <w:ind w:left="805" w:hanging="805"/>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rFonts w:hint="default"/>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ZA.%1.%2.%3.%4"/>
      <w:lvlJc w:val="left"/>
      <w:pPr>
        <w:ind w:left="1610" w:hanging="1610"/>
      </w:pPr>
      <w:rPr>
        <w:rFonts w:hint="default"/>
      </w:rPr>
    </w:lvl>
    <w:lvl w:ilvl="4">
      <w:start w:val="1"/>
      <w:numFmt w:val="decimal"/>
      <w:pStyle w:val="za6"/>
      <w:lvlText w:val="ZA.%1.%2.%3.%4.%5"/>
      <w:lvlJc w:val="left"/>
      <w:pPr>
        <w:ind w:left="2013" w:hanging="2013"/>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21" w15:restartNumberingAfterBreak="0">
    <w:nsid w:val="387D4433"/>
    <w:multiLevelType w:val="multilevel"/>
    <w:tmpl w:val="EF029DE6"/>
    <w:lvl w:ilvl="0">
      <w:start w:val="1"/>
      <w:numFmt w:val="bullet"/>
      <w:pStyle w:val="ListeDevam"/>
      <w:lvlText w:val=""/>
      <w:lvlJc w:val="left"/>
      <w:pPr>
        <w:ind w:left="400" w:hanging="400"/>
      </w:pPr>
      <w:rPr>
        <w:rFonts w:ascii="Symbol" w:hAnsi="Symbol"/>
      </w:rPr>
    </w:lvl>
    <w:lvl w:ilvl="1">
      <w:start w:val="1"/>
      <w:numFmt w:val="bullet"/>
      <w:pStyle w:val="ListeDevam2"/>
      <w:lvlText w:val=""/>
      <w:lvlJc w:val="left"/>
      <w:pPr>
        <w:ind w:left="800" w:hanging="400"/>
      </w:pPr>
      <w:rPr>
        <w:rFonts w:ascii="Symbol" w:hAnsi="Symbol"/>
      </w:rPr>
    </w:lvl>
    <w:lvl w:ilvl="2">
      <w:start w:val="1"/>
      <w:numFmt w:val="bullet"/>
      <w:pStyle w:val="ListeDevam3"/>
      <w:lvlText w:val=""/>
      <w:lvlJc w:val="left"/>
      <w:pPr>
        <w:ind w:left="1200" w:hanging="400"/>
      </w:pPr>
      <w:rPr>
        <w:rFonts w:ascii="Symbol" w:hAnsi="Symbol"/>
      </w:rPr>
    </w:lvl>
    <w:lvl w:ilvl="3">
      <w:start w:val="1"/>
      <w:numFmt w:val="bullet"/>
      <w:pStyle w:val="ListeDevam4"/>
      <w:lvlText w:val=""/>
      <w:lvlJc w:val="left"/>
      <w:pPr>
        <w:ind w:left="1600" w:hanging="400"/>
      </w:pPr>
      <w:rPr>
        <w:rFonts w:ascii="Symbol" w:hAnsi="Symbol"/>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3A9B7B33"/>
    <w:multiLevelType w:val="hybridMultilevel"/>
    <w:tmpl w:val="F0FA26FA"/>
    <w:lvl w:ilvl="0" w:tplc="B7DCF288">
      <w:start w:val="3"/>
      <w:numFmt w:val="bullet"/>
      <w:lvlText w:val="-"/>
      <w:lvlJc w:val="left"/>
      <w:pPr>
        <w:ind w:left="720" w:hanging="360"/>
      </w:pPr>
      <w:rPr>
        <w:rFonts w:ascii="Cambria" w:eastAsiaTheme="minorHAnsi" w:hAnsi="Cambria"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3BBF5C79"/>
    <w:multiLevelType w:val="multilevel"/>
    <w:tmpl w:val="613EE62A"/>
    <w:lvl w:ilvl="0">
      <w:start w:val="1"/>
      <w:numFmt w:val="decimal"/>
      <w:lvlText w:val="NA.%1"/>
      <w:lvlJc w:val="left"/>
      <w:pPr>
        <w:ind w:left="403" w:hanging="403"/>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NA.%1.%2"/>
      <w:lvlJc w:val="left"/>
      <w:pPr>
        <w:ind w:left="805" w:hanging="805"/>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NA.%1.%2.%3"/>
      <w:lvlJc w:val="left"/>
      <w:pPr>
        <w:ind w:left="1208" w:hanging="1208"/>
      </w:pPr>
      <w:rPr>
        <w:rFonts w:hint="default"/>
      </w:rPr>
    </w:lvl>
    <w:lvl w:ilvl="3">
      <w:start w:val="1"/>
      <w:numFmt w:val="decimal"/>
      <w:lvlText w:val="NA.%1.%2.%3.%4"/>
      <w:lvlJc w:val="left"/>
      <w:pPr>
        <w:ind w:left="1610" w:hanging="1610"/>
      </w:pPr>
      <w:rPr>
        <w:rFonts w:hint="default"/>
      </w:rPr>
    </w:lvl>
    <w:lvl w:ilvl="4">
      <w:start w:val="1"/>
      <w:numFmt w:val="decimal"/>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24" w15:restartNumberingAfterBreak="0">
    <w:nsid w:val="3F52782C"/>
    <w:multiLevelType w:val="hybridMultilevel"/>
    <w:tmpl w:val="F098B09A"/>
    <w:lvl w:ilvl="0" w:tplc="B11E4016">
      <w:start w:val="1"/>
      <w:numFmt w:val="bullet"/>
      <w:lvlText w:val="•"/>
      <w:lvlPicBulletId w:val="0"/>
      <w:lvlJc w:val="left"/>
      <w:pPr>
        <w:ind w:left="4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AC2D67E">
      <w:start w:val="1"/>
      <w:numFmt w:val="bullet"/>
      <w:lvlText w:val="o"/>
      <w:lvlJc w:val="left"/>
      <w:pPr>
        <w:ind w:left="14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BC0868E">
      <w:start w:val="1"/>
      <w:numFmt w:val="bullet"/>
      <w:lvlText w:val="▪"/>
      <w:lvlJc w:val="left"/>
      <w:pPr>
        <w:ind w:left="21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F9A3D10">
      <w:start w:val="1"/>
      <w:numFmt w:val="bullet"/>
      <w:lvlText w:val="•"/>
      <w:lvlJc w:val="left"/>
      <w:pPr>
        <w:ind w:left="29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04403C4">
      <w:start w:val="1"/>
      <w:numFmt w:val="bullet"/>
      <w:lvlText w:val="o"/>
      <w:lvlJc w:val="left"/>
      <w:pPr>
        <w:ind w:left="36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82448CE">
      <w:start w:val="1"/>
      <w:numFmt w:val="bullet"/>
      <w:lvlText w:val="▪"/>
      <w:lvlJc w:val="left"/>
      <w:pPr>
        <w:ind w:left="43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A72D2F0">
      <w:start w:val="1"/>
      <w:numFmt w:val="bullet"/>
      <w:lvlText w:val="•"/>
      <w:lvlJc w:val="left"/>
      <w:pPr>
        <w:ind w:left="50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29A0AD0">
      <w:start w:val="1"/>
      <w:numFmt w:val="bullet"/>
      <w:lvlText w:val="o"/>
      <w:lvlJc w:val="left"/>
      <w:pPr>
        <w:ind w:left="57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45AE850">
      <w:start w:val="1"/>
      <w:numFmt w:val="bullet"/>
      <w:lvlText w:val="▪"/>
      <w:lvlJc w:val="left"/>
      <w:pPr>
        <w:ind w:left="65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3FE3299"/>
    <w:multiLevelType w:val="hybridMultilevel"/>
    <w:tmpl w:val="EF3A31C6"/>
    <w:lvl w:ilvl="0" w:tplc="15EC8398">
      <w:start w:val="1"/>
      <w:numFmt w:val="upperRoman"/>
      <w:lvlText w:val="%1."/>
      <w:lvlJc w:val="left"/>
      <w:pPr>
        <w:ind w:left="1080" w:hanging="720"/>
      </w:pPr>
      <w:rPr>
        <w:rFonts w:hint="default"/>
      </w:rPr>
    </w:lvl>
    <w:lvl w:ilvl="1" w:tplc="041F0019" w:tentative="1">
      <w:start w:val="1"/>
      <w:numFmt w:val="lowerLetter"/>
      <w:pStyle w:val="StilBalk2Kaln"/>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9173427"/>
    <w:multiLevelType w:val="hybridMultilevel"/>
    <w:tmpl w:val="8C9CCF04"/>
    <w:lvl w:ilvl="0" w:tplc="B1F0FBC6">
      <w:numFmt w:val="bullet"/>
      <w:lvlText w:val="-"/>
      <w:lvlJc w:val="left"/>
      <w:pPr>
        <w:tabs>
          <w:tab w:val="num" w:pos="454"/>
        </w:tabs>
        <w:ind w:left="454" w:hanging="454"/>
      </w:pPr>
      <w:rPr>
        <w:rFonts w:ascii="Arial" w:hAnsi="Arial" w:hint="default"/>
        <w:b w:val="0"/>
        <w:i w:val="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D12706"/>
    <w:multiLevelType w:val="multilevel"/>
    <w:tmpl w:val="24CC01E4"/>
    <w:lvl w:ilvl="0">
      <w:start w:val="1"/>
      <w:numFmt w:val="decimal"/>
      <w:pStyle w:val="za2"/>
      <w:lvlText w:val="ZA.%1"/>
      <w:lvlJc w:val="left"/>
      <w:pPr>
        <w:ind w:left="403" w:hanging="403"/>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ZA.%1.%2"/>
      <w:lvlJc w:val="left"/>
      <w:pPr>
        <w:ind w:left="805" w:hanging="805"/>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rFonts w:hint="default"/>
      </w:rPr>
    </w:lvl>
    <w:lvl w:ilvl="3">
      <w:start w:val="1"/>
      <w:numFmt w:val="decimal"/>
      <w:lvlText w:val="ZA.%1.%2.%3.%4"/>
      <w:lvlJc w:val="left"/>
      <w:pPr>
        <w:ind w:left="1610" w:hanging="1610"/>
      </w:pPr>
      <w:rPr>
        <w:rFonts w:hint="default"/>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28" w15:restartNumberingAfterBreak="0">
    <w:nsid w:val="4A76432B"/>
    <w:multiLevelType w:val="hybridMultilevel"/>
    <w:tmpl w:val="28EC58B8"/>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9" w15:restartNumberingAfterBreak="0">
    <w:nsid w:val="4DA3262E"/>
    <w:multiLevelType w:val="hybridMultilevel"/>
    <w:tmpl w:val="F47E4850"/>
    <w:lvl w:ilvl="0" w:tplc="08447F74">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532049B4"/>
    <w:multiLevelType w:val="hybridMultilevel"/>
    <w:tmpl w:val="78BE8DCC"/>
    <w:lvl w:ilvl="0" w:tplc="82B4C798">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53B03C83"/>
    <w:multiLevelType w:val="hybridMultilevel"/>
    <w:tmpl w:val="916427D0"/>
    <w:lvl w:ilvl="0" w:tplc="ACD2A0BE">
      <w:start w:val="1"/>
      <w:numFmt w:val="bullet"/>
      <w:pStyle w:val="ListeMaddemi3"/>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2" w15:restartNumberingAfterBreak="0">
    <w:nsid w:val="53D56B27"/>
    <w:multiLevelType w:val="hybridMultilevel"/>
    <w:tmpl w:val="1B223982"/>
    <w:lvl w:ilvl="0" w:tplc="0E2ABE04">
      <w:numFmt w:val="bullet"/>
      <w:lvlText w:val="-"/>
      <w:lvlJc w:val="left"/>
      <w:pPr>
        <w:tabs>
          <w:tab w:val="num" w:pos="397"/>
        </w:tabs>
        <w:ind w:left="397" w:hanging="397"/>
      </w:pPr>
      <w:rPr>
        <w:rFonts w:ascii="Arial" w:hAnsi="Arial" w:hint="default"/>
        <w:b w:val="0"/>
        <w:i w:val="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5C53A58"/>
    <w:multiLevelType w:val="multilevel"/>
    <w:tmpl w:val="613EE62A"/>
    <w:lvl w:ilvl="0">
      <w:start w:val="1"/>
      <w:numFmt w:val="decimal"/>
      <w:lvlText w:val="NA.%1"/>
      <w:lvlJc w:val="left"/>
      <w:pPr>
        <w:ind w:left="403" w:hanging="403"/>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NA.%1.%2"/>
      <w:lvlJc w:val="left"/>
      <w:pPr>
        <w:ind w:left="805" w:hanging="805"/>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NA.%1.%2.%3"/>
      <w:lvlJc w:val="left"/>
      <w:pPr>
        <w:ind w:left="1208" w:hanging="1208"/>
      </w:pPr>
      <w:rPr>
        <w:rFonts w:hint="default"/>
      </w:rPr>
    </w:lvl>
    <w:lvl w:ilvl="3">
      <w:start w:val="1"/>
      <w:numFmt w:val="decimal"/>
      <w:lvlText w:val="NA.%1.%2.%3.%4"/>
      <w:lvlJc w:val="left"/>
      <w:pPr>
        <w:ind w:left="1610" w:hanging="1610"/>
      </w:pPr>
      <w:rPr>
        <w:rFonts w:hint="default"/>
      </w:rPr>
    </w:lvl>
    <w:lvl w:ilvl="4">
      <w:start w:val="1"/>
      <w:numFmt w:val="decimal"/>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34" w15:restartNumberingAfterBreak="0">
    <w:nsid w:val="57082092"/>
    <w:multiLevelType w:val="hybridMultilevel"/>
    <w:tmpl w:val="90267C12"/>
    <w:lvl w:ilvl="0" w:tplc="0E2ABE04">
      <w:numFmt w:val="bullet"/>
      <w:lvlText w:val="-"/>
      <w:lvlJc w:val="left"/>
      <w:pPr>
        <w:tabs>
          <w:tab w:val="num" w:pos="397"/>
        </w:tabs>
        <w:ind w:left="397" w:hanging="397"/>
      </w:pPr>
      <w:rPr>
        <w:rFonts w:ascii="Arial" w:hAnsi="Arial" w:hint="default"/>
        <w:b w:val="0"/>
        <w:i w:val="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7FD5284"/>
    <w:multiLevelType w:val="hybridMultilevel"/>
    <w:tmpl w:val="B8529418"/>
    <w:lvl w:ilvl="0" w:tplc="7CAAF6B0">
      <w:start w:val="1"/>
      <w:numFmt w:val="bullet"/>
      <w:lvlText w:val="-"/>
      <w:lvlJc w:val="left"/>
      <w:pPr>
        <w:ind w:left="720" w:hanging="360"/>
      </w:pPr>
      <w:rPr>
        <w:rFonts w:ascii="Times New Roman" w:hAnsi="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586A361C"/>
    <w:multiLevelType w:val="multilevel"/>
    <w:tmpl w:val="0D3C17B0"/>
    <w:lvl w:ilvl="0">
      <w:start w:val="2"/>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587D04AA"/>
    <w:multiLevelType w:val="multilevel"/>
    <w:tmpl w:val="44921288"/>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A606D31"/>
    <w:multiLevelType w:val="multilevel"/>
    <w:tmpl w:val="DEE206CC"/>
    <w:lvl w:ilvl="0">
      <w:start w:val="1"/>
      <w:numFmt w:val="decimal"/>
      <w:pStyle w:val="na2"/>
      <w:lvlText w:val="NA.%1"/>
      <w:lvlJc w:val="left"/>
      <w:pPr>
        <w:ind w:left="403" w:hanging="403"/>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pStyle w:val="na3"/>
      <w:lvlText w:val="NA.%1.%2"/>
      <w:lvlJc w:val="left"/>
      <w:pPr>
        <w:ind w:left="805" w:hanging="805"/>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pStyle w:val="na4"/>
      <w:lvlText w:val="NA.%1.%2.%3"/>
      <w:lvlJc w:val="left"/>
      <w:pPr>
        <w:ind w:left="1208" w:hanging="1208"/>
      </w:pPr>
      <w:rPr>
        <w:rFonts w:hint="default"/>
      </w:rPr>
    </w:lvl>
    <w:lvl w:ilvl="3">
      <w:start w:val="1"/>
      <w:numFmt w:val="decimal"/>
      <w:pStyle w:val="na5"/>
      <w:lvlText w:val="NA.%1.%2.%3.%4"/>
      <w:lvlJc w:val="left"/>
      <w:pPr>
        <w:ind w:left="1610" w:hanging="1610"/>
      </w:pPr>
      <w:rPr>
        <w:rFonts w:hint="default"/>
      </w:rPr>
    </w:lvl>
    <w:lvl w:ilvl="4">
      <w:start w:val="1"/>
      <w:numFmt w:val="decimal"/>
      <w:pStyle w:val="na6"/>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39" w15:restartNumberingAfterBreak="0">
    <w:nsid w:val="5DFF4FAE"/>
    <w:multiLevelType w:val="hybridMultilevel"/>
    <w:tmpl w:val="CD9A05E4"/>
    <w:lvl w:ilvl="0" w:tplc="606A1B3A">
      <w:start w:val="1"/>
      <w:numFmt w:val="bullet"/>
      <w:pStyle w:val="ListeMaddemi4"/>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0" w15:restartNumberingAfterBreak="0">
    <w:nsid w:val="5E971A6F"/>
    <w:multiLevelType w:val="multilevel"/>
    <w:tmpl w:val="21201042"/>
    <w:lvl w:ilvl="0">
      <w:start w:val="1"/>
      <w:numFmt w:val="upperLetter"/>
      <w:pStyle w:val="EKZ"/>
      <w:suff w:val="nothing"/>
      <w:lvlText w:val="Ek Z%1"/>
      <w:lvlJc w:val="left"/>
      <w:pPr>
        <w:ind w:left="0" w:firstLine="0"/>
      </w:pPr>
      <w:rPr>
        <w:b/>
        <w:i w:val="0"/>
      </w:r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08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440"/>
        </w:tabs>
        <w:ind w:left="0" w:firstLine="0"/>
      </w:pPr>
    </w:lvl>
    <w:lvl w:ilvl="8">
      <w:start w:val="1"/>
      <w:numFmt w:val="decimal"/>
      <w:lvlText w:val="%1.%2.%3.%4.%5.%6.%7.%8.%9."/>
      <w:lvlJc w:val="left"/>
      <w:pPr>
        <w:tabs>
          <w:tab w:val="num" w:pos="1800"/>
        </w:tabs>
        <w:ind w:left="0" w:firstLine="0"/>
      </w:pPr>
    </w:lvl>
  </w:abstractNum>
  <w:abstractNum w:abstractNumId="41" w15:restartNumberingAfterBreak="0">
    <w:nsid w:val="64DF0D17"/>
    <w:multiLevelType w:val="hybridMultilevel"/>
    <w:tmpl w:val="CAC09AA8"/>
    <w:lvl w:ilvl="0" w:tplc="129E9D46">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65B237C1"/>
    <w:multiLevelType w:val="hybridMultilevel"/>
    <w:tmpl w:val="AD342F2C"/>
    <w:lvl w:ilvl="0" w:tplc="2E7A7E68">
      <w:start w:val="1"/>
      <w:numFmt w:val="bullet"/>
      <w:pStyle w:val="ListeMaddemi5"/>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3" w15:restartNumberingAfterBreak="0">
    <w:nsid w:val="69180006"/>
    <w:multiLevelType w:val="hybridMultilevel"/>
    <w:tmpl w:val="1054D7FC"/>
    <w:lvl w:ilvl="0" w:tplc="0B7038F2">
      <w:start w:val="1"/>
      <w:numFmt w:val="lowerRoman"/>
      <w:lvlText w:val="%1"/>
      <w:lvlJc w:val="left"/>
      <w:pPr>
        <w:ind w:left="2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69EC5124"/>
    <w:multiLevelType w:val="hybridMultilevel"/>
    <w:tmpl w:val="DD4402F2"/>
    <w:lvl w:ilvl="0" w:tplc="823812C2">
      <w:start w:val="2"/>
      <w:numFmt w:val="bullet"/>
      <w:lvlText w:val="-"/>
      <w:lvlJc w:val="left"/>
      <w:pPr>
        <w:tabs>
          <w:tab w:val="num" w:pos="389"/>
        </w:tabs>
        <w:ind w:left="389" w:hanging="360"/>
      </w:pPr>
      <w:rPr>
        <w:rFonts w:ascii="Times New Roman" w:eastAsia="Times New Roman" w:hAnsi="Times New Roman" w:cs="Times New Roman" w:hint="default"/>
      </w:rPr>
    </w:lvl>
    <w:lvl w:ilvl="1" w:tplc="041F0003" w:tentative="1">
      <w:start w:val="1"/>
      <w:numFmt w:val="bullet"/>
      <w:lvlText w:val="o"/>
      <w:lvlJc w:val="left"/>
      <w:pPr>
        <w:tabs>
          <w:tab w:val="num" w:pos="1109"/>
        </w:tabs>
        <w:ind w:left="1109" w:hanging="360"/>
      </w:pPr>
      <w:rPr>
        <w:rFonts w:ascii="Courier New" w:hAnsi="Courier New" w:hint="default"/>
      </w:rPr>
    </w:lvl>
    <w:lvl w:ilvl="2" w:tplc="041F0005" w:tentative="1">
      <w:start w:val="1"/>
      <w:numFmt w:val="bullet"/>
      <w:lvlText w:val=""/>
      <w:lvlJc w:val="left"/>
      <w:pPr>
        <w:tabs>
          <w:tab w:val="num" w:pos="1829"/>
        </w:tabs>
        <w:ind w:left="1829" w:hanging="360"/>
      </w:pPr>
      <w:rPr>
        <w:rFonts w:ascii="Wingdings" w:hAnsi="Wingdings" w:hint="default"/>
      </w:rPr>
    </w:lvl>
    <w:lvl w:ilvl="3" w:tplc="041F0001" w:tentative="1">
      <w:start w:val="1"/>
      <w:numFmt w:val="bullet"/>
      <w:lvlText w:val=""/>
      <w:lvlJc w:val="left"/>
      <w:pPr>
        <w:tabs>
          <w:tab w:val="num" w:pos="2549"/>
        </w:tabs>
        <w:ind w:left="2549" w:hanging="360"/>
      </w:pPr>
      <w:rPr>
        <w:rFonts w:ascii="Symbol" w:hAnsi="Symbol" w:hint="default"/>
      </w:rPr>
    </w:lvl>
    <w:lvl w:ilvl="4" w:tplc="041F0003" w:tentative="1">
      <w:start w:val="1"/>
      <w:numFmt w:val="bullet"/>
      <w:lvlText w:val="o"/>
      <w:lvlJc w:val="left"/>
      <w:pPr>
        <w:tabs>
          <w:tab w:val="num" w:pos="3269"/>
        </w:tabs>
        <w:ind w:left="3269" w:hanging="360"/>
      </w:pPr>
      <w:rPr>
        <w:rFonts w:ascii="Courier New" w:hAnsi="Courier New" w:hint="default"/>
      </w:rPr>
    </w:lvl>
    <w:lvl w:ilvl="5" w:tplc="041F0005" w:tentative="1">
      <w:start w:val="1"/>
      <w:numFmt w:val="bullet"/>
      <w:lvlText w:val=""/>
      <w:lvlJc w:val="left"/>
      <w:pPr>
        <w:tabs>
          <w:tab w:val="num" w:pos="3989"/>
        </w:tabs>
        <w:ind w:left="3989" w:hanging="360"/>
      </w:pPr>
      <w:rPr>
        <w:rFonts w:ascii="Wingdings" w:hAnsi="Wingdings" w:hint="default"/>
      </w:rPr>
    </w:lvl>
    <w:lvl w:ilvl="6" w:tplc="041F0001" w:tentative="1">
      <w:start w:val="1"/>
      <w:numFmt w:val="bullet"/>
      <w:lvlText w:val=""/>
      <w:lvlJc w:val="left"/>
      <w:pPr>
        <w:tabs>
          <w:tab w:val="num" w:pos="4709"/>
        </w:tabs>
        <w:ind w:left="4709" w:hanging="360"/>
      </w:pPr>
      <w:rPr>
        <w:rFonts w:ascii="Symbol" w:hAnsi="Symbol" w:hint="default"/>
      </w:rPr>
    </w:lvl>
    <w:lvl w:ilvl="7" w:tplc="041F0003" w:tentative="1">
      <w:start w:val="1"/>
      <w:numFmt w:val="bullet"/>
      <w:lvlText w:val="o"/>
      <w:lvlJc w:val="left"/>
      <w:pPr>
        <w:tabs>
          <w:tab w:val="num" w:pos="5429"/>
        </w:tabs>
        <w:ind w:left="5429" w:hanging="360"/>
      </w:pPr>
      <w:rPr>
        <w:rFonts w:ascii="Courier New" w:hAnsi="Courier New" w:hint="default"/>
      </w:rPr>
    </w:lvl>
    <w:lvl w:ilvl="8" w:tplc="041F0005" w:tentative="1">
      <w:start w:val="1"/>
      <w:numFmt w:val="bullet"/>
      <w:lvlText w:val=""/>
      <w:lvlJc w:val="left"/>
      <w:pPr>
        <w:tabs>
          <w:tab w:val="num" w:pos="6149"/>
        </w:tabs>
        <w:ind w:left="6149" w:hanging="360"/>
      </w:pPr>
      <w:rPr>
        <w:rFonts w:ascii="Wingdings" w:hAnsi="Wingdings" w:hint="default"/>
      </w:rPr>
    </w:lvl>
  </w:abstractNum>
  <w:abstractNum w:abstractNumId="45" w15:restartNumberingAfterBreak="0">
    <w:nsid w:val="6A32492C"/>
    <w:multiLevelType w:val="multilevel"/>
    <w:tmpl w:val="613EE62A"/>
    <w:lvl w:ilvl="0">
      <w:start w:val="1"/>
      <w:numFmt w:val="decimal"/>
      <w:lvlText w:val="NA.%1"/>
      <w:lvlJc w:val="left"/>
      <w:pPr>
        <w:ind w:left="403" w:hanging="403"/>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NA.%1.%2"/>
      <w:lvlJc w:val="left"/>
      <w:pPr>
        <w:ind w:left="805" w:hanging="805"/>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NA.%1.%2.%3"/>
      <w:lvlJc w:val="left"/>
      <w:pPr>
        <w:ind w:left="1208" w:hanging="1208"/>
      </w:pPr>
      <w:rPr>
        <w:rFonts w:hint="default"/>
      </w:rPr>
    </w:lvl>
    <w:lvl w:ilvl="3">
      <w:start w:val="1"/>
      <w:numFmt w:val="decimal"/>
      <w:lvlText w:val="NA.%1.%2.%3.%4"/>
      <w:lvlJc w:val="left"/>
      <w:pPr>
        <w:ind w:left="1610" w:hanging="1610"/>
      </w:pPr>
      <w:rPr>
        <w:rFonts w:hint="default"/>
      </w:rPr>
    </w:lvl>
    <w:lvl w:ilvl="4">
      <w:start w:val="1"/>
      <w:numFmt w:val="decimal"/>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46" w15:restartNumberingAfterBreak="0">
    <w:nsid w:val="6E4A4CF6"/>
    <w:multiLevelType w:val="hybridMultilevel"/>
    <w:tmpl w:val="FB324322"/>
    <w:lvl w:ilvl="0" w:tplc="33C6B3B6">
      <w:start w:val="3"/>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703F7523"/>
    <w:multiLevelType w:val="hybridMultilevel"/>
    <w:tmpl w:val="31503672"/>
    <w:lvl w:ilvl="0" w:tplc="2F5E6D9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8" w15:restartNumberingAfterBreak="0">
    <w:nsid w:val="70F1130B"/>
    <w:multiLevelType w:val="hybridMultilevel"/>
    <w:tmpl w:val="1BDAE626"/>
    <w:lvl w:ilvl="0" w:tplc="97807B2E">
      <w:start w:val="2"/>
      <w:numFmt w:val="bullet"/>
      <w:lvlText w:val="-"/>
      <w:lvlJc w:val="left"/>
      <w:pPr>
        <w:tabs>
          <w:tab w:val="num" w:pos="389"/>
        </w:tabs>
        <w:ind w:left="389" w:hanging="360"/>
      </w:pPr>
      <w:rPr>
        <w:rFonts w:ascii="Times New Roman" w:eastAsia="Times New Roman" w:hAnsi="Times New Roman" w:cs="Times New Roman" w:hint="default"/>
      </w:rPr>
    </w:lvl>
    <w:lvl w:ilvl="1" w:tplc="041F0003" w:tentative="1">
      <w:start w:val="1"/>
      <w:numFmt w:val="bullet"/>
      <w:lvlText w:val="o"/>
      <w:lvlJc w:val="left"/>
      <w:pPr>
        <w:tabs>
          <w:tab w:val="num" w:pos="1109"/>
        </w:tabs>
        <w:ind w:left="1109" w:hanging="360"/>
      </w:pPr>
      <w:rPr>
        <w:rFonts w:ascii="Courier New" w:hAnsi="Courier New" w:hint="default"/>
      </w:rPr>
    </w:lvl>
    <w:lvl w:ilvl="2" w:tplc="041F0005" w:tentative="1">
      <w:start w:val="1"/>
      <w:numFmt w:val="bullet"/>
      <w:lvlText w:val=""/>
      <w:lvlJc w:val="left"/>
      <w:pPr>
        <w:tabs>
          <w:tab w:val="num" w:pos="1829"/>
        </w:tabs>
        <w:ind w:left="1829" w:hanging="360"/>
      </w:pPr>
      <w:rPr>
        <w:rFonts w:ascii="Wingdings" w:hAnsi="Wingdings" w:hint="default"/>
      </w:rPr>
    </w:lvl>
    <w:lvl w:ilvl="3" w:tplc="041F0001" w:tentative="1">
      <w:start w:val="1"/>
      <w:numFmt w:val="bullet"/>
      <w:lvlText w:val=""/>
      <w:lvlJc w:val="left"/>
      <w:pPr>
        <w:tabs>
          <w:tab w:val="num" w:pos="2549"/>
        </w:tabs>
        <w:ind w:left="2549" w:hanging="360"/>
      </w:pPr>
      <w:rPr>
        <w:rFonts w:ascii="Symbol" w:hAnsi="Symbol" w:hint="default"/>
      </w:rPr>
    </w:lvl>
    <w:lvl w:ilvl="4" w:tplc="041F0003" w:tentative="1">
      <w:start w:val="1"/>
      <w:numFmt w:val="bullet"/>
      <w:lvlText w:val="o"/>
      <w:lvlJc w:val="left"/>
      <w:pPr>
        <w:tabs>
          <w:tab w:val="num" w:pos="3269"/>
        </w:tabs>
        <w:ind w:left="3269" w:hanging="360"/>
      </w:pPr>
      <w:rPr>
        <w:rFonts w:ascii="Courier New" w:hAnsi="Courier New" w:hint="default"/>
      </w:rPr>
    </w:lvl>
    <w:lvl w:ilvl="5" w:tplc="041F0005" w:tentative="1">
      <w:start w:val="1"/>
      <w:numFmt w:val="bullet"/>
      <w:lvlText w:val=""/>
      <w:lvlJc w:val="left"/>
      <w:pPr>
        <w:tabs>
          <w:tab w:val="num" w:pos="3989"/>
        </w:tabs>
        <w:ind w:left="3989" w:hanging="360"/>
      </w:pPr>
      <w:rPr>
        <w:rFonts w:ascii="Wingdings" w:hAnsi="Wingdings" w:hint="default"/>
      </w:rPr>
    </w:lvl>
    <w:lvl w:ilvl="6" w:tplc="041F0001" w:tentative="1">
      <w:start w:val="1"/>
      <w:numFmt w:val="bullet"/>
      <w:lvlText w:val=""/>
      <w:lvlJc w:val="left"/>
      <w:pPr>
        <w:tabs>
          <w:tab w:val="num" w:pos="4709"/>
        </w:tabs>
        <w:ind w:left="4709" w:hanging="360"/>
      </w:pPr>
      <w:rPr>
        <w:rFonts w:ascii="Symbol" w:hAnsi="Symbol" w:hint="default"/>
      </w:rPr>
    </w:lvl>
    <w:lvl w:ilvl="7" w:tplc="041F0003" w:tentative="1">
      <w:start w:val="1"/>
      <w:numFmt w:val="bullet"/>
      <w:lvlText w:val="o"/>
      <w:lvlJc w:val="left"/>
      <w:pPr>
        <w:tabs>
          <w:tab w:val="num" w:pos="5429"/>
        </w:tabs>
        <w:ind w:left="5429" w:hanging="360"/>
      </w:pPr>
      <w:rPr>
        <w:rFonts w:ascii="Courier New" w:hAnsi="Courier New" w:hint="default"/>
      </w:rPr>
    </w:lvl>
    <w:lvl w:ilvl="8" w:tplc="041F0005" w:tentative="1">
      <w:start w:val="1"/>
      <w:numFmt w:val="bullet"/>
      <w:lvlText w:val=""/>
      <w:lvlJc w:val="left"/>
      <w:pPr>
        <w:tabs>
          <w:tab w:val="num" w:pos="6149"/>
        </w:tabs>
        <w:ind w:left="6149" w:hanging="360"/>
      </w:pPr>
      <w:rPr>
        <w:rFonts w:ascii="Wingdings" w:hAnsi="Wingdings" w:hint="default"/>
      </w:rPr>
    </w:lvl>
  </w:abstractNum>
  <w:abstractNum w:abstractNumId="49" w15:restartNumberingAfterBreak="0">
    <w:nsid w:val="71192B2C"/>
    <w:multiLevelType w:val="hybridMultilevel"/>
    <w:tmpl w:val="E69229EA"/>
    <w:lvl w:ilvl="0" w:tplc="833C0066">
      <w:start w:val="4"/>
      <w:numFmt w:val="bullet"/>
      <w:lvlText w:val="-"/>
      <w:lvlJc w:val="left"/>
      <w:pPr>
        <w:tabs>
          <w:tab w:val="num" w:pos="947"/>
        </w:tabs>
        <w:ind w:left="947" w:hanging="227"/>
      </w:pPr>
      <w:rPr>
        <w:rFonts w:ascii="Times New Roman" w:hAnsi="Times New Roman" w:cs="Times New Roman" w:hint="default"/>
        <w:b w:val="0"/>
        <w:i w:val="0"/>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72880A28"/>
    <w:multiLevelType w:val="multilevel"/>
    <w:tmpl w:val="24C27752"/>
    <w:lvl w:ilvl="0">
      <w:start w:val="1"/>
      <w:numFmt w:val="lowerLetter"/>
      <w:pStyle w:val="ListeNumaras"/>
      <w:lvlText w:val="%1)"/>
      <w:lvlJc w:val="left"/>
      <w:pPr>
        <w:tabs>
          <w:tab w:val="num" w:pos="360"/>
        </w:tabs>
        <w:ind w:left="400" w:hanging="400"/>
      </w:pPr>
    </w:lvl>
    <w:lvl w:ilvl="1">
      <w:start w:val="1"/>
      <w:numFmt w:val="decimal"/>
      <w:pStyle w:val="ListeNumaras2"/>
      <w:lvlText w:val="%2)"/>
      <w:lvlJc w:val="left"/>
      <w:pPr>
        <w:tabs>
          <w:tab w:val="num" w:pos="1080"/>
        </w:tabs>
        <w:ind w:left="800" w:hanging="400"/>
      </w:pPr>
    </w:lvl>
    <w:lvl w:ilvl="2">
      <w:start w:val="1"/>
      <w:numFmt w:val="lowerRoman"/>
      <w:pStyle w:val="ListeNumaras3"/>
      <w:lvlText w:val="%3)"/>
      <w:lvlJc w:val="left"/>
      <w:pPr>
        <w:tabs>
          <w:tab w:val="num" w:pos="1800"/>
        </w:tabs>
        <w:ind w:left="1200" w:hanging="400"/>
      </w:pPr>
    </w:lvl>
    <w:lvl w:ilvl="3">
      <w:start w:val="1"/>
      <w:numFmt w:val="upperRoman"/>
      <w:pStyle w:val="ListeNumaras4"/>
      <w:lvlText w:val="%4)"/>
      <w:lvlJc w:val="left"/>
      <w:pPr>
        <w:tabs>
          <w:tab w:val="num" w:pos="2520"/>
        </w:tabs>
        <w:ind w:left="1600" w:hanging="40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1" w15:restartNumberingAfterBreak="0">
    <w:nsid w:val="73E84E40"/>
    <w:multiLevelType w:val="hybridMultilevel"/>
    <w:tmpl w:val="4B068984"/>
    <w:lvl w:ilvl="0" w:tplc="9E5823DA">
      <w:start w:val="1"/>
      <w:numFmt w:val="decimal"/>
      <w:lvlText w:val="%1."/>
      <w:lvlJc w:val="left"/>
      <w:pPr>
        <w:tabs>
          <w:tab w:val="num" w:pos="284"/>
        </w:tabs>
        <w:ind w:left="284" w:hanging="284"/>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2" w15:restartNumberingAfterBreak="0">
    <w:nsid w:val="76DA68FB"/>
    <w:multiLevelType w:val="hybridMultilevel"/>
    <w:tmpl w:val="F6D01D3A"/>
    <w:lvl w:ilvl="0" w:tplc="A09A9B5E">
      <w:start w:val="9"/>
      <w:numFmt w:val="bullet"/>
      <w:lvlText w:val="-"/>
      <w:lvlJc w:val="left"/>
      <w:pPr>
        <w:ind w:left="389" w:hanging="360"/>
      </w:pPr>
      <w:rPr>
        <w:rFonts w:ascii="Cambria" w:eastAsiaTheme="minorHAnsi" w:hAnsi="Cambria" w:cstheme="minorBidi" w:hint="default"/>
      </w:rPr>
    </w:lvl>
    <w:lvl w:ilvl="1" w:tplc="041F0003" w:tentative="1">
      <w:start w:val="1"/>
      <w:numFmt w:val="bullet"/>
      <w:lvlText w:val="o"/>
      <w:lvlJc w:val="left"/>
      <w:pPr>
        <w:ind w:left="1109" w:hanging="360"/>
      </w:pPr>
      <w:rPr>
        <w:rFonts w:ascii="Courier New" w:hAnsi="Courier New" w:cs="Courier New" w:hint="default"/>
      </w:rPr>
    </w:lvl>
    <w:lvl w:ilvl="2" w:tplc="041F0005" w:tentative="1">
      <w:start w:val="1"/>
      <w:numFmt w:val="bullet"/>
      <w:lvlText w:val=""/>
      <w:lvlJc w:val="left"/>
      <w:pPr>
        <w:ind w:left="1829" w:hanging="360"/>
      </w:pPr>
      <w:rPr>
        <w:rFonts w:ascii="Wingdings" w:hAnsi="Wingdings" w:hint="default"/>
      </w:rPr>
    </w:lvl>
    <w:lvl w:ilvl="3" w:tplc="041F0001" w:tentative="1">
      <w:start w:val="1"/>
      <w:numFmt w:val="bullet"/>
      <w:lvlText w:val=""/>
      <w:lvlJc w:val="left"/>
      <w:pPr>
        <w:ind w:left="2549" w:hanging="360"/>
      </w:pPr>
      <w:rPr>
        <w:rFonts w:ascii="Symbol" w:hAnsi="Symbol" w:hint="default"/>
      </w:rPr>
    </w:lvl>
    <w:lvl w:ilvl="4" w:tplc="041F0003" w:tentative="1">
      <w:start w:val="1"/>
      <w:numFmt w:val="bullet"/>
      <w:lvlText w:val="o"/>
      <w:lvlJc w:val="left"/>
      <w:pPr>
        <w:ind w:left="3269" w:hanging="360"/>
      </w:pPr>
      <w:rPr>
        <w:rFonts w:ascii="Courier New" w:hAnsi="Courier New" w:cs="Courier New" w:hint="default"/>
      </w:rPr>
    </w:lvl>
    <w:lvl w:ilvl="5" w:tplc="041F0005" w:tentative="1">
      <w:start w:val="1"/>
      <w:numFmt w:val="bullet"/>
      <w:lvlText w:val=""/>
      <w:lvlJc w:val="left"/>
      <w:pPr>
        <w:ind w:left="3989" w:hanging="360"/>
      </w:pPr>
      <w:rPr>
        <w:rFonts w:ascii="Wingdings" w:hAnsi="Wingdings" w:hint="default"/>
      </w:rPr>
    </w:lvl>
    <w:lvl w:ilvl="6" w:tplc="041F0001" w:tentative="1">
      <w:start w:val="1"/>
      <w:numFmt w:val="bullet"/>
      <w:lvlText w:val=""/>
      <w:lvlJc w:val="left"/>
      <w:pPr>
        <w:ind w:left="4709" w:hanging="360"/>
      </w:pPr>
      <w:rPr>
        <w:rFonts w:ascii="Symbol" w:hAnsi="Symbol" w:hint="default"/>
      </w:rPr>
    </w:lvl>
    <w:lvl w:ilvl="7" w:tplc="041F0003" w:tentative="1">
      <w:start w:val="1"/>
      <w:numFmt w:val="bullet"/>
      <w:lvlText w:val="o"/>
      <w:lvlJc w:val="left"/>
      <w:pPr>
        <w:ind w:left="5429" w:hanging="360"/>
      </w:pPr>
      <w:rPr>
        <w:rFonts w:ascii="Courier New" w:hAnsi="Courier New" w:cs="Courier New" w:hint="default"/>
      </w:rPr>
    </w:lvl>
    <w:lvl w:ilvl="8" w:tplc="041F0005" w:tentative="1">
      <w:start w:val="1"/>
      <w:numFmt w:val="bullet"/>
      <w:lvlText w:val=""/>
      <w:lvlJc w:val="left"/>
      <w:pPr>
        <w:ind w:left="6149" w:hanging="360"/>
      </w:pPr>
      <w:rPr>
        <w:rFonts w:ascii="Wingdings" w:hAnsi="Wingdings" w:hint="default"/>
      </w:rPr>
    </w:lvl>
  </w:abstractNum>
  <w:abstractNum w:abstractNumId="53" w15:restartNumberingAfterBreak="0">
    <w:nsid w:val="7AAF718A"/>
    <w:multiLevelType w:val="hybridMultilevel"/>
    <w:tmpl w:val="0734D374"/>
    <w:lvl w:ilvl="0" w:tplc="129E9D46">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15:restartNumberingAfterBreak="0">
    <w:nsid w:val="7D1E476F"/>
    <w:multiLevelType w:val="hybridMultilevel"/>
    <w:tmpl w:val="3D265AE4"/>
    <w:lvl w:ilvl="0" w:tplc="82B4C798">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5" w15:restartNumberingAfterBreak="0">
    <w:nsid w:val="7E1D7E55"/>
    <w:multiLevelType w:val="hybridMultilevel"/>
    <w:tmpl w:val="41F6F0D6"/>
    <w:lvl w:ilvl="0" w:tplc="DF8CAB38">
      <w:start w:val="1"/>
      <w:numFmt w:val="bullet"/>
      <w:pStyle w:val="ListeMaddemi"/>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5"/>
  </w:num>
  <w:num w:numId="3">
    <w:abstractNumId w:val="3"/>
  </w:num>
  <w:num w:numId="4">
    <w:abstractNumId w:val="4"/>
  </w:num>
  <w:num w:numId="5">
    <w:abstractNumId w:val="40"/>
  </w:num>
  <w:num w:numId="6">
    <w:abstractNumId w:val="21"/>
  </w:num>
  <w:num w:numId="7">
    <w:abstractNumId w:val="55"/>
  </w:num>
  <w:num w:numId="8">
    <w:abstractNumId w:val="14"/>
  </w:num>
  <w:num w:numId="9">
    <w:abstractNumId w:val="31"/>
  </w:num>
  <w:num w:numId="10">
    <w:abstractNumId w:val="39"/>
  </w:num>
  <w:num w:numId="11">
    <w:abstractNumId w:val="42"/>
  </w:num>
  <w:num w:numId="12">
    <w:abstractNumId w:val="50"/>
  </w:num>
  <w:num w:numId="13">
    <w:abstractNumId w:val="0"/>
  </w:num>
  <w:num w:numId="14">
    <w:abstractNumId w:val="20"/>
  </w:num>
  <w:num w:numId="15">
    <w:abstractNumId w:val="27"/>
  </w:num>
  <w:num w:numId="16">
    <w:abstractNumId w:val="11"/>
  </w:num>
  <w:num w:numId="17">
    <w:abstractNumId w:val="17"/>
  </w:num>
  <w:num w:numId="18">
    <w:abstractNumId w:val="16"/>
  </w:num>
  <w:num w:numId="19">
    <w:abstractNumId w:val="38"/>
  </w:num>
  <w:num w:numId="20">
    <w:abstractNumId w:val="32"/>
  </w:num>
  <w:num w:numId="21">
    <w:abstractNumId w:val="34"/>
  </w:num>
  <w:num w:numId="22">
    <w:abstractNumId w:val="8"/>
  </w:num>
  <w:num w:numId="23">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24">
    <w:abstractNumId w:val="37"/>
  </w:num>
  <w:num w:numId="25">
    <w:abstractNumId w:val="7"/>
  </w:num>
  <w:num w:numId="26">
    <w:abstractNumId w:val="15"/>
  </w:num>
  <w:num w:numId="27">
    <w:abstractNumId w:val="5"/>
  </w:num>
  <w:num w:numId="28">
    <w:abstractNumId w:val="23"/>
  </w:num>
  <w:num w:numId="29">
    <w:abstractNumId w:val="45"/>
  </w:num>
  <w:num w:numId="30">
    <w:abstractNumId w:val="33"/>
  </w:num>
  <w:num w:numId="31">
    <w:abstractNumId w:val="18"/>
  </w:num>
  <w:num w:numId="32">
    <w:abstractNumId w:val="29"/>
  </w:num>
  <w:num w:numId="33">
    <w:abstractNumId w:val="35"/>
  </w:num>
  <w:num w:numId="34">
    <w:abstractNumId w:val="12"/>
  </w:num>
  <w:num w:numId="35">
    <w:abstractNumId w:val="41"/>
  </w:num>
  <w:num w:numId="36">
    <w:abstractNumId w:val="53"/>
  </w:num>
  <w:num w:numId="37">
    <w:abstractNumId w:val="19"/>
    <w:lvlOverride w:ilvl="0">
      <w:startOverride w:val="4"/>
    </w:lvlOverride>
    <w:lvlOverride w:ilvl="1">
      <w:startOverride w:val="2"/>
    </w:lvlOverride>
    <w:lvlOverride w:ilvl="2">
      <w:startOverride w:val="2"/>
    </w:lvlOverride>
  </w:num>
  <w:num w:numId="38">
    <w:abstractNumId w:val="9"/>
  </w:num>
  <w:num w:numId="39">
    <w:abstractNumId w:val="43"/>
  </w:num>
  <w:num w:numId="40">
    <w:abstractNumId w:val="30"/>
  </w:num>
  <w:num w:numId="41">
    <w:abstractNumId w:val="24"/>
  </w:num>
  <w:num w:numId="42">
    <w:abstractNumId w:val="54"/>
  </w:num>
  <w:num w:numId="43">
    <w:abstractNumId w:val="6"/>
  </w:num>
  <w:num w:numId="44">
    <w:abstractNumId w:val="26"/>
  </w:num>
  <w:num w:numId="45">
    <w:abstractNumId w:val="10"/>
  </w:num>
  <w:num w:numId="46">
    <w:abstractNumId w:val="36"/>
  </w:num>
  <w:num w:numId="47">
    <w:abstractNumId w:val="2"/>
  </w:num>
  <w:num w:numId="48">
    <w:abstractNumId w:val="49"/>
  </w:num>
  <w:num w:numId="49">
    <w:abstractNumId w:val="13"/>
  </w:num>
  <w:num w:numId="50">
    <w:abstractNumId w:val="51"/>
  </w:num>
  <w:num w:numId="5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6"/>
  </w:num>
  <w:num w:numId="53">
    <w:abstractNumId w:val="47"/>
  </w:num>
  <w:num w:numId="54">
    <w:abstractNumId w:val="48"/>
  </w:num>
  <w:num w:numId="55">
    <w:abstractNumId w:val="44"/>
  </w:num>
  <w:num w:numId="56">
    <w:abstractNumId w:val="52"/>
  </w:num>
  <w:num w:numId="57">
    <w:abstractNumId w:val="22"/>
  </w:num>
  <w:num w:numId="58">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mirrorMargins/>
  <w:activeWritingStyle w:appName="MSWord" w:lang="en-GB" w:vendorID="64" w:dllVersion="131078" w:nlCheck="1" w:checkStyle="0"/>
  <w:activeWritingStyle w:appName="MSWord" w:lang="de-DE" w:vendorID="64" w:dllVersion="131078" w:nlCheck="1" w:checkStyle="0"/>
  <w:activeWritingStyle w:appName="MSWord" w:lang="en-US" w:vendorID="64" w:dllVersion="131078" w:nlCheck="1" w:checkStyle="0"/>
  <w:activeWritingStyle w:appName="MSWord" w:lang="en-AU" w:vendorID="64" w:dllVersion="131078" w:nlCheck="1" w:checkStyle="0"/>
  <w:activeWritingStyle w:appName="MSWord" w:lang="fr-FR" w:vendorID="64" w:dllVersion="131078" w:nlCheck="1" w:checkStyle="0"/>
  <w:attachedTemplate r:id="rId1"/>
  <w:linkStyles/>
  <w:trackRevisions/>
  <w:documentProtection w:edit="trackedChanges" w:enforcement="1" w:cryptProviderType="rsaAES" w:cryptAlgorithmClass="hash" w:cryptAlgorithmType="typeAny" w:cryptAlgorithmSid="14" w:cryptSpinCount="100000" w:hash="h2mRh5Y98QhR+x5G8w3Ea1EvSrLw9alSXDMrbqo3bJdgjs4kEmVmnMWJIiqKf0y8vHbLZDpKmeg5pkt46IqYiQ==" w:salt="+r5xDawWiSpMBBudTpfpnQ=="/>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B23"/>
    <w:rsid w:val="00001565"/>
    <w:rsid w:val="0000581A"/>
    <w:rsid w:val="0001259D"/>
    <w:rsid w:val="00023A0B"/>
    <w:rsid w:val="000315EE"/>
    <w:rsid w:val="00036903"/>
    <w:rsid w:val="00050E65"/>
    <w:rsid w:val="00054224"/>
    <w:rsid w:val="00057338"/>
    <w:rsid w:val="000610E8"/>
    <w:rsid w:val="00062DD1"/>
    <w:rsid w:val="00067731"/>
    <w:rsid w:val="00073C87"/>
    <w:rsid w:val="00074BD8"/>
    <w:rsid w:val="0007756B"/>
    <w:rsid w:val="00083DBB"/>
    <w:rsid w:val="00086D7B"/>
    <w:rsid w:val="00091E41"/>
    <w:rsid w:val="00093892"/>
    <w:rsid w:val="00095CF9"/>
    <w:rsid w:val="00095ECD"/>
    <w:rsid w:val="000960A6"/>
    <w:rsid w:val="000A0A58"/>
    <w:rsid w:val="000B02AD"/>
    <w:rsid w:val="000B7BB0"/>
    <w:rsid w:val="000D1840"/>
    <w:rsid w:val="000D48FE"/>
    <w:rsid w:val="000E148F"/>
    <w:rsid w:val="000E5EFA"/>
    <w:rsid w:val="000F4725"/>
    <w:rsid w:val="0011368C"/>
    <w:rsid w:val="001139CB"/>
    <w:rsid w:val="00125483"/>
    <w:rsid w:val="00132723"/>
    <w:rsid w:val="001328B2"/>
    <w:rsid w:val="00132AF5"/>
    <w:rsid w:val="001444B0"/>
    <w:rsid w:val="0016130F"/>
    <w:rsid w:val="00165DD3"/>
    <w:rsid w:val="00166398"/>
    <w:rsid w:val="00170927"/>
    <w:rsid w:val="00177232"/>
    <w:rsid w:val="00183CB2"/>
    <w:rsid w:val="00185D7C"/>
    <w:rsid w:val="0018728F"/>
    <w:rsid w:val="001916B1"/>
    <w:rsid w:val="00196B8E"/>
    <w:rsid w:val="001A0B8B"/>
    <w:rsid w:val="001A14A3"/>
    <w:rsid w:val="001A159E"/>
    <w:rsid w:val="001A406E"/>
    <w:rsid w:val="001B51CB"/>
    <w:rsid w:val="001B6D61"/>
    <w:rsid w:val="001B713B"/>
    <w:rsid w:val="001D01D3"/>
    <w:rsid w:val="001D16CB"/>
    <w:rsid w:val="001D6F4A"/>
    <w:rsid w:val="001E0306"/>
    <w:rsid w:val="001E2B33"/>
    <w:rsid w:val="001E30DF"/>
    <w:rsid w:val="001E3D01"/>
    <w:rsid w:val="001E4FF7"/>
    <w:rsid w:val="001E7D0A"/>
    <w:rsid w:val="001F3B00"/>
    <w:rsid w:val="001F5D91"/>
    <w:rsid w:val="001F720A"/>
    <w:rsid w:val="00203907"/>
    <w:rsid w:val="00210965"/>
    <w:rsid w:val="002204EE"/>
    <w:rsid w:val="00226BE5"/>
    <w:rsid w:val="002324CF"/>
    <w:rsid w:val="00240E9B"/>
    <w:rsid w:val="002451D2"/>
    <w:rsid w:val="00250FD1"/>
    <w:rsid w:val="002552A1"/>
    <w:rsid w:val="0026133C"/>
    <w:rsid w:val="0026409B"/>
    <w:rsid w:val="002667C0"/>
    <w:rsid w:val="00267A68"/>
    <w:rsid w:val="00277741"/>
    <w:rsid w:val="00294C5D"/>
    <w:rsid w:val="002955DA"/>
    <w:rsid w:val="002A588B"/>
    <w:rsid w:val="002B7ADA"/>
    <w:rsid w:val="002C5788"/>
    <w:rsid w:val="002D1550"/>
    <w:rsid w:val="002D1CE5"/>
    <w:rsid w:val="002D59C8"/>
    <w:rsid w:val="002E05FC"/>
    <w:rsid w:val="002E2B66"/>
    <w:rsid w:val="002E7A62"/>
    <w:rsid w:val="0030086A"/>
    <w:rsid w:val="003025C0"/>
    <w:rsid w:val="00323362"/>
    <w:rsid w:val="00331ADE"/>
    <w:rsid w:val="00332896"/>
    <w:rsid w:val="00334A77"/>
    <w:rsid w:val="00334BED"/>
    <w:rsid w:val="00337074"/>
    <w:rsid w:val="0034645E"/>
    <w:rsid w:val="0035714D"/>
    <w:rsid w:val="0036141E"/>
    <w:rsid w:val="0036685D"/>
    <w:rsid w:val="003823E6"/>
    <w:rsid w:val="00383002"/>
    <w:rsid w:val="00384261"/>
    <w:rsid w:val="00391F02"/>
    <w:rsid w:val="00393899"/>
    <w:rsid w:val="003A5696"/>
    <w:rsid w:val="003A79CC"/>
    <w:rsid w:val="003B20A4"/>
    <w:rsid w:val="003B3CB9"/>
    <w:rsid w:val="003C0523"/>
    <w:rsid w:val="003C22B1"/>
    <w:rsid w:val="003F3772"/>
    <w:rsid w:val="003F7E59"/>
    <w:rsid w:val="004002F2"/>
    <w:rsid w:val="00405CC2"/>
    <w:rsid w:val="00407B21"/>
    <w:rsid w:val="00413D03"/>
    <w:rsid w:val="00415D43"/>
    <w:rsid w:val="004218A9"/>
    <w:rsid w:val="00423527"/>
    <w:rsid w:val="004252C9"/>
    <w:rsid w:val="004347CF"/>
    <w:rsid w:val="00443921"/>
    <w:rsid w:val="00443FAF"/>
    <w:rsid w:val="0045149F"/>
    <w:rsid w:val="00451B29"/>
    <w:rsid w:val="00454BE6"/>
    <w:rsid w:val="004565DC"/>
    <w:rsid w:val="004637C5"/>
    <w:rsid w:val="00465C3C"/>
    <w:rsid w:val="00466540"/>
    <w:rsid w:val="00466951"/>
    <w:rsid w:val="004709F4"/>
    <w:rsid w:val="004718E7"/>
    <w:rsid w:val="00480543"/>
    <w:rsid w:val="00484710"/>
    <w:rsid w:val="004867C5"/>
    <w:rsid w:val="00487428"/>
    <w:rsid w:val="00492C8D"/>
    <w:rsid w:val="004960B7"/>
    <w:rsid w:val="004A2AA2"/>
    <w:rsid w:val="004B1645"/>
    <w:rsid w:val="004B200B"/>
    <w:rsid w:val="004B503C"/>
    <w:rsid w:val="004B5EC8"/>
    <w:rsid w:val="004B63E9"/>
    <w:rsid w:val="004C4931"/>
    <w:rsid w:val="004C6978"/>
    <w:rsid w:val="004D3421"/>
    <w:rsid w:val="004D64B5"/>
    <w:rsid w:val="004E6114"/>
    <w:rsid w:val="004F04CF"/>
    <w:rsid w:val="004F3BDB"/>
    <w:rsid w:val="005023EB"/>
    <w:rsid w:val="00502600"/>
    <w:rsid w:val="00510E79"/>
    <w:rsid w:val="00521CA3"/>
    <w:rsid w:val="00523D5B"/>
    <w:rsid w:val="005247B5"/>
    <w:rsid w:val="00534BD7"/>
    <w:rsid w:val="00536DA0"/>
    <w:rsid w:val="00536E39"/>
    <w:rsid w:val="005415DB"/>
    <w:rsid w:val="00541881"/>
    <w:rsid w:val="00541D55"/>
    <w:rsid w:val="005448CD"/>
    <w:rsid w:val="0054599C"/>
    <w:rsid w:val="005526D6"/>
    <w:rsid w:val="00553C40"/>
    <w:rsid w:val="00560671"/>
    <w:rsid w:val="00567DEF"/>
    <w:rsid w:val="005743A1"/>
    <w:rsid w:val="0058203A"/>
    <w:rsid w:val="0058530B"/>
    <w:rsid w:val="00587FC9"/>
    <w:rsid w:val="005932B2"/>
    <w:rsid w:val="0059704E"/>
    <w:rsid w:val="005976F1"/>
    <w:rsid w:val="005A0EA6"/>
    <w:rsid w:val="005A39F9"/>
    <w:rsid w:val="005A6380"/>
    <w:rsid w:val="005B13E3"/>
    <w:rsid w:val="005B7BCB"/>
    <w:rsid w:val="005C2876"/>
    <w:rsid w:val="005C315A"/>
    <w:rsid w:val="005D447F"/>
    <w:rsid w:val="005E0243"/>
    <w:rsid w:val="005E065F"/>
    <w:rsid w:val="005E1FA4"/>
    <w:rsid w:val="005F304C"/>
    <w:rsid w:val="00600317"/>
    <w:rsid w:val="006074A2"/>
    <w:rsid w:val="006118E7"/>
    <w:rsid w:val="00611E29"/>
    <w:rsid w:val="00612039"/>
    <w:rsid w:val="00621898"/>
    <w:rsid w:val="00630C16"/>
    <w:rsid w:val="006322A6"/>
    <w:rsid w:val="0064282D"/>
    <w:rsid w:val="0064398C"/>
    <w:rsid w:val="00645367"/>
    <w:rsid w:val="006454F4"/>
    <w:rsid w:val="006468AD"/>
    <w:rsid w:val="00651693"/>
    <w:rsid w:val="00654A5A"/>
    <w:rsid w:val="00660A63"/>
    <w:rsid w:val="0067511D"/>
    <w:rsid w:val="00677BC8"/>
    <w:rsid w:val="00681EE1"/>
    <w:rsid w:val="00682612"/>
    <w:rsid w:val="00682B23"/>
    <w:rsid w:val="00683001"/>
    <w:rsid w:val="00684D4B"/>
    <w:rsid w:val="00690FB9"/>
    <w:rsid w:val="006A2817"/>
    <w:rsid w:val="006A5A2E"/>
    <w:rsid w:val="006B0208"/>
    <w:rsid w:val="006B2558"/>
    <w:rsid w:val="006B3D49"/>
    <w:rsid w:val="006C0B26"/>
    <w:rsid w:val="006C3B50"/>
    <w:rsid w:val="006D1B2B"/>
    <w:rsid w:val="006D2C8C"/>
    <w:rsid w:val="006D36AF"/>
    <w:rsid w:val="006F4FAA"/>
    <w:rsid w:val="006F6FC4"/>
    <w:rsid w:val="007028AF"/>
    <w:rsid w:val="00714CEE"/>
    <w:rsid w:val="00716050"/>
    <w:rsid w:val="00716488"/>
    <w:rsid w:val="00716FB1"/>
    <w:rsid w:val="00722B33"/>
    <w:rsid w:val="0072522A"/>
    <w:rsid w:val="0072746A"/>
    <w:rsid w:val="007304AA"/>
    <w:rsid w:val="00736840"/>
    <w:rsid w:val="007372E9"/>
    <w:rsid w:val="007472CD"/>
    <w:rsid w:val="00752CAE"/>
    <w:rsid w:val="00760438"/>
    <w:rsid w:val="007679EB"/>
    <w:rsid w:val="00771440"/>
    <w:rsid w:val="00771655"/>
    <w:rsid w:val="007729C7"/>
    <w:rsid w:val="007739BE"/>
    <w:rsid w:val="00777B6E"/>
    <w:rsid w:val="007A3868"/>
    <w:rsid w:val="007B024D"/>
    <w:rsid w:val="007D0DE5"/>
    <w:rsid w:val="007D4C0F"/>
    <w:rsid w:val="007D7157"/>
    <w:rsid w:val="007E0D0C"/>
    <w:rsid w:val="007E20F1"/>
    <w:rsid w:val="007E3994"/>
    <w:rsid w:val="007E4319"/>
    <w:rsid w:val="007F47D8"/>
    <w:rsid w:val="007F6C89"/>
    <w:rsid w:val="007F7143"/>
    <w:rsid w:val="00801933"/>
    <w:rsid w:val="00803162"/>
    <w:rsid w:val="00807B8B"/>
    <w:rsid w:val="00824C84"/>
    <w:rsid w:val="00824CAB"/>
    <w:rsid w:val="00834681"/>
    <w:rsid w:val="00837CB3"/>
    <w:rsid w:val="008406A4"/>
    <w:rsid w:val="008439E1"/>
    <w:rsid w:val="00844D03"/>
    <w:rsid w:val="00851620"/>
    <w:rsid w:val="0085253F"/>
    <w:rsid w:val="00855441"/>
    <w:rsid w:val="00857093"/>
    <w:rsid w:val="0085713E"/>
    <w:rsid w:val="00867612"/>
    <w:rsid w:val="0087276C"/>
    <w:rsid w:val="0087609E"/>
    <w:rsid w:val="008776E4"/>
    <w:rsid w:val="008812DE"/>
    <w:rsid w:val="008821B3"/>
    <w:rsid w:val="00886D9E"/>
    <w:rsid w:val="008871DA"/>
    <w:rsid w:val="00890F4E"/>
    <w:rsid w:val="008B1433"/>
    <w:rsid w:val="008B14A7"/>
    <w:rsid w:val="008B536C"/>
    <w:rsid w:val="008B7139"/>
    <w:rsid w:val="008E7A91"/>
    <w:rsid w:val="008F07C1"/>
    <w:rsid w:val="008F6EFE"/>
    <w:rsid w:val="00903AC0"/>
    <w:rsid w:val="00904902"/>
    <w:rsid w:val="009140EE"/>
    <w:rsid w:val="00914F02"/>
    <w:rsid w:val="00940993"/>
    <w:rsid w:val="00944782"/>
    <w:rsid w:val="009453F9"/>
    <w:rsid w:val="009603B5"/>
    <w:rsid w:val="009609ED"/>
    <w:rsid w:val="00960A25"/>
    <w:rsid w:val="00962D6B"/>
    <w:rsid w:val="00963086"/>
    <w:rsid w:val="00966D5B"/>
    <w:rsid w:val="0097109D"/>
    <w:rsid w:val="00972345"/>
    <w:rsid w:val="009727DC"/>
    <w:rsid w:val="00977598"/>
    <w:rsid w:val="0098399F"/>
    <w:rsid w:val="00993AAD"/>
    <w:rsid w:val="00996093"/>
    <w:rsid w:val="00996EF4"/>
    <w:rsid w:val="009B251F"/>
    <w:rsid w:val="009B4D22"/>
    <w:rsid w:val="009C3944"/>
    <w:rsid w:val="009C39D0"/>
    <w:rsid w:val="009C44E4"/>
    <w:rsid w:val="009D06DF"/>
    <w:rsid w:val="009D128A"/>
    <w:rsid w:val="009D19CB"/>
    <w:rsid w:val="009D4A53"/>
    <w:rsid w:val="009E01B1"/>
    <w:rsid w:val="009E588B"/>
    <w:rsid w:val="009E65DC"/>
    <w:rsid w:val="009E72C2"/>
    <w:rsid w:val="009F2A92"/>
    <w:rsid w:val="009F593A"/>
    <w:rsid w:val="009F6A68"/>
    <w:rsid w:val="00A005F5"/>
    <w:rsid w:val="00A07D83"/>
    <w:rsid w:val="00A13CB1"/>
    <w:rsid w:val="00A15AD4"/>
    <w:rsid w:val="00A24DF8"/>
    <w:rsid w:val="00A25995"/>
    <w:rsid w:val="00A316B8"/>
    <w:rsid w:val="00A3255E"/>
    <w:rsid w:val="00A35EBC"/>
    <w:rsid w:val="00A37C6A"/>
    <w:rsid w:val="00A41077"/>
    <w:rsid w:val="00A5257C"/>
    <w:rsid w:val="00A60FE8"/>
    <w:rsid w:val="00A6491F"/>
    <w:rsid w:val="00A6733C"/>
    <w:rsid w:val="00A7533A"/>
    <w:rsid w:val="00A76016"/>
    <w:rsid w:val="00A77998"/>
    <w:rsid w:val="00A8096F"/>
    <w:rsid w:val="00A80E24"/>
    <w:rsid w:val="00A83A0B"/>
    <w:rsid w:val="00A842D6"/>
    <w:rsid w:val="00A84458"/>
    <w:rsid w:val="00A92C82"/>
    <w:rsid w:val="00A95C26"/>
    <w:rsid w:val="00AA25B4"/>
    <w:rsid w:val="00AB0D27"/>
    <w:rsid w:val="00AB478F"/>
    <w:rsid w:val="00AB6E59"/>
    <w:rsid w:val="00AC4AE2"/>
    <w:rsid w:val="00AE71AB"/>
    <w:rsid w:val="00AF4441"/>
    <w:rsid w:val="00AF7E12"/>
    <w:rsid w:val="00B00957"/>
    <w:rsid w:val="00B04758"/>
    <w:rsid w:val="00B066B1"/>
    <w:rsid w:val="00B1397F"/>
    <w:rsid w:val="00B149D3"/>
    <w:rsid w:val="00B2012B"/>
    <w:rsid w:val="00B24975"/>
    <w:rsid w:val="00B3539C"/>
    <w:rsid w:val="00B35BC0"/>
    <w:rsid w:val="00B50360"/>
    <w:rsid w:val="00B569C2"/>
    <w:rsid w:val="00B71E09"/>
    <w:rsid w:val="00B758B5"/>
    <w:rsid w:val="00B93250"/>
    <w:rsid w:val="00B941B5"/>
    <w:rsid w:val="00BA02BA"/>
    <w:rsid w:val="00BA5F63"/>
    <w:rsid w:val="00BA7C59"/>
    <w:rsid w:val="00BB2800"/>
    <w:rsid w:val="00BB69DB"/>
    <w:rsid w:val="00BC04BD"/>
    <w:rsid w:val="00BD1F68"/>
    <w:rsid w:val="00BD36A3"/>
    <w:rsid w:val="00BD6873"/>
    <w:rsid w:val="00BE25CC"/>
    <w:rsid w:val="00BE725E"/>
    <w:rsid w:val="00BF53B3"/>
    <w:rsid w:val="00C106D0"/>
    <w:rsid w:val="00C11122"/>
    <w:rsid w:val="00C20AC1"/>
    <w:rsid w:val="00C21841"/>
    <w:rsid w:val="00C21B30"/>
    <w:rsid w:val="00C252E1"/>
    <w:rsid w:val="00C26ED4"/>
    <w:rsid w:val="00C2780F"/>
    <w:rsid w:val="00C34BC5"/>
    <w:rsid w:val="00C35F0E"/>
    <w:rsid w:val="00C40DEA"/>
    <w:rsid w:val="00C412ED"/>
    <w:rsid w:val="00C459BA"/>
    <w:rsid w:val="00C51113"/>
    <w:rsid w:val="00C55065"/>
    <w:rsid w:val="00C55BE9"/>
    <w:rsid w:val="00C63F0D"/>
    <w:rsid w:val="00C676C2"/>
    <w:rsid w:val="00C718E3"/>
    <w:rsid w:val="00C73C2C"/>
    <w:rsid w:val="00C75257"/>
    <w:rsid w:val="00C80516"/>
    <w:rsid w:val="00C80668"/>
    <w:rsid w:val="00C808A4"/>
    <w:rsid w:val="00C84E7F"/>
    <w:rsid w:val="00C850DA"/>
    <w:rsid w:val="00C879A7"/>
    <w:rsid w:val="00C90BFC"/>
    <w:rsid w:val="00C91E5C"/>
    <w:rsid w:val="00C94D30"/>
    <w:rsid w:val="00CA199E"/>
    <w:rsid w:val="00CB5951"/>
    <w:rsid w:val="00CC0D43"/>
    <w:rsid w:val="00CC2FA6"/>
    <w:rsid w:val="00CD095E"/>
    <w:rsid w:val="00CD1A72"/>
    <w:rsid w:val="00CD38C2"/>
    <w:rsid w:val="00CD5EFD"/>
    <w:rsid w:val="00CE5D14"/>
    <w:rsid w:val="00CF06F3"/>
    <w:rsid w:val="00CF7BA6"/>
    <w:rsid w:val="00D00181"/>
    <w:rsid w:val="00D04C2D"/>
    <w:rsid w:val="00D065C0"/>
    <w:rsid w:val="00D143F5"/>
    <w:rsid w:val="00D1756C"/>
    <w:rsid w:val="00D17AA9"/>
    <w:rsid w:val="00D17EDB"/>
    <w:rsid w:val="00D203B1"/>
    <w:rsid w:val="00D21D22"/>
    <w:rsid w:val="00D31A59"/>
    <w:rsid w:val="00D36315"/>
    <w:rsid w:val="00D402AF"/>
    <w:rsid w:val="00D54329"/>
    <w:rsid w:val="00D5656B"/>
    <w:rsid w:val="00D61B31"/>
    <w:rsid w:val="00D67A9F"/>
    <w:rsid w:val="00D70BE5"/>
    <w:rsid w:val="00D727D4"/>
    <w:rsid w:val="00D74E8F"/>
    <w:rsid w:val="00D77C63"/>
    <w:rsid w:val="00D807CF"/>
    <w:rsid w:val="00D9188D"/>
    <w:rsid w:val="00D93A2B"/>
    <w:rsid w:val="00D96190"/>
    <w:rsid w:val="00DA43F2"/>
    <w:rsid w:val="00DB26D7"/>
    <w:rsid w:val="00DC0541"/>
    <w:rsid w:val="00DC42D2"/>
    <w:rsid w:val="00DD7D8D"/>
    <w:rsid w:val="00DE063E"/>
    <w:rsid w:val="00E016A0"/>
    <w:rsid w:val="00E01D1C"/>
    <w:rsid w:val="00E05E26"/>
    <w:rsid w:val="00E11FF1"/>
    <w:rsid w:val="00E1441B"/>
    <w:rsid w:val="00E14B8C"/>
    <w:rsid w:val="00E25E23"/>
    <w:rsid w:val="00E32554"/>
    <w:rsid w:val="00E36522"/>
    <w:rsid w:val="00E4244D"/>
    <w:rsid w:val="00E44C12"/>
    <w:rsid w:val="00E514F1"/>
    <w:rsid w:val="00E52539"/>
    <w:rsid w:val="00E534BE"/>
    <w:rsid w:val="00E60EC0"/>
    <w:rsid w:val="00E62201"/>
    <w:rsid w:val="00E62948"/>
    <w:rsid w:val="00E63A62"/>
    <w:rsid w:val="00E707A7"/>
    <w:rsid w:val="00E77F8F"/>
    <w:rsid w:val="00E84762"/>
    <w:rsid w:val="00E856BF"/>
    <w:rsid w:val="00E9381B"/>
    <w:rsid w:val="00EA0B9F"/>
    <w:rsid w:val="00EA0CA4"/>
    <w:rsid w:val="00EC1A60"/>
    <w:rsid w:val="00EC1D7C"/>
    <w:rsid w:val="00EC4D28"/>
    <w:rsid w:val="00EC5736"/>
    <w:rsid w:val="00EC5D9C"/>
    <w:rsid w:val="00EC7287"/>
    <w:rsid w:val="00ED6E9F"/>
    <w:rsid w:val="00EE13EA"/>
    <w:rsid w:val="00EE14E6"/>
    <w:rsid w:val="00EE3A3A"/>
    <w:rsid w:val="00EE3BB8"/>
    <w:rsid w:val="00EE7543"/>
    <w:rsid w:val="00EF7336"/>
    <w:rsid w:val="00F01FF2"/>
    <w:rsid w:val="00F0684C"/>
    <w:rsid w:val="00F06F93"/>
    <w:rsid w:val="00F20A52"/>
    <w:rsid w:val="00F316C0"/>
    <w:rsid w:val="00F44DDA"/>
    <w:rsid w:val="00F56E4D"/>
    <w:rsid w:val="00F60224"/>
    <w:rsid w:val="00F71BE2"/>
    <w:rsid w:val="00F97EE1"/>
    <w:rsid w:val="00FA3BA5"/>
    <w:rsid w:val="00FA4C8A"/>
    <w:rsid w:val="00FA67A0"/>
    <w:rsid w:val="00FA738E"/>
    <w:rsid w:val="00FB1246"/>
    <w:rsid w:val="00FB2588"/>
    <w:rsid w:val="00FB362C"/>
    <w:rsid w:val="00FB3AE7"/>
    <w:rsid w:val="00FB61BF"/>
    <w:rsid w:val="00FB75FB"/>
    <w:rsid w:val="00FC032C"/>
    <w:rsid w:val="00FD06B1"/>
    <w:rsid w:val="00FD1BE5"/>
    <w:rsid w:val="00FE0567"/>
    <w:rsid w:val="00FE0EEE"/>
    <w:rsid w:val="00FE2973"/>
  </w:rsids>
  <m:mathPr>
    <m:mathFont m:val="Cambria Math"/>
    <m:brkBin m:val="before"/>
    <m:brkBinSub m:val="--"/>
    <m:smallFrac/>
    <m:dispDef/>
    <m:lMargin m:val="0"/>
    <m:rMargin m:val="0"/>
    <m:defJc m:val="left"/>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A3040"/>
  <w15:docId w15:val="{7B2A1138-BA14-4F26-9730-B148E9C23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5C0"/>
    <w:pPr>
      <w:spacing w:after="120" w:line="259" w:lineRule="auto"/>
      <w:jc w:val="both"/>
    </w:pPr>
    <w:rPr>
      <w:rFonts w:ascii="Cambria" w:hAnsi="Cambria"/>
    </w:rPr>
  </w:style>
  <w:style w:type="paragraph" w:styleId="Balk1">
    <w:name w:val="heading 1"/>
    <w:aliases w:val="1 Heading,baslık 1"/>
    <w:basedOn w:val="Normal"/>
    <w:next w:val="Normal"/>
    <w:link w:val="Balk1Char"/>
    <w:rsid w:val="00D065C0"/>
    <w:pPr>
      <w:keepNext/>
      <w:numPr>
        <w:numId w:val="1"/>
      </w:numPr>
      <w:tabs>
        <w:tab w:val="clear" w:pos="432"/>
      </w:tabs>
      <w:suppressAutoHyphens/>
      <w:spacing w:before="270" w:line="270" w:lineRule="exact"/>
      <w:outlineLvl w:val="0"/>
    </w:pPr>
    <w:rPr>
      <w:b/>
      <w:sz w:val="26"/>
    </w:rPr>
  </w:style>
  <w:style w:type="paragraph" w:styleId="Balk2">
    <w:name w:val="heading 2"/>
    <w:aliases w:val="Başlık 2 Char1,Başlık 2 Char1 Char Char,Başlık 2 Char Char Char Char Char"/>
    <w:basedOn w:val="Balk1"/>
    <w:next w:val="Normal"/>
    <w:link w:val="Balk2Char"/>
    <w:rsid w:val="00D065C0"/>
    <w:pPr>
      <w:numPr>
        <w:ilvl w:val="1"/>
      </w:numPr>
      <w:tabs>
        <w:tab w:val="clear" w:pos="595"/>
      </w:tabs>
      <w:spacing w:before="60" w:line="250" w:lineRule="exact"/>
      <w:outlineLvl w:val="1"/>
    </w:pPr>
    <w:rPr>
      <w:sz w:val="24"/>
    </w:rPr>
  </w:style>
  <w:style w:type="paragraph" w:styleId="Balk3">
    <w:name w:val="heading 3"/>
    <w:aliases w:val="Heading 3 Char"/>
    <w:basedOn w:val="Balk1"/>
    <w:next w:val="Normal"/>
    <w:link w:val="Balk3Char"/>
    <w:rsid w:val="00D065C0"/>
    <w:pPr>
      <w:numPr>
        <w:ilvl w:val="2"/>
      </w:numPr>
      <w:tabs>
        <w:tab w:val="clear" w:pos="720"/>
      </w:tabs>
      <w:spacing w:before="60" w:line="230" w:lineRule="exact"/>
      <w:outlineLvl w:val="2"/>
    </w:pPr>
    <w:rPr>
      <w:sz w:val="22"/>
    </w:rPr>
  </w:style>
  <w:style w:type="paragraph" w:styleId="Balk4">
    <w:name w:val="heading 4"/>
    <w:basedOn w:val="Balk3"/>
    <w:next w:val="Normal"/>
    <w:link w:val="Balk4Char"/>
    <w:rsid w:val="00D065C0"/>
    <w:pPr>
      <w:numPr>
        <w:ilvl w:val="3"/>
      </w:numPr>
      <w:tabs>
        <w:tab w:val="clear" w:pos="1080"/>
      </w:tabs>
      <w:outlineLvl w:val="3"/>
    </w:pPr>
  </w:style>
  <w:style w:type="paragraph" w:styleId="Balk5">
    <w:name w:val="heading 5"/>
    <w:basedOn w:val="Balk4"/>
    <w:next w:val="Normal"/>
    <w:link w:val="Balk5Char"/>
    <w:rsid w:val="00D065C0"/>
    <w:pPr>
      <w:numPr>
        <w:ilvl w:val="4"/>
      </w:numPr>
      <w:tabs>
        <w:tab w:val="clear" w:pos="1191"/>
      </w:tabs>
      <w:outlineLvl w:val="4"/>
    </w:pPr>
  </w:style>
  <w:style w:type="paragraph" w:styleId="Balk6">
    <w:name w:val="heading 6"/>
    <w:basedOn w:val="Balk5"/>
    <w:next w:val="Normal"/>
    <w:link w:val="Balk6Char"/>
    <w:rsid w:val="00D065C0"/>
    <w:pPr>
      <w:numPr>
        <w:ilvl w:val="5"/>
      </w:numPr>
      <w:tabs>
        <w:tab w:val="clear" w:pos="1332"/>
      </w:tabs>
      <w:outlineLvl w:val="5"/>
    </w:pPr>
  </w:style>
  <w:style w:type="paragraph" w:styleId="Balk7">
    <w:name w:val="heading 7"/>
    <w:basedOn w:val="Balk6"/>
    <w:next w:val="Normal"/>
    <w:link w:val="Balk7Char"/>
    <w:qFormat/>
    <w:rsid w:val="00D065C0"/>
    <w:pPr>
      <w:numPr>
        <w:ilvl w:val="6"/>
      </w:numPr>
      <w:outlineLvl w:val="6"/>
    </w:pPr>
  </w:style>
  <w:style w:type="paragraph" w:styleId="Balk8">
    <w:name w:val="heading 8"/>
    <w:basedOn w:val="Balk6"/>
    <w:next w:val="Normal"/>
    <w:link w:val="Balk8Char"/>
    <w:qFormat/>
    <w:rsid w:val="00D065C0"/>
    <w:pPr>
      <w:numPr>
        <w:ilvl w:val="7"/>
      </w:numPr>
      <w:outlineLvl w:val="7"/>
    </w:pPr>
  </w:style>
  <w:style w:type="paragraph" w:styleId="Balk9">
    <w:name w:val="heading 9"/>
    <w:basedOn w:val="Balk6"/>
    <w:next w:val="Normal"/>
    <w:link w:val="Balk9Char"/>
    <w:qFormat/>
    <w:rsid w:val="00D065C0"/>
    <w:pPr>
      <w:numPr>
        <w:ilvl w:val="8"/>
      </w:numPr>
      <w:outlineLvl w:val="8"/>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1 Heading Char1,baslık 1 Char1"/>
    <w:basedOn w:val="VarsaylanParagrafYazTipi"/>
    <w:link w:val="Balk1"/>
    <w:rsid w:val="00D065C0"/>
    <w:rPr>
      <w:rFonts w:ascii="Cambria" w:hAnsi="Cambria"/>
      <w:b/>
      <w:sz w:val="26"/>
    </w:rPr>
  </w:style>
  <w:style w:type="character" w:customStyle="1" w:styleId="Balk2Char">
    <w:name w:val="Başlık 2 Char"/>
    <w:aliases w:val="Başlık 2 Char1 Char,Başlık 2 Char1 Char Char Char,Başlık 2 Char Char Char Char Char Char"/>
    <w:basedOn w:val="VarsaylanParagrafYazTipi"/>
    <w:link w:val="Balk2"/>
    <w:rsid w:val="00D065C0"/>
    <w:rPr>
      <w:rFonts w:ascii="Cambria" w:hAnsi="Cambria"/>
      <w:b/>
      <w:sz w:val="24"/>
    </w:rPr>
  </w:style>
  <w:style w:type="character" w:customStyle="1" w:styleId="Balk3Char">
    <w:name w:val="Başlık 3 Char"/>
    <w:aliases w:val="Heading 3 Char Char"/>
    <w:basedOn w:val="VarsaylanParagrafYazTipi"/>
    <w:link w:val="Balk3"/>
    <w:rsid w:val="00D065C0"/>
    <w:rPr>
      <w:rFonts w:ascii="Cambria" w:hAnsi="Cambria"/>
      <w:b/>
    </w:rPr>
  </w:style>
  <w:style w:type="character" w:customStyle="1" w:styleId="Balk4Char">
    <w:name w:val="Başlık 4 Char"/>
    <w:basedOn w:val="VarsaylanParagrafYazTipi"/>
    <w:link w:val="Balk4"/>
    <w:rsid w:val="00D065C0"/>
    <w:rPr>
      <w:rFonts w:ascii="Cambria" w:hAnsi="Cambria"/>
      <w:b/>
    </w:rPr>
  </w:style>
  <w:style w:type="character" w:customStyle="1" w:styleId="Balk5Char">
    <w:name w:val="Başlık 5 Char"/>
    <w:basedOn w:val="VarsaylanParagrafYazTipi"/>
    <w:link w:val="Balk5"/>
    <w:rsid w:val="00D065C0"/>
    <w:rPr>
      <w:rFonts w:ascii="Cambria" w:hAnsi="Cambria"/>
      <w:b/>
    </w:rPr>
  </w:style>
  <w:style w:type="character" w:customStyle="1" w:styleId="Balk6Char">
    <w:name w:val="Başlık 6 Char"/>
    <w:basedOn w:val="VarsaylanParagrafYazTipi"/>
    <w:link w:val="Balk6"/>
    <w:rsid w:val="00D065C0"/>
    <w:rPr>
      <w:rFonts w:ascii="Cambria" w:hAnsi="Cambria"/>
      <w:b/>
    </w:rPr>
  </w:style>
  <w:style w:type="character" w:customStyle="1" w:styleId="Balk7Char">
    <w:name w:val="Başlık 7 Char"/>
    <w:basedOn w:val="VarsaylanParagrafYazTipi"/>
    <w:link w:val="Balk7"/>
    <w:rsid w:val="00D065C0"/>
    <w:rPr>
      <w:rFonts w:ascii="Cambria" w:hAnsi="Cambria"/>
      <w:b/>
    </w:rPr>
  </w:style>
  <w:style w:type="character" w:customStyle="1" w:styleId="Balk8Char">
    <w:name w:val="Başlık 8 Char"/>
    <w:basedOn w:val="VarsaylanParagrafYazTipi"/>
    <w:link w:val="Balk8"/>
    <w:rsid w:val="00D065C0"/>
    <w:rPr>
      <w:rFonts w:ascii="Cambria" w:hAnsi="Cambria"/>
      <w:b/>
    </w:rPr>
  </w:style>
  <w:style w:type="character" w:customStyle="1" w:styleId="Balk9Char">
    <w:name w:val="Başlık 9 Char"/>
    <w:basedOn w:val="VarsaylanParagrafYazTipi"/>
    <w:link w:val="Balk9"/>
    <w:rsid w:val="00D065C0"/>
    <w:rPr>
      <w:rFonts w:ascii="Cambria" w:hAnsi="Cambria"/>
      <w:b/>
    </w:rPr>
  </w:style>
  <w:style w:type="paragraph" w:customStyle="1" w:styleId="Stil14">
    <w:name w:val="Stil14"/>
    <w:link w:val="Stil14Char"/>
    <w:qFormat/>
    <w:rsid w:val="00996093"/>
    <w:pPr>
      <w:spacing w:after="0" w:line="240" w:lineRule="auto"/>
    </w:pPr>
    <w:rPr>
      <w:rFonts w:ascii="Arial" w:eastAsia="Times New Roman" w:hAnsi="Arial" w:cs="Times New Roman"/>
      <w:lang w:val="en-US" w:eastAsia="tr-TR"/>
    </w:rPr>
  </w:style>
  <w:style w:type="character" w:customStyle="1" w:styleId="Stil14Char">
    <w:name w:val="Stil14 Char"/>
    <w:link w:val="Stil14"/>
    <w:rsid w:val="00996093"/>
    <w:rPr>
      <w:rFonts w:ascii="Arial" w:eastAsia="Times New Roman" w:hAnsi="Arial" w:cs="Times New Roman"/>
      <w:lang w:val="en-US" w:eastAsia="tr-TR"/>
    </w:rPr>
  </w:style>
  <w:style w:type="paragraph" w:customStyle="1" w:styleId="Stil44">
    <w:name w:val="Stil44"/>
    <w:basedOn w:val="Balk1"/>
    <w:link w:val="Stil44Char"/>
    <w:qFormat/>
    <w:rsid w:val="00996093"/>
    <w:pPr>
      <w:numPr>
        <w:numId w:val="0"/>
      </w:numPr>
      <w:ind w:left="403" w:hanging="403"/>
    </w:pPr>
    <w:rPr>
      <w:rFonts w:ascii="Arial" w:eastAsia="Times New Roman" w:hAnsi="Arial" w:cs="Times New Roman"/>
      <w:b w:val="0"/>
      <w:bCs/>
      <w:lang w:eastAsia="tr-TR"/>
    </w:rPr>
  </w:style>
  <w:style w:type="character" w:customStyle="1" w:styleId="Stil44Char">
    <w:name w:val="Stil44 Char"/>
    <w:link w:val="Stil44"/>
    <w:rsid w:val="00996093"/>
    <w:rPr>
      <w:rFonts w:ascii="Arial" w:eastAsia="Times New Roman" w:hAnsi="Arial" w:cs="Times New Roman"/>
      <w:sz w:val="28"/>
      <w:szCs w:val="28"/>
      <w:lang w:eastAsia="tr-TR"/>
    </w:rPr>
  </w:style>
  <w:style w:type="paragraph" w:customStyle="1" w:styleId="Stil22">
    <w:name w:val="Stil22"/>
    <w:basedOn w:val="Balk2"/>
    <w:link w:val="Stil22Char"/>
    <w:qFormat/>
    <w:rsid w:val="00996093"/>
    <w:pPr>
      <w:numPr>
        <w:ilvl w:val="0"/>
        <w:numId w:val="0"/>
      </w:numPr>
      <w:tabs>
        <w:tab w:val="left" w:pos="567"/>
      </w:tabs>
      <w:spacing w:before="0"/>
      <w:ind w:left="539" w:hanging="539"/>
    </w:pPr>
    <w:rPr>
      <w:rFonts w:ascii="Arial" w:eastAsia="Times New Roman" w:hAnsi="Arial" w:cs="Times New Roman"/>
      <w:b w:val="0"/>
      <w:bCs/>
      <w:lang w:eastAsia="tr-TR"/>
    </w:rPr>
  </w:style>
  <w:style w:type="character" w:customStyle="1" w:styleId="Stil22Char">
    <w:name w:val="Stil22 Char"/>
    <w:link w:val="Stil22"/>
    <w:rsid w:val="00996093"/>
    <w:rPr>
      <w:rFonts w:ascii="Arial" w:eastAsia="Times New Roman" w:hAnsi="Arial" w:cs="Times New Roman"/>
      <w:sz w:val="24"/>
      <w:szCs w:val="26"/>
      <w:lang w:eastAsia="tr-TR"/>
    </w:rPr>
  </w:style>
  <w:style w:type="paragraph" w:customStyle="1" w:styleId="tseAd">
    <w:name w:val="tseAdı"/>
    <w:basedOn w:val="Normal"/>
    <w:qFormat/>
    <w:rsid w:val="00D065C0"/>
    <w:pPr>
      <w:spacing w:after="0"/>
      <w:ind w:left="113"/>
    </w:pPr>
    <w:rPr>
      <w:rFonts w:ascii="Arial" w:hAnsi="Arial" w:cs="Arial"/>
      <w:b/>
      <w:color w:val="EE1C25"/>
      <w:sz w:val="32"/>
      <w:szCs w:val="26"/>
    </w:rPr>
  </w:style>
  <w:style w:type="paragraph" w:customStyle="1" w:styleId="Normal9">
    <w:name w:val="Normal 9"/>
    <w:basedOn w:val="Normal"/>
    <w:qFormat/>
    <w:rsid w:val="00D065C0"/>
    <w:pPr>
      <w:spacing w:after="0"/>
    </w:pPr>
    <w:rPr>
      <w:sz w:val="18"/>
    </w:rPr>
  </w:style>
  <w:style w:type="paragraph" w:customStyle="1" w:styleId="tseMillinsz">
    <w:name w:val="tseMilliÖnsöz"/>
    <w:basedOn w:val="Normal"/>
    <w:qFormat/>
    <w:rsid w:val="00D065C0"/>
    <w:pPr>
      <w:spacing w:before="960"/>
      <w:jc w:val="center"/>
    </w:pPr>
    <w:rPr>
      <w:b/>
      <w:color w:val="000000"/>
      <w:sz w:val="32"/>
    </w:rPr>
  </w:style>
  <w:style w:type="paragraph" w:styleId="ResimYazs">
    <w:name w:val="caption"/>
    <w:basedOn w:val="Normal"/>
    <w:next w:val="Normal"/>
    <w:qFormat/>
    <w:rsid w:val="00D065C0"/>
    <w:pPr>
      <w:spacing w:before="120"/>
    </w:pPr>
    <w:rPr>
      <w:b/>
    </w:rPr>
  </w:style>
  <w:style w:type="paragraph" w:styleId="Altyaz">
    <w:name w:val="Subtitle"/>
    <w:basedOn w:val="Normal"/>
    <w:link w:val="AltyazChar"/>
    <w:qFormat/>
    <w:rsid w:val="00D065C0"/>
    <w:pPr>
      <w:spacing w:after="60"/>
      <w:jc w:val="center"/>
      <w:outlineLvl w:val="1"/>
    </w:pPr>
    <w:rPr>
      <w:sz w:val="26"/>
    </w:rPr>
  </w:style>
  <w:style w:type="character" w:customStyle="1" w:styleId="AltyazChar">
    <w:name w:val="Altyazı Char"/>
    <w:basedOn w:val="VarsaylanParagrafYazTipi"/>
    <w:link w:val="Altyaz"/>
    <w:rsid w:val="00D065C0"/>
    <w:rPr>
      <w:rFonts w:ascii="Cambria" w:hAnsi="Cambria"/>
      <w:sz w:val="26"/>
    </w:rPr>
  </w:style>
  <w:style w:type="character" w:styleId="Gl">
    <w:name w:val="Strong"/>
    <w:qFormat/>
    <w:rsid w:val="00D065C0"/>
    <w:rPr>
      <w:b/>
      <w:noProof w:val="0"/>
      <w:lang w:val="fr-FR"/>
    </w:rPr>
  </w:style>
  <w:style w:type="character" w:styleId="Vurgu">
    <w:name w:val="Emphasis"/>
    <w:qFormat/>
    <w:rsid w:val="00D065C0"/>
    <w:rPr>
      <w:i/>
      <w:noProof w:val="0"/>
      <w:lang w:val="fr-FR"/>
    </w:rPr>
  </w:style>
  <w:style w:type="paragraph" w:styleId="AralkYok">
    <w:name w:val="No Spacing"/>
    <w:link w:val="AralkYokChar"/>
    <w:uiPriority w:val="1"/>
    <w:qFormat/>
    <w:rsid w:val="00D065C0"/>
    <w:pPr>
      <w:spacing w:after="0" w:line="240" w:lineRule="auto"/>
      <w:jc w:val="both"/>
    </w:pPr>
    <w:rPr>
      <w:rFonts w:ascii="Cambria" w:eastAsia="MS Mincho" w:hAnsi="Cambria" w:cs="Cambria"/>
      <w:sz w:val="20"/>
      <w:szCs w:val="20"/>
      <w:lang w:val="en-GB" w:eastAsia="fr-FR"/>
    </w:rPr>
  </w:style>
  <w:style w:type="character" w:customStyle="1" w:styleId="AralkYokChar">
    <w:name w:val="Aralık Yok Char"/>
    <w:basedOn w:val="VarsaylanParagrafYazTipi"/>
    <w:link w:val="AralkYok"/>
    <w:uiPriority w:val="1"/>
    <w:rsid w:val="00D065C0"/>
    <w:rPr>
      <w:rFonts w:ascii="Cambria" w:eastAsia="MS Mincho" w:hAnsi="Cambria" w:cs="Cambria"/>
      <w:sz w:val="20"/>
      <w:szCs w:val="20"/>
      <w:lang w:val="en-GB" w:eastAsia="fr-FR"/>
    </w:rPr>
  </w:style>
  <w:style w:type="paragraph" w:styleId="ListeParagraf">
    <w:name w:val="List Paragraph"/>
    <w:basedOn w:val="Normal"/>
    <w:uiPriority w:val="34"/>
    <w:qFormat/>
    <w:rsid w:val="00D065C0"/>
    <w:pPr>
      <w:ind w:left="720"/>
      <w:contextualSpacing/>
    </w:pPr>
  </w:style>
  <w:style w:type="paragraph" w:styleId="Alnt">
    <w:name w:val="Quote"/>
    <w:basedOn w:val="Normal"/>
    <w:next w:val="Normal"/>
    <w:link w:val="AlntChar"/>
    <w:uiPriority w:val="29"/>
    <w:qFormat/>
    <w:rsid w:val="00D065C0"/>
    <w:rPr>
      <w:i/>
      <w:iCs/>
      <w:color w:val="000000" w:themeColor="text1"/>
    </w:rPr>
  </w:style>
  <w:style w:type="character" w:customStyle="1" w:styleId="AlntChar">
    <w:name w:val="Alıntı Char"/>
    <w:basedOn w:val="VarsaylanParagrafYazTipi"/>
    <w:link w:val="Alnt"/>
    <w:uiPriority w:val="29"/>
    <w:rsid w:val="00D065C0"/>
    <w:rPr>
      <w:rFonts w:ascii="Cambria" w:hAnsi="Cambria"/>
      <w:i/>
      <w:iCs/>
      <w:color w:val="000000" w:themeColor="text1"/>
    </w:rPr>
  </w:style>
  <w:style w:type="paragraph" w:styleId="GlAlnt">
    <w:name w:val="Intense Quote"/>
    <w:basedOn w:val="Normal"/>
    <w:next w:val="Normal"/>
    <w:link w:val="GlAlntChar"/>
    <w:uiPriority w:val="30"/>
    <w:qFormat/>
    <w:rsid w:val="00D065C0"/>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D065C0"/>
    <w:rPr>
      <w:rFonts w:ascii="Cambria" w:hAnsi="Cambria"/>
      <w:b/>
      <w:bCs/>
      <w:i/>
      <w:iCs/>
      <w:color w:val="4F81BD" w:themeColor="accent1"/>
    </w:rPr>
  </w:style>
  <w:style w:type="paragraph" w:styleId="TBal">
    <w:name w:val="TOC Heading"/>
    <w:basedOn w:val="Balk1"/>
    <w:next w:val="Normal"/>
    <w:uiPriority w:val="39"/>
    <w:semiHidden/>
    <w:unhideWhenUsed/>
    <w:qFormat/>
    <w:rsid w:val="00D065C0"/>
    <w:pPr>
      <w:keepLines/>
      <w:numPr>
        <w:numId w:val="0"/>
      </w:numPr>
      <w:suppressAutoHyphens w:val="0"/>
      <w:spacing w:before="480" w:line="230" w:lineRule="atLeast"/>
      <w:outlineLvl w:val="9"/>
    </w:pPr>
    <w:rPr>
      <w:rFonts w:asciiTheme="majorHAnsi" w:eastAsiaTheme="majorEastAsia" w:hAnsiTheme="majorHAnsi" w:cstheme="majorBidi"/>
      <w:bCs/>
      <w:color w:val="365F91" w:themeColor="accent1" w:themeShade="BF"/>
      <w:sz w:val="30"/>
      <w:szCs w:val="30"/>
    </w:rPr>
  </w:style>
  <w:style w:type="paragraph" w:customStyle="1" w:styleId="StilBalk2Kaln">
    <w:name w:val="Stil Başlık 2 + Kalın"/>
    <w:basedOn w:val="Balk2"/>
    <w:rsid w:val="00682B23"/>
    <w:pPr>
      <w:numPr>
        <w:numId w:val="2"/>
      </w:numPr>
    </w:pPr>
    <w:rPr>
      <w:b w:val="0"/>
      <w:i/>
    </w:rPr>
  </w:style>
  <w:style w:type="paragraph" w:styleId="T1">
    <w:name w:val="toc 1"/>
    <w:basedOn w:val="Normal"/>
    <w:next w:val="Normal"/>
    <w:rsid w:val="00D065C0"/>
    <w:pPr>
      <w:tabs>
        <w:tab w:val="left" w:pos="720"/>
        <w:tab w:val="right" w:leader="dot" w:pos="9752"/>
      </w:tabs>
      <w:suppressAutoHyphens/>
      <w:spacing w:before="120"/>
      <w:ind w:left="720" w:right="500" w:hanging="720"/>
    </w:pPr>
    <w:rPr>
      <w:b/>
    </w:rPr>
  </w:style>
  <w:style w:type="paragraph" w:styleId="T2">
    <w:name w:val="toc 2"/>
    <w:basedOn w:val="T1"/>
    <w:next w:val="Normal"/>
    <w:rsid w:val="00D065C0"/>
    <w:pPr>
      <w:spacing w:before="0"/>
    </w:pPr>
  </w:style>
  <w:style w:type="paragraph" w:customStyle="1" w:styleId="StilBalk2talikSa004cm">
    <w:name w:val="Stil Başlık 2 + İtalik Sağ:  004 cm"/>
    <w:basedOn w:val="Balk2"/>
    <w:rsid w:val="00682B23"/>
    <w:pPr>
      <w:numPr>
        <w:ilvl w:val="0"/>
        <w:numId w:val="0"/>
      </w:numPr>
      <w:ind w:left="1440" w:right="22" w:hanging="360"/>
    </w:pPr>
    <w:rPr>
      <w:rFonts w:cs="Times New Roman"/>
      <w:bCs/>
      <w:iCs/>
      <w:szCs w:val="20"/>
    </w:rPr>
  </w:style>
  <w:style w:type="paragraph" w:customStyle="1" w:styleId="StyleHeading411ptBefore0ptAfter0pt">
    <w:name w:val="Style Heading 4 + 11 pt Before:  0 pt After:  0 pt"/>
    <w:basedOn w:val="Balk4"/>
    <w:rsid w:val="00682B23"/>
    <w:pPr>
      <w:overflowPunct w:val="0"/>
      <w:autoSpaceDE w:val="0"/>
      <w:autoSpaceDN w:val="0"/>
      <w:adjustRightInd w:val="0"/>
      <w:textAlignment w:val="baseline"/>
    </w:pPr>
    <w:rPr>
      <w:rFonts w:eastAsia="SimSun"/>
      <w:b w:val="0"/>
      <w:sz w:val="20"/>
      <w:szCs w:val="20"/>
      <w:lang w:val="en-US" w:eastAsia="zh-CN"/>
    </w:rPr>
  </w:style>
  <w:style w:type="paragraph" w:styleId="T3">
    <w:name w:val="toc 3"/>
    <w:basedOn w:val="T2"/>
    <w:next w:val="Normal"/>
    <w:semiHidden/>
    <w:rsid w:val="00D065C0"/>
  </w:style>
  <w:style w:type="table" w:styleId="TabloKlavuzu">
    <w:name w:val="Table Grid"/>
    <w:basedOn w:val="NormalTablo"/>
    <w:rsid w:val="00D065C0"/>
    <w:pPr>
      <w:spacing w:after="0" w:line="240" w:lineRule="auto"/>
      <w:jc w:val="both"/>
    </w:pPr>
    <w:rPr>
      <w:rFonts w:ascii="Cambria" w:eastAsia="Cambria" w:hAnsi="Cambria" w:cs="Cambria"/>
      <w:sz w:val="20"/>
      <w:szCs w:val="20"/>
      <w:lang w:val="en-US"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next w:val="Normal"/>
    <w:link w:val="GvdeMetniChar"/>
    <w:rsid w:val="00D065C0"/>
  </w:style>
  <w:style w:type="character" w:customStyle="1" w:styleId="GvdeMetniChar">
    <w:name w:val="Gövde Metni Char"/>
    <w:basedOn w:val="VarsaylanParagrafYazTipi"/>
    <w:link w:val="GvdeMetni"/>
    <w:rsid w:val="00D065C0"/>
    <w:rPr>
      <w:rFonts w:ascii="Cambria" w:hAnsi="Cambria"/>
    </w:rPr>
  </w:style>
  <w:style w:type="character" w:styleId="Kpr">
    <w:name w:val="Hyperlink"/>
    <w:uiPriority w:val="99"/>
    <w:rsid w:val="00D065C0"/>
    <w:rPr>
      <w:noProof w:val="0"/>
      <w:color w:val="0000FF"/>
      <w:u w:val="single"/>
      <w:lang w:val="fr-FR"/>
    </w:rPr>
  </w:style>
  <w:style w:type="paragraph" w:styleId="AltBilgi">
    <w:name w:val="footer"/>
    <w:basedOn w:val="Normal"/>
    <w:link w:val="AltBilgiChar"/>
    <w:uiPriority w:val="99"/>
    <w:rsid w:val="00D065C0"/>
    <w:pPr>
      <w:tabs>
        <w:tab w:val="right" w:pos="9752"/>
      </w:tabs>
      <w:spacing w:line="220" w:lineRule="exact"/>
    </w:pPr>
  </w:style>
  <w:style w:type="character" w:customStyle="1" w:styleId="AltBilgiChar">
    <w:name w:val="Alt Bilgi Char"/>
    <w:basedOn w:val="VarsaylanParagrafYazTipi"/>
    <w:link w:val="AltBilgi"/>
    <w:uiPriority w:val="99"/>
    <w:rsid w:val="00D065C0"/>
    <w:rPr>
      <w:rFonts w:ascii="Cambria" w:hAnsi="Cambria"/>
    </w:rPr>
  </w:style>
  <w:style w:type="character" w:styleId="SayfaNumaras">
    <w:name w:val="page number"/>
    <w:rsid w:val="00D065C0"/>
    <w:rPr>
      <w:noProof/>
      <w:lang w:val="fr-FR"/>
    </w:rPr>
  </w:style>
  <w:style w:type="paragraph" w:styleId="stBilgi">
    <w:name w:val="header"/>
    <w:basedOn w:val="Normal"/>
    <w:link w:val="stBilgiChar"/>
    <w:uiPriority w:val="99"/>
    <w:rsid w:val="00D065C0"/>
    <w:pPr>
      <w:spacing w:after="740" w:line="220" w:lineRule="exact"/>
    </w:pPr>
    <w:rPr>
      <w:b/>
      <w:sz w:val="24"/>
    </w:rPr>
  </w:style>
  <w:style w:type="character" w:customStyle="1" w:styleId="stBilgiChar">
    <w:name w:val="Üst Bilgi Char"/>
    <w:basedOn w:val="VarsaylanParagrafYazTipi"/>
    <w:link w:val="stBilgi"/>
    <w:uiPriority w:val="99"/>
    <w:rsid w:val="00D065C0"/>
    <w:rPr>
      <w:rFonts w:ascii="Cambria" w:hAnsi="Cambria"/>
      <w:b/>
      <w:sz w:val="24"/>
    </w:rPr>
  </w:style>
  <w:style w:type="character" w:customStyle="1" w:styleId="BalonMetniChar">
    <w:name w:val="Balon Metni Char"/>
    <w:basedOn w:val="VarsaylanParagrafYazTipi"/>
    <w:link w:val="BalonMetni"/>
    <w:semiHidden/>
    <w:rsid w:val="00682B23"/>
    <w:rPr>
      <w:rFonts w:ascii="Tahoma" w:hAnsi="Tahoma" w:cs="Tahoma"/>
      <w:sz w:val="16"/>
      <w:szCs w:val="16"/>
    </w:rPr>
  </w:style>
  <w:style w:type="paragraph" w:styleId="BalonMetni">
    <w:name w:val="Balloon Text"/>
    <w:basedOn w:val="Normal"/>
    <w:link w:val="BalonMetniChar"/>
    <w:semiHidden/>
    <w:rsid w:val="00682B23"/>
    <w:rPr>
      <w:rFonts w:ascii="Tahoma" w:hAnsi="Tahoma" w:cs="Tahoma"/>
      <w:sz w:val="16"/>
      <w:szCs w:val="16"/>
    </w:rPr>
  </w:style>
  <w:style w:type="character" w:customStyle="1" w:styleId="Balk1Char1">
    <w:name w:val="Başlık 1 Char1"/>
    <w:aliases w:val="1 Heading Char,baslık 1 Char"/>
    <w:rsid w:val="00682B23"/>
    <w:rPr>
      <w:rFonts w:ascii="Arial" w:eastAsia="SimSun" w:hAnsi="Arial" w:cs="Times New Roman"/>
      <w:b/>
      <w:bCs/>
      <w:sz w:val="28"/>
      <w:szCs w:val="20"/>
      <w:lang w:val="en-US" w:eastAsia="tr-TR"/>
    </w:rPr>
  </w:style>
  <w:style w:type="paragraph" w:styleId="GvdeMetni3">
    <w:name w:val="Body Text 3"/>
    <w:basedOn w:val="Normal"/>
    <w:link w:val="GvdeMetni3Char"/>
    <w:rsid w:val="00682B23"/>
    <w:rPr>
      <w:b/>
      <w:sz w:val="28"/>
      <w:szCs w:val="20"/>
    </w:rPr>
  </w:style>
  <w:style w:type="character" w:customStyle="1" w:styleId="GvdeMetni3Char">
    <w:name w:val="Gövde Metni 3 Char"/>
    <w:basedOn w:val="VarsaylanParagrafYazTipi"/>
    <w:link w:val="GvdeMetni3"/>
    <w:rsid w:val="00682B23"/>
    <w:rPr>
      <w:rFonts w:ascii="Cambria" w:hAnsi="Cambria"/>
      <w:b/>
      <w:sz w:val="28"/>
      <w:szCs w:val="20"/>
    </w:rPr>
  </w:style>
  <w:style w:type="character" w:styleId="AklamaBavurusu">
    <w:name w:val="annotation reference"/>
    <w:semiHidden/>
    <w:rsid w:val="00D065C0"/>
    <w:rPr>
      <w:noProof w:val="0"/>
      <w:sz w:val="18"/>
      <w:lang w:val="fr-FR"/>
    </w:rPr>
  </w:style>
  <w:style w:type="paragraph" w:styleId="AklamaMetni">
    <w:name w:val="annotation text"/>
    <w:basedOn w:val="Normal"/>
    <w:link w:val="AklamaMetniChar"/>
    <w:semiHidden/>
    <w:rsid w:val="00D065C0"/>
  </w:style>
  <w:style w:type="character" w:customStyle="1" w:styleId="AklamaMetniChar">
    <w:name w:val="Açıklama Metni Char"/>
    <w:basedOn w:val="VarsaylanParagrafYazTipi"/>
    <w:link w:val="AklamaMetni"/>
    <w:semiHidden/>
    <w:rsid w:val="00D065C0"/>
    <w:rPr>
      <w:rFonts w:ascii="Cambria" w:hAnsi="Cambria"/>
    </w:rPr>
  </w:style>
  <w:style w:type="paragraph" w:styleId="AklamaKonusu">
    <w:name w:val="annotation subject"/>
    <w:basedOn w:val="AklamaMetni"/>
    <w:next w:val="AklamaMetni"/>
    <w:link w:val="AklamaKonusuChar"/>
    <w:rsid w:val="00D065C0"/>
    <w:pPr>
      <w:spacing w:line="240" w:lineRule="auto"/>
    </w:pPr>
    <w:rPr>
      <w:b/>
      <w:bCs/>
    </w:rPr>
  </w:style>
  <w:style w:type="character" w:customStyle="1" w:styleId="AklamaKonusuChar">
    <w:name w:val="Açıklama Konusu Char"/>
    <w:basedOn w:val="AklamaMetniChar"/>
    <w:link w:val="AklamaKonusu"/>
    <w:rsid w:val="00D065C0"/>
    <w:rPr>
      <w:rFonts w:ascii="Cambria" w:hAnsi="Cambria"/>
      <w:b/>
      <w:bCs/>
    </w:rPr>
  </w:style>
  <w:style w:type="paragraph" w:styleId="NormalWeb">
    <w:name w:val="Normal (Web)"/>
    <w:basedOn w:val="Normal"/>
    <w:uiPriority w:val="99"/>
    <w:rsid w:val="00D065C0"/>
    <w:rPr>
      <w:sz w:val="26"/>
      <w:szCs w:val="26"/>
    </w:rPr>
  </w:style>
  <w:style w:type="character" w:customStyle="1" w:styleId="apple-converted-space">
    <w:name w:val="apple-converted-space"/>
    <w:basedOn w:val="VarsaylanParagrafYazTipi"/>
    <w:rsid w:val="00682B23"/>
  </w:style>
  <w:style w:type="paragraph" w:styleId="GvdeMetniGirintisi">
    <w:name w:val="Body Text Indent"/>
    <w:basedOn w:val="Normal"/>
    <w:link w:val="GvdeMetniGirintisiChar"/>
    <w:rsid w:val="00682B23"/>
    <w:pPr>
      <w:ind w:left="283"/>
    </w:pPr>
  </w:style>
  <w:style w:type="character" w:customStyle="1" w:styleId="GvdeMetniGirintisiChar">
    <w:name w:val="Gövde Metni Girintisi Char"/>
    <w:basedOn w:val="VarsaylanParagrafYazTipi"/>
    <w:link w:val="GvdeMetniGirintisi"/>
    <w:rsid w:val="00682B23"/>
    <w:rPr>
      <w:rFonts w:ascii="Cambria" w:hAnsi="Cambria"/>
    </w:rPr>
  </w:style>
  <w:style w:type="paragraph" w:styleId="GvdeMetni2">
    <w:name w:val="Body Text 2"/>
    <w:basedOn w:val="Normal"/>
    <w:link w:val="GvdeMetni2Char"/>
    <w:rsid w:val="00682B23"/>
    <w:pPr>
      <w:spacing w:line="480" w:lineRule="auto"/>
    </w:pPr>
  </w:style>
  <w:style w:type="character" w:customStyle="1" w:styleId="GvdeMetni2Char">
    <w:name w:val="Gövde Metni 2 Char"/>
    <w:basedOn w:val="VarsaylanParagrafYazTipi"/>
    <w:link w:val="GvdeMetni2"/>
    <w:rsid w:val="00682B23"/>
    <w:rPr>
      <w:rFonts w:ascii="Cambria" w:hAnsi="Cambria"/>
    </w:rPr>
  </w:style>
  <w:style w:type="paragraph" w:styleId="bekMetni">
    <w:name w:val="Block Text"/>
    <w:basedOn w:val="Normal"/>
    <w:rsid w:val="00D065C0"/>
    <w:pPr>
      <w:ind w:left="1440" w:right="1440"/>
    </w:pPr>
  </w:style>
  <w:style w:type="paragraph" w:styleId="GvdeMetniGirintisi2">
    <w:name w:val="Body Text Indent 2"/>
    <w:basedOn w:val="Normal"/>
    <w:link w:val="GvdeMetniGirintisi2Char"/>
    <w:rsid w:val="00682B23"/>
    <w:pPr>
      <w:spacing w:line="480" w:lineRule="auto"/>
      <w:ind w:left="283"/>
    </w:pPr>
  </w:style>
  <w:style w:type="character" w:customStyle="1" w:styleId="GvdeMetniGirintisi2Char">
    <w:name w:val="Gövde Metni Girintisi 2 Char"/>
    <w:basedOn w:val="VarsaylanParagrafYazTipi"/>
    <w:link w:val="GvdeMetniGirintisi2"/>
    <w:rsid w:val="00682B23"/>
    <w:rPr>
      <w:rFonts w:ascii="Cambria" w:hAnsi="Cambria"/>
    </w:rPr>
  </w:style>
  <w:style w:type="paragraph" w:customStyle="1" w:styleId="Default">
    <w:name w:val="Default"/>
    <w:rsid w:val="00682B23"/>
    <w:pPr>
      <w:autoSpaceDE w:val="0"/>
      <w:autoSpaceDN w:val="0"/>
      <w:adjustRightInd w:val="0"/>
      <w:spacing w:after="0" w:line="240" w:lineRule="auto"/>
    </w:pPr>
    <w:rPr>
      <w:rFonts w:ascii="GVKMVU+RyuminPro-Bold" w:hAnsi="GVKMVU+RyuminPro-Bold" w:cs="GVKMVU+RyuminPro-Bold"/>
      <w:color w:val="000000"/>
      <w:sz w:val="24"/>
      <w:szCs w:val="24"/>
    </w:rPr>
  </w:style>
  <w:style w:type="paragraph" w:customStyle="1" w:styleId="3-NormalYaz">
    <w:name w:val="3-Normal Yazı"/>
    <w:rsid w:val="00682B23"/>
    <w:pPr>
      <w:tabs>
        <w:tab w:val="left" w:pos="566"/>
      </w:tabs>
      <w:spacing w:after="0" w:line="240" w:lineRule="auto"/>
      <w:jc w:val="both"/>
    </w:pPr>
    <w:rPr>
      <w:rFonts w:ascii="Times New Roman" w:eastAsia="ヒラギノ明朝 Pro W3" w:hAnsi="Times" w:cs="Times New Roman"/>
      <w:sz w:val="19"/>
      <w:szCs w:val="20"/>
    </w:rPr>
  </w:style>
  <w:style w:type="character" w:styleId="DipnotBavurusu">
    <w:name w:val="footnote reference"/>
    <w:semiHidden/>
    <w:rsid w:val="00D065C0"/>
    <w:rPr>
      <w:noProof/>
      <w:position w:val="6"/>
      <w:sz w:val="18"/>
      <w:vertAlign w:val="baseline"/>
      <w:lang w:val="fr-FR"/>
    </w:rPr>
  </w:style>
  <w:style w:type="paragraph" w:customStyle="1" w:styleId="a2">
    <w:name w:val="a2"/>
    <w:basedOn w:val="Balk2"/>
    <w:next w:val="Normal"/>
    <w:rsid w:val="00D065C0"/>
    <w:pPr>
      <w:numPr>
        <w:numId w:val="4"/>
      </w:numPr>
      <w:tabs>
        <w:tab w:val="clear" w:pos="595"/>
      </w:tabs>
      <w:spacing w:before="270" w:line="270" w:lineRule="exact"/>
      <w:ind w:left="499" w:hanging="499"/>
    </w:pPr>
    <w:rPr>
      <w:sz w:val="26"/>
    </w:rPr>
  </w:style>
  <w:style w:type="paragraph" w:customStyle="1" w:styleId="a3">
    <w:name w:val="a3"/>
    <w:basedOn w:val="Balk3"/>
    <w:next w:val="Normal"/>
    <w:rsid w:val="00D065C0"/>
    <w:pPr>
      <w:numPr>
        <w:numId w:val="4"/>
      </w:numPr>
      <w:spacing w:line="250" w:lineRule="exact"/>
    </w:pPr>
    <w:rPr>
      <w:sz w:val="24"/>
    </w:rPr>
  </w:style>
  <w:style w:type="paragraph" w:customStyle="1" w:styleId="a4">
    <w:name w:val="a4"/>
    <w:basedOn w:val="Balk4"/>
    <w:next w:val="Normal"/>
    <w:rsid w:val="00D065C0"/>
    <w:pPr>
      <w:numPr>
        <w:numId w:val="4"/>
      </w:numPr>
      <w:tabs>
        <w:tab w:val="clear" w:pos="1077"/>
      </w:tabs>
      <w:ind w:left="879" w:hanging="879"/>
    </w:pPr>
  </w:style>
  <w:style w:type="paragraph" w:customStyle="1" w:styleId="a5">
    <w:name w:val="a5"/>
    <w:basedOn w:val="Balk5"/>
    <w:next w:val="Normal"/>
    <w:rsid w:val="00D065C0"/>
    <w:pPr>
      <w:numPr>
        <w:numId w:val="4"/>
      </w:numPr>
    </w:pPr>
  </w:style>
  <w:style w:type="paragraph" w:customStyle="1" w:styleId="a6">
    <w:name w:val="a6"/>
    <w:basedOn w:val="Balk6"/>
    <w:next w:val="Normal"/>
    <w:rsid w:val="00D065C0"/>
    <w:pPr>
      <w:numPr>
        <w:numId w:val="4"/>
      </w:numPr>
    </w:pPr>
  </w:style>
  <w:style w:type="table" w:customStyle="1" w:styleId="AkGlgeleme1">
    <w:name w:val="Açık Gölgeleme1"/>
    <w:basedOn w:val="NormalTablo"/>
    <w:uiPriority w:val="60"/>
    <w:rsid w:val="00B941B5"/>
    <w:pPr>
      <w:spacing w:after="0" w:line="240" w:lineRule="auto"/>
      <w:jc w:val="both"/>
    </w:pPr>
    <w:rPr>
      <w:rFonts w:ascii="Cambria" w:eastAsia="Cambria" w:hAnsi="Cambria" w:cs="Cambria"/>
      <w:color w:val="000000" w:themeColor="text1" w:themeShade="BF"/>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AkGlgeleme-Vurgu11">
    <w:name w:val="Açık Gölgeleme - Vurgu 11"/>
    <w:basedOn w:val="NormalTablo"/>
    <w:uiPriority w:val="60"/>
    <w:rsid w:val="00B941B5"/>
    <w:pPr>
      <w:spacing w:after="0" w:line="240" w:lineRule="auto"/>
      <w:jc w:val="both"/>
    </w:pPr>
    <w:rPr>
      <w:rFonts w:ascii="Cambria" w:eastAsia="Cambria" w:hAnsi="Cambria" w:cs="Cambria"/>
      <w:color w:val="365F91" w:themeColor="accent1" w:themeShade="BF"/>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D065C0"/>
    <w:pPr>
      <w:spacing w:after="0" w:line="240" w:lineRule="auto"/>
      <w:jc w:val="both"/>
    </w:pPr>
    <w:rPr>
      <w:rFonts w:ascii="Cambria" w:eastAsia="Cambria" w:hAnsi="Cambria" w:cs="Cambria"/>
      <w:color w:val="943634" w:themeColor="accent2" w:themeShade="BF"/>
      <w:sz w:val="20"/>
      <w:szCs w:val="20"/>
      <w:lang w:val="en-US" w:eastAsia="de-DE"/>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D065C0"/>
    <w:pPr>
      <w:spacing w:after="0" w:line="240" w:lineRule="auto"/>
      <w:jc w:val="both"/>
    </w:pPr>
    <w:rPr>
      <w:rFonts w:ascii="Cambria" w:eastAsia="Cambria" w:hAnsi="Cambria" w:cs="Cambria"/>
      <w:color w:val="76923C" w:themeColor="accent3" w:themeShade="BF"/>
      <w:sz w:val="20"/>
      <w:szCs w:val="20"/>
      <w:lang w:val="en-US" w:eastAsia="de-DE"/>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D065C0"/>
    <w:pPr>
      <w:spacing w:after="0" w:line="240" w:lineRule="auto"/>
      <w:jc w:val="both"/>
    </w:pPr>
    <w:rPr>
      <w:rFonts w:ascii="Cambria" w:eastAsia="Cambria" w:hAnsi="Cambria" w:cs="Cambria"/>
      <w:color w:val="5F497A" w:themeColor="accent4" w:themeShade="BF"/>
      <w:sz w:val="20"/>
      <w:szCs w:val="20"/>
      <w:lang w:val="en-US" w:eastAsia="de-DE"/>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D065C0"/>
    <w:pPr>
      <w:spacing w:after="0" w:line="240" w:lineRule="auto"/>
      <w:jc w:val="both"/>
    </w:pPr>
    <w:rPr>
      <w:rFonts w:ascii="Cambria" w:eastAsia="Cambria" w:hAnsi="Cambria" w:cs="Cambria"/>
      <w:color w:val="31849B" w:themeColor="accent5" w:themeShade="BF"/>
      <w:sz w:val="20"/>
      <w:szCs w:val="20"/>
      <w:lang w:val="en-US" w:eastAsia="de-DE"/>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D065C0"/>
    <w:pPr>
      <w:spacing w:after="0" w:line="240" w:lineRule="auto"/>
      <w:jc w:val="both"/>
    </w:pPr>
    <w:rPr>
      <w:rFonts w:ascii="Cambria" w:eastAsia="Cambria" w:hAnsi="Cambria" w:cs="Cambria"/>
      <w:color w:val="E36C0A" w:themeColor="accent6" w:themeShade="BF"/>
      <w:sz w:val="20"/>
      <w:szCs w:val="20"/>
      <w:lang w:val="en-US" w:eastAsia="de-DE"/>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AkKlavuz1">
    <w:name w:val="Açık Kılavuz1"/>
    <w:basedOn w:val="NormalTablo"/>
    <w:uiPriority w:val="62"/>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AkKlavuz-Vurgu11">
    <w:name w:val="Açık Kılavuz - Vurgu 11"/>
    <w:basedOn w:val="NormalTablo"/>
    <w:uiPriority w:val="62"/>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D065C0"/>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D065C0"/>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D065C0"/>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D065C0"/>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D065C0"/>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AkListe1">
    <w:name w:val="Açık Liste1"/>
    <w:basedOn w:val="NormalTablo"/>
    <w:uiPriority w:val="61"/>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AkListe-Vurgu11">
    <w:name w:val="Açık Liste - Vurgu 11"/>
    <w:basedOn w:val="NormalTablo"/>
    <w:uiPriority w:val="61"/>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D065C0"/>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D065C0"/>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D065C0"/>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D065C0"/>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D065C0"/>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EK">
    <w:name w:val="EK"/>
    <w:basedOn w:val="Normal"/>
    <w:next w:val="Normal"/>
    <w:rsid w:val="00D065C0"/>
    <w:pPr>
      <w:keepNext/>
      <w:pageBreakBefore/>
      <w:numPr>
        <w:numId w:val="4"/>
      </w:numPr>
      <w:spacing w:after="760" w:line="310" w:lineRule="exact"/>
      <w:ind w:left="0" w:firstLine="0"/>
      <w:jc w:val="center"/>
      <w:outlineLvl w:val="0"/>
    </w:pPr>
    <w:rPr>
      <w:b/>
      <w:sz w:val="30"/>
    </w:rPr>
  </w:style>
  <w:style w:type="paragraph" w:customStyle="1" w:styleId="EKN">
    <w:name w:val="EK N"/>
    <w:basedOn w:val="Normal"/>
    <w:next w:val="Normal"/>
    <w:rsid w:val="00D065C0"/>
    <w:pPr>
      <w:keepNext/>
      <w:pageBreakBefore/>
      <w:numPr>
        <w:numId w:val="14"/>
      </w:numPr>
      <w:spacing w:after="760" w:line="310" w:lineRule="exact"/>
      <w:ind w:left="0" w:firstLine="0"/>
      <w:jc w:val="center"/>
      <w:outlineLvl w:val="0"/>
    </w:pPr>
    <w:rPr>
      <w:b/>
      <w:sz w:val="30"/>
    </w:rPr>
  </w:style>
  <w:style w:type="paragraph" w:customStyle="1" w:styleId="EKZ">
    <w:name w:val="EK Z"/>
    <w:basedOn w:val="Normal"/>
    <w:next w:val="Normal"/>
    <w:rsid w:val="00D065C0"/>
    <w:pPr>
      <w:keepNext/>
      <w:pageBreakBefore/>
      <w:numPr>
        <w:numId w:val="5"/>
      </w:numPr>
      <w:spacing w:after="760" w:line="310" w:lineRule="exact"/>
      <w:jc w:val="center"/>
      <w:outlineLvl w:val="0"/>
    </w:pPr>
    <w:rPr>
      <w:b/>
      <w:sz w:val="30"/>
    </w:rPr>
  </w:style>
  <w:style w:type="paragraph" w:styleId="BelgeBalantlar">
    <w:name w:val="Document Map"/>
    <w:basedOn w:val="Normal"/>
    <w:link w:val="BelgeBalantlarChar"/>
    <w:semiHidden/>
    <w:rsid w:val="00D065C0"/>
    <w:pPr>
      <w:shd w:val="clear" w:color="auto" w:fill="000080"/>
    </w:pPr>
  </w:style>
  <w:style w:type="character" w:customStyle="1" w:styleId="BelgeBalantlarChar">
    <w:name w:val="Belge Bağlantıları Char"/>
    <w:basedOn w:val="VarsaylanParagrafYazTipi"/>
    <w:link w:val="BelgeBalantlar"/>
    <w:semiHidden/>
    <w:rsid w:val="00D065C0"/>
    <w:rPr>
      <w:rFonts w:ascii="Cambria" w:hAnsi="Cambria"/>
      <w:shd w:val="clear" w:color="auto" w:fill="000080"/>
    </w:rPr>
  </w:style>
  <w:style w:type="paragraph" w:customStyle="1" w:styleId="BiblioEntry">
    <w:name w:val="Biblio Entry"/>
    <w:basedOn w:val="Normal"/>
    <w:rsid w:val="00D065C0"/>
    <w:pPr>
      <w:numPr>
        <w:numId w:val="3"/>
      </w:numPr>
      <w:tabs>
        <w:tab w:val="left" w:pos="663"/>
      </w:tabs>
    </w:pPr>
    <w:rPr>
      <w:lang w:val="en-GB"/>
    </w:rPr>
  </w:style>
  <w:style w:type="paragraph" w:customStyle="1" w:styleId="Definition">
    <w:name w:val="Definition"/>
    <w:basedOn w:val="Normal"/>
    <w:next w:val="Normal"/>
    <w:rsid w:val="00D065C0"/>
  </w:style>
  <w:style w:type="paragraph" w:styleId="DipnotMetni">
    <w:name w:val="footnote text"/>
    <w:basedOn w:val="Normal"/>
    <w:link w:val="DipnotMetniChar"/>
    <w:semiHidden/>
    <w:rsid w:val="00D065C0"/>
    <w:pPr>
      <w:tabs>
        <w:tab w:val="left" w:pos="340"/>
      </w:tabs>
      <w:spacing w:line="210" w:lineRule="atLeast"/>
    </w:pPr>
    <w:rPr>
      <w:sz w:val="20"/>
    </w:rPr>
  </w:style>
  <w:style w:type="character" w:customStyle="1" w:styleId="DipnotMetniChar">
    <w:name w:val="Dipnot Metni Char"/>
    <w:basedOn w:val="VarsaylanParagrafYazTipi"/>
    <w:link w:val="DipnotMetni"/>
    <w:semiHidden/>
    <w:rsid w:val="00D065C0"/>
    <w:rPr>
      <w:rFonts w:ascii="Cambria" w:hAnsi="Cambria"/>
      <w:sz w:val="20"/>
    </w:rPr>
  </w:style>
  <w:style w:type="paragraph" w:styleId="Dizin1">
    <w:name w:val="index 1"/>
    <w:basedOn w:val="Normal"/>
    <w:semiHidden/>
    <w:rsid w:val="00D065C0"/>
    <w:pPr>
      <w:spacing w:line="210" w:lineRule="atLeast"/>
      <w:ind w:left="142" w:hanging="142"/>
    </w:pPr>
    <w:rPr>
      <w:b/>
      <w:sz w:val="20"/>
    </w:rPr>
  </w:style>
  <w:style w:type="paragraph" w:styleId="Dizin2">
    <w:name w:val="index 2"/>
    <w:basedOn w:val="Normal"/>
    <w:next w:val="Normal"/>
    <w:autoRedefine/>
    <w:semiHidden/>
    <w:rsid w:val="00D065C0"/>
    <w:pPr>
      <w:spacing w:line="210" w:lineRule="atLeast"/>
      <w:ind w:left="600" w:hanging="200"/>
    </w:pPr>
    <w:rPr>
      <w:b/>
      <w:sz w:val="20"/>
    </w:rPr>
  </w:style>
  <w:style w:type="paragraph" w:styleId="Dizin3">
    <w:name w:val="index 3"/>
    <w:basedOn w:val="Normal"/>
    <w:next w:val="Normal"/>
    <w:autoRedefine/>
    <w:semiHidden/>
    <w:rsid w:val="00D065C0"/>
    <w:pPr>
      <w:spacing w:line="220" w:lineRule="atLeast"/>
      <w:ind w:left="600" w:hanging="200"/>
    </w:pPr>
    <w:rPr>
      <w:b/>
    </w:rPr>
  </w:style>
  <w:style w:type="paragraph" w:styleId="Dizin4">
    <w:name w:val="index 4"/>
    <w:basedOn w:val="Normal"/>
    <w:next w:val="Normal"/>
    <w:autoRedefine/>
    <w:semiHidden/>
    <w:rsid w:val="00D065C0"/>
    <w:pPr>
      <w:spacing w:line="220" w:lineRule="atLeast"/>
      <w:ind w:left="800" w:hanging="200"/>
    </w:pPr>
    <w:rPr>
      <w:b/>
    </w:rPr>
  </w:style>
  <w:style w:type="paragraph" w:styleId="Dizin5">
    <w:name w:val="index 5"/>
    <w:basedOn w:val="Normal"/>
    <w:next w:val="Normal"/>
    <w:autoRedefine/>
    <w:semiHidden/>
    <w:rsid w:val="00D065C0"/>
    <w:pPr>
      <w:spacing w:line="220" w:lineRule="atLeast"/>
      <w:ind w:left="1000" w:hanging="200"/>
    </w:pPr>
    <w:rPr>
      <w:b/>
    </w:rPr>
  </w:style>
  <w:style w:type="paragraph" w:styleId="Dizin6">
    <w:name w:val="index 6"/>
    <w:basedOn w:val="Normal"/>
    <w:next w:val="Normal"/>
    <w:autoRedefine/>
    <w:semiHidden/>
    <w:rsid w:val="00D065C0"/>
    <w:pPr>
      <w:spacing w:line="220" w:lineRule="atLeast"/>
      <w:ind w:left="1200" w:hanging="200"/>
    </w:pPr>
    <w:rPr>
      <w:b/>
    </w:rPr>
  </w:style>
  <w:style w:type="paragraph" w:styleId="Dizin7">
    <w:name w:val="index 7"/>
    <w:basedOn w:val="Normal"/>
    <w:next w:val="Normal"/>
    <w:autoRedefine/>
    <w:semiHidden/>
    <w:rsid w:val="00D065C0"/>
    <w:pPr>
      <w:spacing w:line="220" w:lineRule="atLeast"/>
      <w:ind w:left="1400" w:hanging="200"/>
    </w:pPr>
    <w:rPr>
      <w:b/>
    </w:rPr>
  </w:style>
  <w:style w:type="paragraph" w:styleId="Dizin8">
    <w:name w:val="index 8"/>
    <w:basedOn w:val="Normal"/>
    <w:next w:val="Normal"/>
    <w:autoRedefine/>
    <w:semiHidden/>
    <w:rsid w:val="00D065C0"/>
    <w:pPr>
      <w:spacing w:line="220" w:lineRule="atLeast"/>
      <w:ind w:left="1600" w:hanging="200"/>
    </w:pPr>
    <w:rPr>
      <w:b/>
    </w:rPr>
  </w:style>
  <w:style w:type="paragraph" w:styleId="Dizin9">
    <w:name w:val="index 9"/>
    <w:basedOn w:val="Normal"/>
    <w:next w:val="Normal"/>
    <w:autoRedefine/>
    <w:semiHidden/>
    <w:rsid w:val="00D065C0"/>
    <w:pPr>
      <w:spacing w:line="220" w:lineRule="atLeast"/>
      <w:ind w:left="1800" w:hanging="200"/>
    </w:pPr>
    <w:rPr>
      <w:b/>
    </w:rPr>
  </w:style>
  <w:style w:type="paragraph" w:styleId="DizinBal">
    <w:name w:val="index heading"/>
    <w:basedOn w:val="Normal"/>
    <w:next w:val="Dizin1"/>
    <w:semiHidden/>
    <w:rsid w:val="00D065C0"/>
    <w:pPr>
      <w:keepNext/>
      <w:spacing w:before="400" w:after="210"/>
      <w:jc w:val="center"/>
    </w:pPr>
  </w:style>
  <w:style w:type="paragraph" w:customStyle="1" w:styleId="dl">
    <w:name w:val="dl"/>
    <w:basedOn w:val="Normal"/>
    <w:rsid w:val="00D065C0"/>
    <w:pPr>
      <w:ind w:left="800" w:hanging="400"/>
    </w:pPr>
  </w:style>
  <w:style w:type="paragraph" w:styleId="DzMetin">
    <w:name w:val="Plain Text"/>
    <w:basedOn w:val="Normal"/>
    <w:link w:val="DzMetinChar"/>
    <w:rsid w:val="00D065C0"/>
    <w:rPr>
      <w:rFonts w:ascii="Courier New" w:hAnsi="Courier New"/>
    </w:rPr>
  </w:style>
  <w:style w:type="character" w:customStyle="1" w:styleId="DzMetinChar">
    <w:name w:val="Düz Metin Char"/>
    <w:basedOn w:val="VarsaylanParagrafYazTipi"/>
    <w:link w:val="DzMetin"/>
    <w:rsid w:val="00D065C0"/>
    <w:rPr>
      <w:rFonts w:ascii="Courier New" w:hAnsi="Courier New"/>
    </w:rPr>
  </w:style>
  <w:style w:type="paragraph" w:customStyle="1" w:styleId="Example">
    <w:name w:val="Example"/>
    <w:basedOn w:val="Normal"/>
    <w:next w:val="Normal"/>
    <w:rsid w:val="00D065C0"/>
    <w:pPr>
      <w:tabs>
        <w:tab w:val="left" w:pos="1360"/>
      </w:tabs>
      <w:spacing w:line="210" w:lineRule="atLeast"/>
    </w:pPr>
    <w:rPr>
      <w:sz w:val="20"/>
    </w:rPr>
  </w:style>
  <w:style w:type="paragraph" w:customStyle="1" w:styleId="Figurefootnote">
    <w:name w:val="Figure footnote"/>
    <w:basedOn w:val="Normal"/>
    <w:rsid w:val="00D065C0"/>
    <w:pPr>
      <w:keepNext/>
      <w:tabs>
        <w:tab w:val="left" w:pos="340"/>
      </w:tabs>
      <w:spacing w:after="60" w:line="210" w:lineRule="atLeast"/>
    </w:pPr>
    <w:rPr>
      <w:sz w:val="20"/>
    </w:rPr>
  </w:style>
  <w:style w:type="paragraph" w:customStyle="1" w:styleId="Figuretitle">
    <w:name w:val="Figure title"/>
    <w:basedOn w:val="Normal"/>
    <w:next w:val="Normal"/>
    <w:rsid w:val="00D065C0"/>
    <w:pPr>
      <w:suppressAutoHyphens/>
      <w:spacing w:before="220" w:after="220"/>
      <w:jc w:val="center"/>
    </w:pPr>
    <w:rPr>
      <w:b/>
    </w:rPr>
  </w:style>
  <w:style w:type="paragraph" w:customStyle="1" w:styleId="nsz">
    <w:name w:val="Önsöz"/>
    <w:basedOn w:val="Normal"/>
    <w:next w:val="Normal"/>
    <w:rsid w:val="00D065C0"/>
  </w:style>
  <w:style w:type="paragraph" w:customStyle="1" w:styleId="nszMetin">
    <w:name w:val="Önsöz Metin"/>
    <w:basedOn w:val="Normal"/>
    <w:rsid w:val="00D065C0"/>
    <w:pPr>
      <w:spacing w:line="240" w:lineRule="atLeast"/>
    </w:pPr>
    <w:rPr>
      <w:rFonts w:eastAsia="Calibri" w:cs="Times New Roman"/>
    </w:rPr>
  </w:style>
  <w:style w:type="paragraph" w:customStyle="1" w:styleId="Formula">
    <w:name w:val="Formula"/>
    <w:basedOn w:val="Normal"/>
    <w:next w:val="Normal"/>
    <w:rsid w:val="00D065C0"/>
    <w:pPr>
      <w:tabs>
        <w:tab w:val="right" w:pos="9752"/>
      </w:tabs>
      <w:spacing w:after="220"/>
      <w:ind w:left="403"/>
    </w:pPr>
  </w:style>
  <w:style w:type="paragraph" w:styleId="HTMLAdresi">
    <w:name w:val="HTML Address"/>
    <w:basedOn w:val="Normal"/>
    <w:link w:val="HTMLAdresiChar"/>
    <w:rsid w:val="00D065C0"/>
    <w:pPr>
      <w:spacing w:line="240" w:lineRule="auto"/>
    </w:pPr>
    <w:rPr>
      <w:i/>
      <w:iCs/>
    </w:rPr>
  </w:style>
  <w:style w:type="character" w:customStyle="1" w:styleId="HTMLAdresiChar">
    <w:name w:val="HTML Adresi Char"/>
    <w:basedOn w:val="VarsaylanParagrafYazTipi"/>
    <w:link w:val="HTMLAdresi"/>
    <w:rsid w:val="00D065C0"/>
    <w:rPr>
      <w:rFonts w:ascii="Cambria" w:hAnsi="Cambria"/>
      <w:i/>
      <w:iCs/>
    </w:rPr>
  </w:style>
  <w:style w:type="paragraph" w:styleId="HTMLncedenBiimlendirilmi">
    <w:name w:val="HTML Preformatted"/>
    <w:basedOn w:val="Normal"/>
    <w:link w:val="HTMLncedenBiimlendirilmiChar"/>
    <w:rsid w:val="00D065C0"/>
    <w:pPr>
      <w:spacing w:line="240" w:lineRule="auto"/>
    </w:pPr>
  </w:style>
  <w:style w:type="character" w:customStyle="1" w:styleId="HTMLncedenBiimlendirilmiChar">
    <w:name w:val="HTML Önceden Biçimlendirilmiş Char"/>
    <w:basedOn w:val="VarsaylanParagrafYazTipi"/>
    <w:link w:val="HTMLncedenBiimlendirilmi"/>
    <w:rsid w:val="00D065C0"/>
    <w:rPr>
      <w:rFonts w:ascii="Cambria" w:hAnsi="Cambria"/>
    </w:rPr>
  </w:style>
  <w:style w:type="paragraph" w:customStyle="1" w:styleId="Introduction">
    <w:name w:val="Introduction"/>
    <w:basedOn w:val="Normal"/>
    <w:next w:val="Normal"/>
    <w:rsid w:val="00D065C0"/>
    <w:pPr>
      <w:keepNext/>
      <w:pageBreakBefore/>
      <w:tabs>
        <w:tab w:val="left" w:pos="400"/>
      </w:tabs>
      <w:suppressAutoHyphens/>
      <w:spacing w:before="960" w:after="310" w:line="310" w:lineRule="exact"/>
      <w:outlineLvl w:val="0"/>
    </w:pPr>
    <w:rPr>
      <w:b/>
      <w:sz w:val="28"/>
      <w:szCs w:val="28"/>
    </w:rPr>
  </w:style>
  <w:style w:type="paragraph" w:customStyle="1" w:styleId="ISOforeword">
    <w:name w:val="ISO foreword"/>
    <w:basedOn w:val="Normal"/>
    <w:next w:val="Normal"/>
    <w:rsid w:val="00D065C0"/>
    <w:pPr>
      <w:outlineLvl w:val="0"/>
    </w:pPr>
    <w:rPr>
      <w:color w:val="0000FF"/>
    </w:rPr>
  </w:style>
  <w:style w:type="paragraph" w:styleId="T4">
    <w:name w:val="toc 4"/>
    <w:basedOn w:val="T2"/>
    <w:next w:val="Normal"/>
    <w:semiHidden/>
    <w:rsid w:val="00D065C0"/>
    <w:pPr>
      <w:tabs>
        <w:tab w:val="clear" w:pos="720"/>
        <w:tab w:val="left" w:pos="1140"/>
      </w:tabs>
      <w:ind w:left="1140" w:hanging="1140"/>
    </w:pPr>
  </w:style>
  <w:style w:type="paragraph" w:styleId="T5">
    <w:name w:val="toc 5"/>
    <w:basedOn w:val="T4"/>
    <w:next w:val="Normal"/>
    <w:semiHidden/>
    <w:rsid w:val="00D065C0"/>
  </w:style>
  <w:style w:type="paragraph" w:styleId="T6">
    <w:name w:val="toc 6"/>
    <w:basedOn w:val="T4"/>
    <w:next w:val="Normal"/>
    <w:semiHidden/>
    <w:rsid w:val="00D065C0"/>
    <w:pPr>
      <w:tabs>
        <w:tab w:val="clear" w:pos="1140"/>
        <w:tab w:val="left" w:pos="1440"/>
      </w:tabs>
      <w:ind w:left="1440" w:hanging="1440"/>
    </w:pPr>
  </w:style>
  <w:style w:type="paragraph" w:styleId="T7">
    <w:name w:val="toc 7"/>
    <w:basedOn w:val="T4"/>
    <w:next w:val="Normal"/>
    <w:semiHidden/>
    <w:rsid w:val="00D065C0"/>
    <w:pPr>
      <w:tabs>
        <w:tab w:val="clear" w:pos="1140"/>
        <w:tab w:val="left" w:pos="1440"/>
      </w:tabs>
      <w:ind w:left="1440" w:hanging="1440"/>
    </w:pPr>
  </w:style>
  <w:style w:type="paragraph" w:styleId="T8">
    <w:name w:val="toc 8"/>
    <w:basedOn w:val="T4"/>
    <w:next w:val="Normal"/>
    <w:semiHidden/>
    <w:rsid w:val="00D065C0"/>
    <w:pPr>
      <w:tabs>
        <w:tab w:val="clear" w:pos="1140"/>
        <w:tab w:val="left" w:pos="1440"/>
      </w:tabs>
      <w:ind w:left="1440" w:hanging="1440"/>
    </w:pPr>
  </w:style>
  <w:style w:type="paragraph" w:styleId="T9">
    <w:name w:val="toc 9"/>
    <w:basedOn w:val="T1"/>
    <w:next w:val="Normal"/>
    <w:semiHidden/>
    <w:rsid w:val="00D065C0"/>
    <w:pPr>
      <w:tabs>
        <w:tab w:val="clear" w:pos="720"/>
      </w:tabs>
      <w:ind w:left="0" w:firstLine="0"/>
    </w:pPr>
  </w:style>
  <w:style w:type="paragraph" w:styleId="letistBilgisi">
    <w:name w:val="Message Header"/>
    <w:basedOn w:val="Normal"/>
    <w:link w:val="letistBilgisiChar"/>
    <w:rsid w:val="00D065C0"/>
    <w:pPr>
      <w:pBdr>
        <w:top w:val="single" w:sz="6" w:space="1" w:color="auto"/>
        <w:left w:val="single" w:sz="6" w:space="1" w:color="auto"/>
        <w:bottom w:val="single" w:sz="6" w:space="1" w:color="auto"/>
        <w:right w:val="single" w:sz="6" w:space="1" w:color="auto"/>
      </w:pBdr>
      <w:shd w:val="pct20" w:color="auto" w:fill="auto"/>
      <w:ind w:left="1134" w:hanging="1134"/>
    </w:pPr>
    <w:rPr>
      <w:sz w:val="26"/>
    </w:rPr>
  </w:style>
  <w:style w:type="character" w:customStyle="1" w:styleId="letistBilgisiChar">
    <w:name w:val="İleti Üst Bilgisi Char"/>
    <w:basedOn w:val="VarsaylanParagrafYazTipi"/>
    <w:link w:val="letistBilgisi"/>
    <w:rsid w:val="00D065C0"/>
    <w:rPr>
      <w:rFonts w:ascii="Cambria" w:hAnsi="Cambria"/>
      <w:sz w:val="26"/>
      <w:shd w:val="pct20" w:color="auto" w:fill="auto"/>
    </w:rPr>
  </w:style>
  <w:style w:type="paragraph" w:styleId="mza">
    <w:name w:val="Signature"/>
    <w:basedOn w:val="Normal"/>
    <w:link w:val="mzaChar"/>
    <w:rsid w:val="00D065C0"/>
    <w:pPr>
      <w:ind w:left="4252"/>
    </w:pPr>
  </w:style>
  <w:style w:type="character" w:customStyle="1" w:styleId="mzaChar">
    <w:name w:val="İmza Char"/>
    <w:basedOn w:val="VarsaylanParagrafYazTipi"/>
    <w:link w:val="mza"/>
    <w:rsid w:val="00D065C0"/>
    <w:rPr>
      <w:rFonts w:ascii="Cambria" w:hAnsi="Cambria"/>
    </w:rPr>
  </w:style>
  <w:style w:type="character" w:styleId="zlenenKpr">
    <w:name w:val="FollowedHyperlink"/>
    <w:rsid w:val="00D065C0"/>
    <w:rPr>
      <w:noProof w:val="0"/>
      <w:color w:val="800080"/>
      <w:u w:val="single"/>
      <w:lang w:val="fr-FR"/>
    </w:rPr>
  </w:style>
  <w:style w:type="paragraph" w:styleId="Kaynaka">
    <w:name w:val="table of authorities"/>
    <w:basedOn w:val="Normal"/>
    <w:next w:val="Normal"/>
    <w:semiHidden/>
    <w:rsid w:val="00D065C0"/>
    <w:pPr>
      <w:ind w:left="200" w:hanging="200"/>
    </w:pPr>
  </w:style>
  <w:style w:type="paragraph" w:styleId="Kaynaka0">
    <w:name w:val="Bibliography"/>
    <w:basedOn w:val="Normal"/>
    <w:next w:val="Normal"/>
    <w:uiPriority w:val="37"/>
    <w:semiHidden/>
    <w:unhideWhenUsed/>
    <w:rsid w:val="00D065C0"/>
  </w:style>
  <w:style w:type="paragraph" w:styleId="KaynakaBal">
    <w:name w:val="toa heading"/>
    <w:basedOn w:val="Normal"/>
    <w:next w:val="Normal"/>
    <w:semiHidden/>
    <w:rsid w:val="00D065C0"/>
    <w:pPr>
      <w:spacing w:before="120"/>
    </w:pPr>
    <w:rPr>
      <w:b/>
      <w:sz w:val="26"/>
    </w:rPr>
  </w:style>
  <w:style w:type="table" w:customStyle="1" w:styleId="KoyuListe1">
    <w:name w:val="Koyu Liste1"/>
    <w:basedOn w:val="NormalTablo"/>
    <w:uiPriority w:val="70"/>
    <w:rsid w:val="00B941B5"/>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D065C0"/>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D065C0"/>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D065C0"/>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D065C0"/>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D065C0"/>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D065C0"/>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Liste">
    <w:name w:val="List"/>
    <w:basedOn w:val="Normal"/>
    <w:rsid w:val="00D065C0"/>
    <w:pPr>
      <w:ind w:left="283" w:hanging="283"/>
    </w:pPr>
  </w:style>
  <w:style w:type="paragraph" w:styleId="Liste2">
    <w:name w:val="List 2"/>
    <w:basedOn w:val="Normal"/>
    <w:rsid w:val="00D065C0"/>
    <w:pPr>
      <w:ind w:left="566" w:hanging="283"/>
    </w:pPr>
  </w:style>
  <w:style w:type="paragraph" w:styleId="Liste3">
    <w:name w:val="List 3"/>
    <w:basedOn w:val="Normal"/>
    <w:rsid w:val="00D065C0"/>
    <w:pPr>
      <w:ind w:left="849" w:hanging="283"/>
    </w:pPr>
  </w:style>
  <w:style w:type="paragraph" w:styleId="Liste4">
    <w:name w:val="List 4"/>
    <w:basedOn w:val="Normal"/>
    <w:rsid w:val="00D065C0"/>
    <w:pPr>
      <w:ind w:left="1132" w:hanging="283"/>
    </w:pPr>
  </w:style>
  <w:style w:type="paragraph" w:styleId="Liste5">
    <w:name w:val="List 5"/>
    <w:basedOn w:val="Normal"/>
    <w:rsid w:val="00D065C0"/>
    <w:pPr>
      <w:ind w:left="1415" w:hanging="283"/>
    </w:pPr>
  </w:style>
  <w:style w:type="paragraph" w:styleId="ListeDevam">
    <w:name w:val="List Continue"/>
    <w:basedOn w:val="Normal"/>
    <w:rsid w:val="00D065C0"/>
    <w:pPr>
      <w:numPr>
        <w:numId w:val="6"/>
      </w:numPr>
      <w:tabs>
        <w:tab w:val="left" w:pos="400"/>
      </w:tabs>
    </w:pPr>
  </w:style>
  <w:style w:type="paragraph" w:styleId="ListeDevam2">
    <w:name w:val="List Continue 2"/>
    <w:basedOn w:val="ListeDevam"/>
    <w:rsid w:val="00D065C0"/>
    <w:pPr>
      <w:numPr>
        <w:ilvl w:val="1"/>
      </w:numPr>
      <w:tabs>
        <w:tab w:val="clear" w:pos="400"/>
        <w:tab w:val="left" w:pos="800"/>
      </w:tabs>
    </w:pPr>
  </w:style>
  <w:style w:type="paragraph" w:styleId="ListeDevam3">
    <w:name w:val="List Continue 3"/>
    <w:basedOn w:val="ListeDevam"/>
    <w:rsid w:val="00D065C0"/>
    <w:pPr>
      <w:numPr>
        <w:ilvl w:val="2"/>
      </w:numPr>
      <w:tabs>
        <w:tab w:val="clear" w:pos="400"/>
        <w:tab w:val="left" w:pos="1200"/>
      </w:tabs>
    </w:pPr>
  </w:style>
  <w:style w:type="paragraph" w:styleId="ListeDevam4">
    <w:name w:val="List Continue 4"/>
    <w:basedOn w:val="ListeDevam"/>
    <w:rsid w:val="00D065C0"/>
    <w:pPr>
      <w:numPr>
        <w:ilvl w:val="3"/>
      </w:numPr>
      <w:tabs>
        <w:tab w:val="clear" w:pos="400"/>
        <w:tab w:val="left" w:pos="1600"/>
      </w:tabs>
    </w:pPr>
  </w:style>
  <w:style w:type="paragraph" w:styleId="ListeDevam5">
    <w:name w:val="List Continue 5"/>
    <w:basedOn w:val="Normal"/>
    <w:rsid w:val="00D065C0"/>
    <w:pPr>
      <w:ind w:left="1415"/>
    </w:pPr>
  </w:style>
  <w:style w:type="paragraph" w:styleId="ListeMaddemi">
    <w:name w:val="List Bullet"/>
    <w:basedOn w:val="Normal"/>
    <w:autoRedefine/>
    <w:rsid w:val="00D065C0"/>
    <w:pPr>
      <w:numPr>
        <w:numId w:val="7"/>
      </w:numPr>
      <w:ind w:left="357" w:hanging="357"/>
    </w:pPr>
  </w:style>
  <w:style w:type="paragraph" w:styleId="ListeMaddemi2">
    <w:name w:val="List Bullet 2"/>
    <w:basedOn w:val="Normal"/>
    <w:autoRedefine/>
    <w:rsid w:val="00D065C0"/>
    <w:pPr>
      <w:numPr>
        <w:numId w:val="8"/>
      </w:numPr>
    </w:pPr>
  </w:style>
  <w:style w:type="paragraph" w:styleId="ListeMaddemi3">
    <w:name w:val="List Bullet 3"/>
    <w:basedOn w:val="Normal"/>
    <w:autoRedefine/>
    <w:rsid w:val="00D065C0"/>
    <w:pPr>
      <w:numPr>
        <w:numId w:val="9"/>
      </w:numPr>
      <w:ind w:left="1134"/>
    </w:pPr>
  </w:style>
  <w:style w:type="paragraph" w:styleId="ListeMaddemi4">
    <w:name w:val="List Bullet 4"/>
    <w:basedOn w:val="Normal"/>
    <w:autoRedefine/>
    <w:rsid w:val="00D065C0"/>
    <w:pPr>
      <w:numPr>
        <w:numId w:val="10"/>
      </w:numPr>
      <w:ind w:hanging="437"/>
    </w:pPr>
  </w:style>
  <w:style w:type="paragraph" w:styleId="ListeMaddemi5">
    <w:name w:val="List Bullet 5"/>
    <w:basedOn w:val="Normal"/>
    <w:autoRedefine/>
    <w:rsid w:val="00D065C0"/>
    <w:pPr>
      <w:numPr>
        <w:numId w:val="11"/>
      </w:numPr>
    </w:pPr>
  </w:style>
  <w:style w:type="paragraph" w:styleId="ListeNumaras">
    <w:name w:val="List Number"/>
    <w:basedOn w:val="Normal"/>
    <w:rsid w:val="00D065C0"/>
    <w:pPr>
      <w:numPr>
        <w:numId w:val="12"/>
      </w:numPr>
      <w:tabs>
        <w:tab w:val="clear" w:pos="360"/>
        <w:tab w:val="left" w:pos="400"/>
      </w:tabs>
    </w:pPr>
  </w:style>
  <w:style w:type="paragraph" w:styleId="ListeNumaras2">
    <w:name w:val="List Number 2"/>
    <w:basedOn w:val="Normal"/>
    <w:rsid w:val="00D065C0"/>
    <w:pPr>
      <w:numPr>
        <w:ilvl w:val="1"/>
        <w:numId w:val="12"/>
      </w:numPr>
      <w:tabs>
        <w:tab w:val="left" w:pos="800"/>
      </w:tabs>
    </w:pPr>
  </w:style>
  <w:style w:type="paragraph" w:styleId="ListeNumaras3">
    <w:name w:val="List Number 3"/>
    <w:basedOn w:val="Normal"/>
    <w:rsid w:val="00D065C0"/>
    <w:pPr>
      <w:numPr>
        <w:ilvl w:val="2"/>
        <w:numId w:val="12"/>
      </w:numPr>
      <w:tabs>
        <w:tab w:val="left" w:pos="1200"/>
      </w:tabs>
    </w:pPr>
  </w:style>
  <w:style w:type="paragraph" w:styleId="ListeNumaras4">
    <w:name w:val="List Number 4"/>
    <w:basedOn w:val="Normal"/>
    <w:rsid w:val="00D065C0"/>
    <w:pPr>
      <w:numPr>
        <w:ilvl w:val="3"/>
        <w:numId w:val="12"/>
      </w:numPr>
      <w:tabs>
        <w:tab w:val="left" w:pos="1600"/>
      </w:tabs>
    </w:pPr>
  </w:style>
  <w:style w:type="paragraph" w:styleId="ListeNumaras5">
    <w:name w:val="List Number 5"/>
    <w:basedOn w:val="Normal"/>
    <w:rsid w:val="00D065C0"/>
    <w:pPr>
      <w:numPr>
        <w:numId w:val="13"/>
      </w:numPr>
    </w:pPr>
  </w:style>
  <w:style w:type="paragraph" w:styleId="MakroMetni">
    <w:name w:val="macro"/>
    <w:link w:val="MakroMetniChar"/>
    <w:semiHidden/>
    <w:rsid w:val="00D065C0"/>
    <w:pPr>
      <w:tabs>
        <w:tab w:val="left" w:pos="480"/>
        <w:tab w:val="left" w:pos="960"/>
        <w:tab w:val="left" w:pos="1440"/>
        <w:tab w:val="left" w:pos="1920"/>
        <w:tab w:val="left" w:pos="2400"/>
        <w:tab w:val="left" w:pos="2880"/>
        <w:tab w:val="left" w:pos="3360"/>
        <w:tab w:val="left" w:pos="3840"/>
        <w:tab w:val="left" w:pos="4320"/>
      </w:tabs>
      <w:spacing w:after="240" w:line="230" w:lineRule="atLeast"/>
      <w:jc w:val="both"/>
    </w:pPr>
    <w:rPr>
      <w:rFonts w:ascii="Courier New" w:eastAsia="MS Mincho" w:hAnsi="Courier New" w:cs="Cambria"/>
      <w:sz w:val="20"/>
      <w:szCs w:val="20"/>
      <w:lang w:val="en-GB" w:eastAsia="ja-JP"/>
    </w:rPr>
  </w:style>
  <w:style w:type="character" w:customStyle="1" w:styleId="MakroMetniChar">
    <w:name w:val="Makro Metni Char"/>
    <w:basedOn w:val="VarsaylanParagrafYazTipi"/>
    <w:link w:val="MakroMetni"/>
    <w:semiHidden/>
    <w:rsid w:val="00D065C0"/>
    <w:rPr>
      <w:rFonts w:ascii="Courier New" w:eastAsia="MS Mincho" w:hAnsi="Courier New" w:cs="Cambria"/>
      <w:sz w:val="20"/>
      <w:szCs w:val="20"/>
      <w:lang w:val="en-GB" w:eastAsia="ja-JP"/>
    </w:rPr>
  </w:style>
  <w:style w:type="paragraph" w:styleId="MektupAdresi">
    <w:name w:val="envelope address"/>
    <w:basedOn w:val="Normal"/>
    <w:rsid w:val="00D065C0"/>
    <w:pPr>
      <w:framePr w:w="7938" w:h="1985" w:hRule="exact" w:hSpace="141" w:wrap="auto" w:hAnchor="page" w:xAlign="center" w:yAlign="bottom"/>
      <w:ind w:left="2835"/>
    </w:pPr>
    <w:rPr>
      <w:sz w:val="26"/>
    </w:rPr>
  </w:style>
  <w:style w:type="paragraph" w:customStyle="1" w:styleId="na2">
    <w:name w:val="na2"/>
    <w:basedOn w:val="a2"/>
    <w:next w:val="Normal"/>
    <w:rsid w:val="00D065C0"/>
    <w:pPr>
      <w:numPr>
        <w:ilvl w:val="0"/>
        <w:numId w:val="19"/>
      </w:numPr>
      <w:ind w:left="641" w:hanging="641"/>
      <w:jc w:val="left"/>
    </w:pPr>
  </w:style>
  <w:style w:type="paragraph" w:customStyle="1" w:styleId="na3">
    <w:name w:val="na3"/>
    <w:basedOn w:val="a3"/>
    <w:next w:val="Normal"/>
    <w:rsid w:val="00D065C0"/>
    <w:pPr>
      <w:numPr>
        <w:ilvl w:val="1"/>
        <w:numId w:val="19"/>
      </w:numPr>
      <w:ind w:left="879" w:hanging="879"/>
      <w:jc w:val="left"/>
    </w:pPr>
  </w:style>
  <w:style w:type="paragraph" w:customStyle="1" w:styleId="na4">
    <w:name w:val="na4"/>
    <w:basedOn w:val="a4"/>
    <w:next w:val="Normal"/>
    <w:rsid w:val="00D065C0"/>
    <w:pPr>
      <w:numPr>
        <w:ilvl w:val="2"/>
        <w:numId w:val="19"/>
      </w:numPr>
      <w:ind w:left="1140" w:hanging="1140"/>
      <w:jc w:val="left"/>
    </w:pPr>
  </w:style>
  <w:style w:type="paragraph" w:customStyle="1" w:styleId="na5">
    <w:name w:val="na5"/>
    <w:basedOn w:val="a5"/>
    <w:next w:val="Normal"/>
    <w:rsid w:val="00D065C0"/>
    <w:pPr>
      <w:numPr>
        <w:ilvl w:val="3"/>
        <w:numId w:val="19"/>
      </w:numPr>
      <w:ind w:left="1304" w:hanging="1304"/>
      <w:jc w:val="left"/>
    </w:pPr>
  </w:style>
  <w:style w:type="paragraph" w:customStyle="1" w:styleId="na6">
    <w:name w:val="na6"/>
    <w:basedOn w:val="a6"/>
    <w:next w:val="Normal"/>
    <w:rsid w:val="00D065C0"/>
    <w:pPr>
      <w:numPr>
        <w:ilvl w:val="4"/>
        <w:numId w:val="19"/>
      </w:numPr>
      <w:ind w:left="1418" w:hanging="1418"/>
      <w:jc w:val="left"/>
    </w:pPr>
  </w:style>
  <w:style w:type="paragraph" w:styleId="NormalGirinti">
    <w:name w:val="Normal Indent"/>
    <w:basedOn w:val="Normal"/>
    <w:rsid w:val="00D065C0"/>
    <w:pPr>
      <w:ind w:left="708"/>
    </w:pPr>
  </w:style>
  <w:style w:type="paragraph" w:styleId="NotBal">
    <w:name w:val="Note Heading"/>
    <w:basedOn w:val="Normal"/>
    <w:next w:val="Normal"/>
    <w:link w:val="NotBalChar"/>
    <w:rsid w:val="00D065C0"/>
  </w:style>
  <w:style w:type="character" w:customStyle="1" w:styleId="NotBalChar">
    <w:name w:val="Not Başlığı Char"/>
    <w:basedOn w:val="VarsaylanParagrafYazTipi"/>
    <w:link w:val="NotBal"/>
    <w:rsid w:val="00D065C0"/>
    <w:rPr>
      <w:rFonts w:ascii="Cambria" w:hAnsi="Cambria"/>
    </w:rPr>
  </w:style>
  <w:style w:type="paragraph" w:customStyle="1" w:styleId="Note">
    <w:name w:val="Note"/>
    <w:basedOn w:val="Normal"/>
    <w:next w:val="Normal"/>
    <w:rsid w:val="00D065C0"/>
    <w:pPr>
      <w:tabs>
        <w:tab w:val="left" w:pos="960"/>
      </w:tabs>
      <w:spacing w:line="210" w:lineRule="atLeast"/>
    </w:pPr>
    <w:rPr>
      <w:sz w:val="20"/>
    </w:rPr>
  </w:style>
  <w:style w:type="table" w:customStyle="1" w:styleId="OrtaGlgeleme11">
    <w:name w:val="Orta Gölgeleme 11"/>
    <w:basedOn w:val="NormalTablo"/>
    <w:uiPriority w:val="63"/>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D065C0"/>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OrtaGlgeleme1-Vurgu11">
    <w:name w:val="Orta Gölgeleme 1 - Vurgu 11"/>
    <w:basedOn w:val="NormalTablo"/>
    <w:uiPriority w:val="63"/>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D065C0"/>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D065C0"/>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D065C0"/>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D065C0"/>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OrtaGlgeleme21">
    <w:name w:val="Orta Gölgeleme 21"/>
    <w:basedOn w:val="NormalTablo"/>
    <w:uiPriority w:val="64"/>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D065C0"/>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Glgeleme2-Vurgu11">
    <w:name w:val="Orta Gölgeleme 2 - Vurgu 11"/>
    <w:basedOn w:val="NormalTablo"/>
    <w:uiPriority w:val="64"/>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D065C0"/>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D065C0"/>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D065C0"/>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D065C0"/>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Klavuz11">
    <w:name w:val="Orta Kılavuz 11"/>
    <w:basedOn w:val="NormalTablo"/>
    <w:uiPriority w:val="67"/>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D065C0"/>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D065C0"/>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D065C0"/>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D065C0"/>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D065C0"/>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D065C0"/>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OrtaKlavuz21">
    <w:name w:val="Orta Kılavuz 21"/>
    <w:basedOn w:val="NormalTablo"/>
    <w:uiPriority w:val="68"/>
    <w:rsid w:val="00B941B5"/>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D065C0"/>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D065C0"/>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D065C0"/>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D065C0"/>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D065C0"/>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D065C0"/>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OrtaKlavuz31">
    <w:name w:val="Orta Kılavuz 31"/>
    <w:basedOn w:val="NormalTablo"/>
    <w:uiPriority w:val="69"/>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D065C0"/>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D065C0"/>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D065C0"/>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D065C0"/>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D065C0"/>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D065C0"/>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OrtaList2-Vurgu1">
    <w:name w:val="Medium List 2 Accent 1"/>
    <w:basedOn w:val="NormalTablo"/>
    <w:uiPriority w:val="66"/>
    <w:rsid w:val="00D065C0"/>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6"/>
        <w:szCs w:val="26"/>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OrtaListe11">
    <w:name w:val="Orta Liste 11"/>
    <w:basedOn w:val="NormalTablo"/>
    <w:uiPriority w:val="65"/>
    <w:rsid w:val="00B941B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OrtaListe1-Vurgu11">
    <w:name w:val="Orta Liste 1 - Vurgu 11"/>
    <w:basedOn w:val="NormalTablo"/>
    <w:uiPriority w:val="65"/>
    <w:rsid w:val="00B941B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D065C0"/>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D065C0"/>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D065C0"/>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D065C0"/>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D065C0"/>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OrtaListe21">
    <w:name w:val="Orta Liste 21"/>
    <w:basedOn w:val="NormalTablo"/>
    <w:uiPriority w:val="66"/>
    <w:rsid w:val="00B941B5"/>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6"/>
        <w:szCs w:val="26"/>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D065C0"/>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6"/>
        <w:szCs w:val="26"/>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D065C0"/>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6"/>
        <w:szCs w:val="26"/>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D065C0"/>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6"/>
        <w:szCs w:val="26"/>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D065C0"/>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6"/>
        <w:szCs w:val="26"/>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D065C0"/>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6"/>
        <w:szCs w:val="26"/>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p2">
    <w:name w:val="p2"/>
    <w:basedOn w:val="Normal"/>
    <w:next w:val="Normal"/>
    <w:rsid w:val="00D065C0"/>
    <w:pPr>
      <w:tabs>
        <w:tab w:val="left" w:pos="539"/>
      </w:tabs>
    </w:pPr>
  </w:style>
  <w:style w:type="paragraph" w:customStyle="1" w:styleId="p3">
    <w:name w:val="p3"/>
    <w:basedOn w:val="Normal"/>
    <w:next w:val="Normal"/>
    <w:rsid w:val="00D065C0"/>
    <w:pPr>
      <w:tabs>
        <w:tab w:val="left" w:pos="658"/>
      </w:tabs>
    </w:pPr>
  </w:style>
  <w:style w:type="paragraph" w:customStyle="1" w:styleId="p4">
    <w:name w:val="p4"/>
    <w:basedOn w:val="Normal"/>
    <w:next w:val="Normal"/>
    <w:rsid w:val="00D065C0"/>
    <w:pPr>
      <w:tabs>
        <w:tab w:val="left" w:pos="941"/>
      </w:tabs>
    </w:pPr>
  </w:style>
  <w:style w:type="paragraph" w:customStyle="1" w:styleId="p5">
    <w:name w:val="p5"/>
    <w:basedOn w:val="Normal"/>
    <w:next w:val="Normal"/>
    <w:rsid w:val="00D065C0"/>
    <w:pPr>
      <w:tabs>
        <w:tab w:val="left" w:pos="1077"/>
      </w:tabs>
    </w:pPr>
  </w:style>
  <w:style w:type="paragraph" w:customStyle="1" w:styleId="p6">
    <w:name w:val="p6"/>
    <w:basedOn w:val="Normal"/>
    <w:next w:val="Normal"/>
    <w:rsid w:val="00D065C0"/>
    <w:pPr>
      <w:tabs>
        <w:tab w:val="left" w:pos="1191"/>
      </w:tabs>
    </w:pPr>
  </w:style>
  <w:style w:type="paragraph" w:customStyle="1" w:styleId="RefNorm">
    <w:name w:val="RefNorm"/>
    <w:basedOn w:val="Normal"/>
    <w:next w:val="Normal"/>
    <w:rsid w:val="00D065C0"/>
  </w:style>
  <w:style w:type="table" w:customStyle="1" w:styleId="RenkliGlgeleme1">
    <w:name w:val="Renkli Gölgeleme1"/>
    <w:basedOn w:val="NormalTablo"/>
    <w:uiPriority w:val="71"/>
    <w:rsid w:val="00B941B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D065C0"/>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D065C0"/>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D065C0"/>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D065C0"/>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D065C0"/>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D065C0"/>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RenkliKlavuz1">
    <w:name w:val="Renkli Kılavuz1"/>
    <w:basedOn w:val="NormalTablo"/>
    <w:uiPriority w:val="73"/>
    <w:rsid w:val="00B941B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D065C0"/>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D065C0"/>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D065C0"/>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D065C0"/>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D065C0"/>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D065C0"/>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RenkliListe1">
    <w:name w:val="Renkli Liste1"/>
    <w:basedOn w:val="NormalTablo"/>
    <w:uiPriority w:val="72"/>
    <w:rsid w:val="00B941B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D065C0"/>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D065C0"/>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D065C0"/>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D065C0"/>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D065C0"/>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D065C0"/>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character" w:styleId="SatrNumaras">
    <w:name w:val="line number"/>
    <w:rsid w:val="00D065C0"/>
    <w:rPr>
      <w:noProof w:val="0"/>
      <w:lang w:val="fr-FR"/>
    </w:rPr>
  </w:style>
  <w:style w:type="paragraph" w:styleId="Selamlama">
    <w:name w:val="Salutation"/>
    <w:basedOn w:val="Normal"/>
    <w:next w:val="Normal"/>
    <w:link w:val="SelamlamaChar"/>
    <w:rsid w:val="00D065C0"/>
  </w:style>
  <w:style w:type="character" w:customStyle="1" w:styleId="SelamlamaChar">
    <w:name w:val="Selamlama Char"/>
    <w:basedOn w:val="VarsaylanParagrafYazTipi"/>
    <w:link w:val="Selamlama"/>
    <w:rsid w:val="00D065C0"/>
    <w:rPr>
      <w:rFonts w:ascii="Cambria" w:hAnsi="Cambria"/>
    </w:rPr>
  </w:style>
  <w:style w:type="character" w:styleId="SonnotBavurusu">
    <w:name w:val="endnote reference"/>
    <w:semiHidden/>
    <w:rsid w:val="00D065C0"/>
    <w:rPr>
      <w:noProof w:val="0"/>
      <w:vertAlign w:val="superscript"/>
      <w:lang w:val="fr-FR"/>
    </w:rPr>
  </w:style>
  <w:style w:type="paragraph" w:styleId="SonnotMetni">
    <w:name w:val="endnote text"/>
    <w:basedOn w:val="Normal"/>
    <w:link w:val="SonnotMetniChar"/>
    <w:semiHidden/>
    <w:rsid w:val="00D065C0"/>
  </w:style>
  <w:style w:type="character" w:customStyle="1" w:styleId="SonnotMetniChar">
    <w:name w:val="Sonnot Metni Char"/>
    <w:basedOn w:val="VarsaylanParagrafYazTipi"/>
    <w:link w:val="SonnotMetni"/>
    <w:semiHidden/>
    <w:rsid w:val="00D065C0"/>
    <w:rPr>
      <w:rFonts w:ascii="Cambria" w:hAnsi="Cambria"/>
    </w:rPr>
  </w:style>
  <w:style w:type="paragraph" w:customStyle="1" w:styleId="Special">
    <w:name w:val="Special"/>
    <w:basedOn w:val="Normal"/>
    <w:next w:val="Normal"/>
    <w:rsid w:val="00D065C0"/>
  </w:style>
  <w:style w:type="paragraph" w:styleId="ekillerTablosu">
    <w:name w:val="table of figures"/>
    <w:basedOn w:val="Normal"/>
    <w:next w:val="Normal"/>
    <w:rsid w:val="00D065C0"/>
    <w:pPr>
      <w:ind w:left="851" w:right="499" w:hanging="851"/>
    </w:pPr>
  </w:style>
  <w:style w:type="paragraph" w:customStyle="1" w:styleId="Tablefootnote">
    <w:name w:val="Table footnote"/>
    <w:basedOn w:val="Normal"/>
    <w:rsid w:val="00D065C0"/>
    <w:pPr>
      <w:tabs>
        <w:tab w:val="left" w:pos="340"/>
      </w:tabs>
      <w:spacing w:before="60" w:after="60" w:line="190" w:lineRule="atLeast"/>
    </w:pPr>
    <w:rPr>
      <w:sz w:val="18"/>
    </w:rPr>
  </w:style>
  <w:style w:type="paragraph" w:customStyle="1" w:styleId="Tabletext10">
    <w:name w:val="Table text (10)"/>
    <w:basedOn w:val="Normal"/>
    <w:rsid w:val="00D065C0"/>
    <w:pPr>
      <w:spacing w:before="60" w:after="60"/>
    </w:pPr>
    <w:rPr>
      <w:sz w:val="20"/>
    </w:rPr>
  </w:style>
  <w:style w:type="paragraph" w:customStyle="1" w:styleId="Tabletext7">
    <w:name w:val="Table text (7)"/>
    <w:basedOn w:val="Normal"/>
    <w:rsid w:val="00D065C0"/>
    <w:pPr>
      <w:spacing w:before="60" w:after="60" w:line="170" w:lineRule="atLeast"/>
    </w:pPr>
    <w:rPr>
      <w:sz w:val="14"/>
      <w:szCs w:val="14"/>
    </w:rPr>
  </w:style>
  <w:style w:type="paragraph" w:customStyle="1" w:styleId="Tabletext8">
    <w:name w:val="Table text (8)"/>
    <w:basedOn w:val="Normal"/>
    <w:rsid w:val="00D065C0"/>
    <w:pPr>
      <w:spacing w:before="60" w:after="60" w:line="190" w:lineRule="atLeast"/>
    </w:pPr>
    <w:rPr>
      <w:sz w:val="16"/>
      <w:szCs w:val="16"/>
    </w:rPr>
  </w:style>
  <w:style w:type="paragraph" w:customStyle="1" w:styleId="Tabletext9">
    <w:name w:val="Table text (9)"/>
    <w:basedOn w:val="Normal"/>
    <w:rsid w:val="00D065C0"/>
    <w:pPr>
      <w:spacing w:before="60" w:after="60" w:line="210" w:lineRule="atLeast"/>
    </w:pPr>
    <w:rPr>
      <w:sz w:val="18"/>
      <w:szCs w:val="18"/>
    </w:rPr>
  </w:style>
  <w:style w:type="paragraph" w:customStyle="1" w:styleId="Tabletitle">
    <w:name w:val="Table title"/>
    <w:basedOn w:val="Normal"/>
    <w:next w:val="Normal"/>
    <w:rsid w:val="00D065C0"/>
    <w:pPr>
      <w:keepNext/>
      <w:suppressAutoHyphens/>
      <w:spacing w:before="120" w:line="230" w:lineRule="exact"/>
      <w:jc w:val="center"/>
    </w:pPr>
    <w:rPr>
      <w:b/>
    </w:rPr>
  </w:style>
  <w:style w:type="table" w:customStyle="1" w:styleId="TableFormula">
    <w:name w:val="Table_Formula"/>
    <w:basedOn w:val="NormalTablo"/>
    <w:uiPriority w:val="99"/>
    <w:locked/>
    <w:rsid w:val="00D065C0"/>
    <w:pPr>
      <w:spacing w:after="0" w:line="240" w:lineRule="auto"/>
      <w:jc w:val="both"/>
    </w:pPr>
    <w:rPr>
      <w:rFonts w:ascii="Cambria" w:eastAsia="Cambria" w:hAnsi="Cambria" w:cs="Cambria"/>
      <w:sz w:val="20"/>
      <w:szCs w:val="20"/>
      <w:lang w:val="en-US" w:eastAsia="de-DE"/>
    </w:rPr>
    <w:tblPr>
      <w:tblInd w:w="403" w:type="dxa"/>
      <w:tblCellMar>
        <w:top w:w="28" w:type="dxa"/>
        <w:left w:w="403" w:type="dxa"/>
        <w:bottom w:w="28" w:type="dxa"/>
        <w:right w:w="0" w:type="dxa"/>
      </w:tblCellMar>
    </w:tblPr>
  </w:style>
  <w:style w:type="character" w:customStyle="1" w:styleId="TableFootNoteXref">
    <w:name w:val="TableFootNoteXref"/>
    <w:rsid w:val="00D065C0"/>
    <w:rPr>
      <w:noProof/>
      <w:position w:val="6"/>
      <w:sz w:val="16"/>
      <w:lang w:val="tr-TR"/>
    </w:rPr>
  </w:style>
  <w:style w:type="table" w:styleId="Tablo3Befektler1">
    <w:name w:val="Table 3D effects 1"/>
    <w:basedOn w:val="NormalTablo"/>
    <w:rsid w:val="00D065C0"/>
    <w:pPr>
      <w:spacing w:after="240" w:line="230" w:lineRule="atLeast"/>
      <w:jc w:val="both"/>
    </w:pPr>
    <w:rPr>
      <w:rFonts w:ascii="Cambria" w:eastAsia="Cambria" w:hAnsi="Cambria" w:cs="Cambria"/>
      <w:sz w:val="20"/>
      <w:szCs w:val="20"/>
      <w:lang w:val="en-US" w:eastAsia="de-D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o3Befektler2">
    <w:name w:val="Table 3D effects 2"/>
    <w:basedOn w:val="NormalTablo"/>
    <w:rsid w:val="00D065C0"/>
    <w:pPr>
      <w:spacing w:after="240" w:line="230" w:lineRule="atLeast"/>
      <w:jc w:val="both"/>
    </w:pPr>
    <w:rPr>
      <w:rFonts w:ascii="Cambria" w:eastAsia="Cambria" w:hAnsi="Cambria" w:cs="Cambria"/>
      <w:sz w:val="20"/>
      <w:szCs w:val="20"/>
      <w:lang w:val="en-US" w:eastAsia="de-D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3">
    <w:name w:val="Table 3D effects 3"/>
    <w:basedOn w:val="NormalTablo"/>
    <w:rsid w:val="00D065C0"/>
    <w:pPr>
      <w:spacing w:after="240" w:line="230" w:lineRule="atLeast"/>
      <w:jc w:val="both"/>
    </w:pPr>
    <w:rPr>
      <w:rFonts w:ascii="Cambria" w:eastAsia="Cambria" w:hAnsi="Cambria" w:cs="Cambria"/>
      <w:sz w:val="20"/>
      <w:szCs w:val="20"/>
      <w:lang w:val="en-US" w:eastAsia="de-D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D065C0"/>
    <w:pPr>
      <w:spacing w:after="240" w:line="230" w:lineRule="atLeast"/>
      <w:jc w:val="both"/>
    </w:pPr>
    <w:rPr>
      <w:rFonts w:ascii="Cambria" w:eastAsia="Cambria" w:hAnsi="Cambria" w:cs="Cambria"/>
      <w:sz w:val="20"/>
      <w:szCs w:val="20"/>
      <w:lang w:val="en-US" w:eastAsia="de-D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2">
    <w:name w:val="Table Subtle 2"/>
    <w:basedOn w:val="NormalTablo"/>
    <w:rsid w:val="00D065C0"/>
    <w:pPr>
      <w:spacing w:after="240" w:line="230" w:lineRule="atLeast"/>
      <w:jc w:val="both"/>
    </w:pPr>
    <w:rPr>
      <w:rFonts w:ascii="Cambria" w:eastAsia="Cambria" w:hAnsi="Cambria" w:cs="Cambria"/>
      <w:sz w:val="20"/>
      <w:szCs w:val="20"/>
      <w:lang w:val="en-US" w:eastAsia="de-D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Basit1">
    <w:name w:val="Table Simple 1"/>
    <w:basedOn w:val="NormalTablo"/>
    <w:rsid w:val="00D065C0"/>
    <w:pPr>
      <w:spacing w:after="240" w:line="230" w:lineRule="atLeast"/>
      <w:jc w:val="both"/>
    </w:pPr>
    <w:rPr>
      <w:rFonts w:ascii="Cambria" w:eastAsia="Cambria" w:hAnsi="Cambria" w:cs="Cambria"/>
      <w:sz w:val="20"/>
      <w:szCs w:val="20"/>
      <w:lang w:val="en-US" w:eastAsia="de-D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oBasit2">
    <w:name w:val="Table Simple 2"/>
    <w:basedOn w:val="NormalTablo"/>
    <w:rsid w:val="00D065C0"/>
    <w:pPr>
      <w:spacing w:after="240" w:line="230" w:lineRule="atLeast"/>
      <w:jc w:val="both"/>
    </w:pPr>
    <w:rPr>
      <w:rFonts w:ascii="Cambria" w:eastAsia="Cambria" w:hAnsi="Cambria" w:cs="Cambria"/>
      <w:sz w:val="20"/>
      <w:szCs w:val="20"/>
      <w:lang w:val="en-US" w:eastAsia="de-D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oBasit3">
    <w:name w:val="Table Simple 3"/>
    <w:basedOn w:val="NormalTablo"/>
    <w:rsid w:val="00D065C0"/>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oada">
    <w:name w:val="Table Contemporary"/>
    <w:basedOn w:val="NormalTablo"/>
    <w:rsid w:val="00D065C0"/>
    <w:pPr>
      <w:spacing w:after="240" w:line="230" w:lineRule="atLeast"/>
      <w:jc w:val="both"/>
    </w:pPr>
    <w:rPr>
      <w:rFonts w:ascii="Cambria" w:eastAsia="Cambria" w:hAnsi="Cambria" w:cs="Cambria"/>
      <w:sz w:val="20"/>
      <w:szCs w:val="20"/>
      <w:lang w:val="en-US" w:eastAsia="de-D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oKlavuz1">
    <w:name w:val="Table Grid 1"/>
    <w:basedOn w:val="NormalTablo"/>
    <w:rsid w:val="00D065C0"/>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oKlavuz2">
    <w:name w:val="Table Grid 2"/>
    <w:basedOn w:val="NormalTablo"/>
    <w:rsid w:val="00D065C0"/>
    <w:pPr>
      <w:spacing w:after="240" w:line="230" w:lineRule="atLeast"/>
      <w:jc w:val="both"/>
    </w:pPr>
    <w:rPr>
      <w:rFonts w:ascii="Cambria" w:eastAsia="Cambria" w:hAnsi="Cambria" w:cs="Cambria"/>
      <w:sz w:val="20"/>
      <w:szCs w:val="20"/>
      <w:lang w:val="en-US" w:eastAsia="de-D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3">
    <w:name w:val="Table Grid 3"/>
    <w:basedOn w:val="NormalTablo"/>
    <w:rsid w:val="00D065C0"/>
    <w:pPr>
      <w:spacing w:after="240" w:line="230" w:lineRule="atLeast"/>
      <w:jc w:val="both"/>
    </w:pPr>
    <w:rPr>
      <w:rFonts w:ascii="Cambria" w:eastAsia="Cambria" w:hAnsi="Cambria" w:cs="Cambria"/>
      <w:sz w:val="20"/>
      <w:szCs w:val="20"/>
      <w:lang w:val="en-US" w:eastAsia="de-D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4">
    <w:name w:val="Table Grid 4"/>
    <w:basedOn w:val="NormalTablo"/>
    <w:rsid w:val="00D065C0"/>
    <w:pPr>
      <w:spacing w:after="240" w:line="230" w:lineRule="atLeast"/>
      <w:jc w:val="both"/>
    </w:pPr>
    <w:rPr>
      <w:rFonts w:ascii="Cambria" w:eastAsia="Cambria" w:hAnsi="Cambria" w:cs="Cambria"/>
      <w:sz w:val="20"/>
      <w:szCs w:val="20"/>
      <w:lang w:val="en-US" w:eastAsia="de-D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oKlavuz5">
    <w:name w:val="Table Grid 5"/>
    <w:basedOn w:val="NormalTablo"/>
    <w:rsid w:val="00D065C0"/>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6">
    <w:name w:val="Table Grid 6"/>
    <w:basedOn w:val="NormalTablo"/>
    <w:rsid w:val="00D065C0"/>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7">
    <w:name w:val="Table Grid 7"/>
    <w:basedOn w:val="NormalTablo"/>
    <w:rsid w:val="00D065C0"/>
    <w:pPr>
      <w:spacing w:after="240" w:line="230" w:lineRule="atLeast"/>
      <w:jc w:val="both"/>
    </w:pPr>
    <w:rPr>
      <w:rFonts w:ascii="Cambria" w:eastAsia="Cambria" w:hAnsi="Cambria" w:cs="Cambria"/>
      <w:b/>
      <w:bCs/>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8">
    <w:name w:val="Table Grid 8"/>
    <w:basedOn w:val="NormalTablo"/>
    <w:rsid w:val="00D065C0"/>
    <w:pPr>
      <w:spacing w:after="240" w:line="230" w:lineRule="atLeast"/>
      <w:jc w:val="both"/>
    </w:pPr>
    <w:rPr>
      <w:rFonts w:ascii="Cambria" w:eastAsia="Cambria" w:hAnsi="Cambria" w:cs="Cambria"/>
      <w:sz w:val="20"/>
      <w:szCs w:val="20"/>
      <w:lang w:val="en-US"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oKlasik1">
    <w:name w:val="Table Classic 1"/>
    <w:basedOn w:val="NormalTablo"/>
    <w:rsid w:val="00D065C0"/>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Klasik2">
    <w:name w:val="Table Classic 2"/>
    <w:basedOn w:val="NormalTablo"/>
    <w:rsid w:val="00D065C0"/>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oKlasik3">
    <w:name w:val="Table Classic 3"/>
    <w:basedOn w:val="NormalTablo"/>
    <w:rsid w:val="00D065C0"/>
    <w:pPr>
      <w:spacing w:after="240" w:line="230" w:lineRule="atLeast"/>
      <w:jc w:val="both"/>
    </w:pPr>
    <w:rPr>
      <w:rFonts w:ascii="Cambria" w:eastAsia="Cambria" w:hAnsi="Cambria" w:cs="Cambria"/>
      <w:color w:val="000080"/>
      <w:sz w:val="20"/>
      <w:szCs w:val="20"/>
      <w:lang w:val="en-US" w:eastAsia="de-D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oKlasik4">
    <w:name w:val="Table Classic 4"/>
    <w:basedOn w:val="NormalTablo"/>
    <w:rsid w:val="00D065C0"/>
    <w:pPr>
      <w:spacing w:after="240" w:line="230" w:lineRule="atLeast"/>
      <w:jc w:val="both"/>
    </w:pPr>
    <w:rPr>
      <w:rFonts w:ascii="Cambria" w:eastAsia="Cambria" w:hAnsi="Cambria" w:cs="Cambria"/>
      <w:sz w:val="20"/>
      <w:szCs w:val="20"/>
      <w:lang w:val="en-US" w:eastAsia="de-D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oListe1">
    <w:name w:val="Table List 1"/>
    <w:basedOn w:val="NormalTablo"/>
    <w:rsid w:val="00D065C0"/>
    <w:pPr>
      <w:spacing w:after="240" w:line="230" w:lineRule="atLeast"/>
      <w:jc w:val="both"/>
    </w:pPr>
    <w:rPr>
      <w:rFonts w:ascii="Cambria" w:eastAsia="Cambria" w:hAnsi="Cambria" w:cs="Cambria"/>
      <w:sz w:val="20"/>
      <w:szCs w:val="20"/>
      <w:lang w:val="en-US" w:eastAsia="de-D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2">
    <w:name w:val="Table List 2"/>
    <w:basedOn w:val="NormalTablo"/>
    <w:rsid w:val="00D065C0"/>
    <w:pPr>
      <w:spacing w:after="240" w:line="230" w:lineRule="atLeast"/>
      <w:jc w:val="both"/>
    </w:pPr>
    <w:rPr>
      <w:rFonts w:ascii="Cambria" w:eastAsia="Cambria" w:hAnsi="Cambria" w:cs="Cambria"/>
      <w:sz w:val="20"/>
      <w:szCs w:val="20"/>
      <w:lang w:val="en-US" w:eastAsia="de-D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3">
    <w:name w:val="Table List 3"/>
    <w:basedOn w:val="NormalTablo"/>
    <w:rsid w:val="00D065C0"/>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oListe4">
    <w:name w:val="Table List 4"/>
    <w:basedOn w:val="NormalTablo"/>
    <w:rsid w:val="00D065C0"/>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oListe5">
    <w:name w:val="Table List 5"/>
    <w:basedOn w:val="NormalTablo"/>
    <w:rsid w:val="00D065C0"/>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oListe6">
    <w:name w:val="Table List 6"/>
    <w:basedOn w:val="NormalTablo"/>
    <w:rsid w:val="00D065C0"/>
    <w:pPr>
      <w:spacing w:after="240" w:line="230" w:lineRule="atLeast"/>
      <w:jc w:val="both"/>
    </w:pPr>
    <w:rPr>
      <w:rFonts w:ascii="Cambria" w:eastAsia="Cambria" w:hAnsi="Cambria" w:cs="Cambria"/>
      <w:sz w:val="20"/>
      <w:szCs w:val="20"/>
      <w:lang w:val="en-US" w:eastAsia="de-D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oListe7">
    <w:name w:val="Table List 7"/>
    <w:basedOn w:val="NormalTablo"/>
    <w:rsid w:val="00D065C0"/>
    <w:pPr>
      <w:spacing w:after="240" w:line="230" w:lineRule="atLeast"/>
      <w:jc w:val="both"/>
    </w:pPr>
    <w:rPr>
      <w:rFonts w:ascii="Cambria" w:eastAsia="Cambria" w:hAnsi="Cambria" w:cs="Cambria"/>
      <w:sz w:val="20"/>
      <w:szCs w:val="20"/>
      <w:lang w:val="en-US" w:eastAsia="de-D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oListe8">
    <w:name w:val="Table List 8"/>
    <w:basedOn w:val="NormalTablo"/>
    <w:rsid w:val="00D065C0"/>
    <w:pPr>
      <w:spacing w:after="240" w:line="230" w:lineRule="atLeast"/>
      <w:jc w:val="both"/>
    </w:pPr>
    <w:rPr>
      <w:rFonts w:ascii="Cambria" w:eastAsia="Cambria" w:hAnsi="Cambria" w:cs="Cambria"/>
      <w:sz w:val="20"/>
      <w:szCs w:val="20"/>
      <w:lang w:val="en-US" w:eastAsia="de-D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oProfesyonel">
    <w:name w:val="Table Professional"/>
    <w:basedOn w:val="NormalTablo"/>
    <w:rsid w:val="00D065C0"/>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oRenkli1">
    <w:name w:val="Table Colorful 1"/>
    <w:basedOn w:val="NormalTablo"/>
    <w:rsid w:val="00D065C0"/>
    <w:pPr>
      <w:spacing w:after="240" w:line="230" w:lineRule="atLeast"/>
      <w:jc w:val="both"/>
    </w:pPr>
    <w:rPr>
      <w:rFonts w:ascii="Cambria" w:eastAsia="Cambria" w:hAnsi="Cambria" w:cs="Cambria"/>
      <w:color w:val="FFFFFF"/>
      <w:sz w:val="20"/>
      <w:szCs w:val="20"/>
      <w:lang w:val="en-US" w:eastAsia="de-D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oRenkli2">
    <w:name w:val="Table Colorful 2"/>
    <w:basedOn w:val="NormalTablo"/>
    <w:rsid w:val="00D065C0"/>
    <w:pPr>
      <w:spacing w:after="240" w:line="230" w:lineRule="atLeast"/>
      <w:jc w:val="both"/>
    </w:pPr>
    <w:rPr>
      <w:rFonts w:ascii="Cambria" w:eastAsia="Cambria" w:hAnsi="Cambria" w:cs="Cambria"/>
      <w:sz w:val="20"/>
      <w:szCs w:val="20"/>
      <w:lang w:val="en-US" w:eastAsia="de-D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oRenkli3">
    <w:name w:val="Table Colorful 3"/>
    <w:basedOn w:val="NormalTablo"/>
    <w:rsid w:val="00D065C0"/>
    <w:pPr>
      <w:spacing w:after="240" w:line="230" w:lineRule="atLeast"/>
      <w:jc w:val="both"/>
    </w:pPr>
    <w:rPr>
      <w:rFonts w:ascii="Cambria" w:eastAsia="Cambria" w:hAnsi="Cambria" w:cs="Cambria"/>
      <w:sz w:val="20"/>
      <w:szCs w:val="20"/>
      <w:lang w:val="en-US" w:eastAsia="de-D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oStunlar1">
    <w:name w:val="Table Columns 1"/>
    <w:basedOn w:val="NormalTablo"/>
    <w:rsid w:val="00D065C0"/>
    <w:pPr>
      <w:spacing w:after="240" w:line="230" w:lineRule="atLeast"/>
      <w:jc w:val="both"/>
    </w:pPr>
    <w:rPr>
      <w:rFonts w:ascii="Cambria" w:eastAsia="Cambria" w:hAnsi="Cambria" w:cs="Cambria"/>
      <w:b/>
      <w:bCs/>
      <w:sz w:val="20"/>
      <w:szCs w:val="20"/>
      <w:lang w:val="en-US" w:eastAsia="de-D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2">
    <w:name w:val="Table Columns 2"/>
    <w:basedOn w:val="NormalTablo"/>
    <w:rsid w:val="00D065C0"/>
    <w:pPr>
      <w:spacing w:after="240" w:line="230" w:lineRule="atLeast"/>
      <w:jc w:val="both"/>
    </w:pPr>
    <w:rPr>
      <w:rFonts w:ascii="Cambria" w:eastAsia="Cambria" w:hAnsi="Cambria" w:cs="Cambria"/>
      <w:b/>
      <w:bCs/>
      <w:sz w:val="20"/>
      <w:szCs w:val="20"/>
      <w:lang w:val="en-US" w:eastAsia="de-D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3">
    <w:name w:val="Table Columns 3"/>
    <w:basedOn w:val="NormalTablo"/>
    <w:rsid w:val="00D065C0"/>
    <w:pPr>
      <w:spacing w:after="240" w:line="230" w:lineRule="atLeast"/>
      <w:jc w:val="both"/>
    </w:pPr>
    <w:rPr>
      <w:rFonts w:ascii="Cambria" w:eastAsia="Cambria" w:hAnsi="Cambria" w:cs="Cambria"/>
      <w:b/>
      <w:bCs/>
      <w:sz w:val="20"/>
      <w:szCs w:val="20"/>
      <w:lang w:val="en-US" w:eastAsia="de-D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oStunlar4">
    <w:name w:val="Table Columns 4"/>
    <w:basedOn w:val="NormalTablo"/>
    <w:rsid w:val="00D065C0"/>
    <w:pPr>
      <w:spacing w:after="240" w:line="230" w:lineRule="atLeast"/>
      <w:jc w:val="both"/>
    </w:pPr>
    <w:rPr>
      <w:rFonts w:ascii="Cambria" w:eastAsia="Cambria" w:hAnsi="Cambria" w:cs="Cambria"/>
      <w:sz w:val="20"/>
      <w:szCs w:val="20"/>
      <w:lang w:val="en-US" w:eastAsia="de-D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oStunlar5">
    <w:name w:val="Table Columns 5"/>
    <w:basedOn w:val="NormalTablo"/>
    <w:rsid w:val="00D065C0"/>
    <w:pPr>
      <w:spacing w:after="240" w:line="230" w:lineRule="atLeast"/>
      <w:jc w:val="both"/>
    </w:pPr>
    <w:rPr>
      <w:rFonts w:ascii="Cambria" w:eastAsia="Cambria" w:hAnsi="Cambria" w:cs="Cambria"/>
      <w:sz w:val="20"/>
      <w:szCs w:val="20"/>
      <w:lang w:val="en-US" w:eastAsia="de-D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oTemas">
    <w:name w:val="Table Theme"/>
    <w:basedOn w:val="NormalTablo"/>
    <w:rsid w:val="00D065C0"/>
    <w:pPr>
      <w:spacing w:after="240" w:line="230" w:lineRule="atLeast"/>
      <w:jc w:val="both"/>
    </w:pPr>
    <w:rPr>
      <w:rFonts w:ascii="Cambria" w:eastAsia="Cambria" w:hAnsi="Cambria" w:cs="Cambria"/>
      <w:sz w:val="20"/>
      <w:szCs w:val="20"/>
      <w:lang w:val="en-US"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Web1">
    <w:name w:val="Table Web 1"/>
    <w:basedOn w:val="NormalTablo"/>
    <w:rsid w:val="00D065C0"/>
    <w:pPr>
      <w:spacing w:after="240" w:line="230" w:lineRule="atLeast"/>
      <w:jc w:val="both"/>
    </w:pPr>
    <w:rPr>
      <w:rFonts w:ascii="Cambria" w:eastAsia="Cambria" w:hAnsi="Cambria" w:cs="Cambria"/>
      <w:sz w:val="20"/>
      <w:szCs w:val="20"/>
      <w:lang w:val="en-US" w:eastAsia="de-D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2">
    <w:name w:val="Table Web 2"/>
    <w:basedOn w:val="NormalTablo"/>
    <w:rsid w:val="00D065C0"/>
    <w:pPr>
      <w:spacing w:after="240" w:line="230" w:lineRule="atLeast"/>
      <w:jc w:val="both"/>
    </w:pPr>
    <w:rPr>
      <w:rFonts w:ascii="Cambria" w:eastAsia="Cambria" w:hAnsi="Cambria" w:cs="Cambria"/>
      <w:sz w:val="20"/>
      <w:szCs w:val="20"/>
      <w:lang w:val="en-US" w:eastAsia="de-D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3">
    <w:name w:val="Table Web 3"/>
    <w:basedOn w:val="NormalTablo"/>
    <w:rsid w:val="00D065C0"/>
    <w:pPr>
      <w:spacing w:after="240" w:line="230" w:lineRule="atLeast"/>
      <w:jc w:val="both"/>
    </w:pPr>
    <w:rPr>
      <w:rFonts w:ascii="Cambria" w:eastAsia="Cambria" w:hAnsi="Cambria" w:cs="Cambria"/>
      <w:sz w:val="20"/>
      <w:szCs w:val="20"/>
      <w:lang w:val="en-US" w:eastAsia="de-D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Zarif">
    <w:name w:val="Table Elegant"/>
    <w:basedOn w:val="NormalTablo"/>
    <w:rsid w:val="00D065C0"/>
    <w:pPr>
      <w:spacing w:after="240" w:line="230" w:lineRule="atLeast"/>
      <w:jc w:val="both"/>
    </w:pPr>
    <w:rPr>
      <w:rFonts w:ascii="Cambria" w:eastAsia="Cambria" w:hAnsi="Cambria" w:cs="Cambria"/>
      <w:sz w:val="20"/>
      <w:szCs w:val="20"/>
      <w:lang w:val="en-US" w:eastAsia="de-D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arih">
    <w:name w:val="Date"/>
    <w:basedOn w:val="Normal"/>
    <w:next w:val="Normal"/>
    <w:link w:val="TarihChar"/>
    <w:rsid w:val="00D065C0"/>
  </w:style>
  <w:style w:type="character" w:customStyle="1" w:styleId="TarihChar">
    <w:name w:val="Tarih Char"/>
    <w:basedOn w:val="VarsaylanParagrafYazTipi"/>
    <w:link w:val="Tarih"/>
    <w:rsid w:val="00D065C0"/>
    <w:rPr>
      <w:rFonts w:ascii="Cambria" w:hAnsi="Cambria"/>
    </w:rPr>
  </w:style>
  <w:style w:type="paragraph" w:customStyle="1" w:styleId="Terms">
    <w:name w:val="Term(s)"/>
    <w:basedOn w:val="Normal"/>
    <w:next w:val="Definition"/>
    <w:rsid w:val="00D065C0"/>
    <w:pPr>
      <w:keepNext/>
      <w:suppressAutoHyphens/>
    </w:pPr>
    <w:rPr>
      <w:b/>
    </w:rPr>
  </w:style>
  <w:style w:type="paragraph" w:customStyle="1" w:styleId="TermNum">
    <w:name w:val="TermNum"/>
    <w:basedOn w:val="Normal"/>
    <w:next w:val="Terms"/>
    <w:rsid w:val="00D065C0"/>
    <w:pPr>
      <w:keepNext/>
      <w:spacing w:after="0"/>
    </w:pPr>
    <w:rPr>
      <w:b/>
    </w:rPr>
  </w:style>
  <w:style w:type="character" w:styleId="YerTutucuMetni">
    <w:name w:val="Placeholder Text"/>
    <w:basedOn w:val="VarsaylanParagrafYazTipi"/>
    <w:uiPriority w:val="99"/>
    <w:semiHidden/>
    <w:rsid w:val="00D065C0"/>
    <w:rPr>
      <w:color w:val="808080"/>
    </w:rPr>
  </w:style>
  <w:style w:type="paragraph" w:styleId="ZarfDn">
    <w:name w:val="envelope return"/>
    <w:basedOn w:val="Normal"/>
    <w:rsid w:val="00D065C0"/>
  </w:style>
  <w:style w:type="paragraph" w:customStyle="1" w:styleId="zzISOforeword">
    <w:name w:val="zz ISO foreword"/>
    <w:basedOn w:val="Introduction"/>
    <w:next w:val="Normal"/>
    <w:rsid w:val="00D065C0"/>
  </w:style>
  <w:style w:type="paragraph" w:customStyle="1" w:styleId="zzBiblio">
    <w:name w:val="zzBiblio"/>
    <w:basedOn w:val="Normal"/>
    <w:next w:val="BiblioEntry"/>
    <w:rsid w:val="00D065C0"/>
    <w:pPr>
      <w:pageBreakBefore/>
      <w:spacing w:after="760" w:line="310" w:lineRule="exact"/>
      <w:jc w:val="center"/>
      <w:outlineLvl w:val="0"/>
    </w:pPr>
    <w:rPr>
      <w:b/>
      <w:sz w:val="28"/>
      <w:szCs w:val="28"/>
    </w:rPr>
  </w:style>
  <w:style w:type="paragraph" w:customStyle="1" w:styleId="zzContents">
    <w:name w:val="zzContents"/>
    <w:basedOn w:val="Introduction"/>
    <w:next w:val="T1"/>
    <w:rsid w:val="00D065C0"/>
    <w:pPr>
      <w:tabs>
        <w:tab w:val="clear" w:pos="400"/>
      </w:tabs>
    </w:pPr>
    <w:rPr>
      <w:sz w:val="30"/>
      <w:szCs w:val="30"/>
    </w:rPr>
  </w:style>
  <w:style w:type="paragraph" w:customStyle="1" w:styleId="zzCopyright">
    <w:name w:val="zzCopyright"/>
    <w:basedOn w:val="Normal"/>
    <w:next w:val="Normal"/>
    <w:rsid w:val="00D065C0"/>
    <w:pPr>
      <w:pBdr>
        <w:top w:val="single" w:sz="4" w:space="1" w:color="0000FF"/>
        <w:left w:val="single" w:sz="4" w:space="4" w:color="0000FF"/>
        <w:bottom w:val="single" w:sz="4" w:space="1" w:color="0000FF"/>
        <w:right w:val="single" w:sz="4" w:space="4" w:color="0000FF"/>
      </w:pBdr>
      <w:tabs>
        <w:tab w:val="left" w:pos="514"/>
        <w:tab w:val="left" w:pos="9623"/>
      </w:tabs>
      <w:ind w:left="284" w:right="284"/>
    </w:pPr>
  </w:style>
  <w:style w:type="paragraph" w:customStyle="1" w:styleId="zzCover">
    <w:name w:val="zzCover"/>
    <w:basedOn w:val="Normal"/>
    <w:rsid w:val="00D065C0"/>
    <w:pPr>
      <w:spacing w:after="220"/>
      <w:jc w:val="right"/>
    </w:pPr>
    <w:rPr>
      <w:b/>
      <w:color w:val="000000"/>
      <w:sz w:val="26"/>
    </w:rPr>
  </w:style>
  <w:style w:type="paragraph" w:customStyle="1" w:styleId="zzForeword">
    <w:name w:val="zzForeword"/>
    <w:basedOn w:val="Introduction"/>
    <w:next w:val="Normal"/>
    <w:rsid w:val="00D065C0"/>
    <w:pPr>
      <w:tabs>
        <w:tab w:val="clear" w:pos="400"/>
      </w:tabs>
    </w:pPr>
  </w:style>
  <w:style w:type="paragraph" w:customStyle="1" w:styleId="zzHelp">
    <w:name w:val="zzHelp"/>
    <w:basedOn w:val="Normal"/>
    <w:rsid w:val="00D065C0"/>
    <w:rPr>
      <w:color w:val="008000"/>
    </w:rPr>
  </w:style>
  <w:style w:type="paragraph" w:customStyle="1" w:styleId="zzIndex">
    <w:name w:val="zzIndex"/>
    <w:basedOn w:val="zzBiblio"/>
    <w:next w:val="DizinBal"/>
    <w:rsid w:val="00D065C0"/>
    <w:rPr>
      <w:sz w:val="30"/>
      <w:szCs w:val="30"/>
    </w:rPr>
  </w:style>
  <w:style w:type="table" w:customStyle="1" w:styleId="DzTablo11">
    <w:name w:val="Düz Tablo 11"/>
    <w:basedOn w:val="NormalTablo"/>
    <w:uiPriority w:val="41"/>
    <w:rsid w:val="00D065C0"/>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1">
    <w:name w:val="Düz Tablo 21"/>
    <w:basedOn w:val="NormalTablo"/>
    <w:uiPriority w:val="42"/>
    <w:rsid w:val="00D065C0"/>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1">
    <w:name w:val="Düz Tablo 31"/>
    <w:basedOn w:val="NormalTablo"/>
    <w:uiPriority w:val="43"/>
    <w:rsid w:val="00D065C0"/>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1">
    <w:name w:val="Düz Tablo 41"/>
    <w:basedOn w:val="NormalTablo"/>
    <w:uiPriority w:val="44"/>
    <w:rsid w:val="00D065C0"/>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1">
    <w:name w:val="Düz Tablo 51"/>
    <w:basedOn w:val="NormalTablo"/>
    <w:uiPriority w:val="45"/>
    <w:rsid w:val="00D065C0"/>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1">
    <w:name w:val="Kılavuz Tablo 1 Açık1"/>
    <w:basedOn w:val="NormalTablo"/>
    <w:uiPriority w:val="46"/>
    <w:rsid w:val="00D065C0"/>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1">
    <w:name w:val="Kılavuz Tablo 1 Açık - Vurgu 11"/>
    <w:basedOn w:val="NormalTablo"/>
    <w:uiPriority w:val="46"/>
    <w:rsid w:val="00D065C0"/>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1">
    <w:name w:val="Kılavuz Tablo 1 Açık - Vurgu 21"/>
    <w:basedOn w:val="NormalTablo"/>
    <w:uiPriority w:val="46"/>
    <w:rsid w:val="00D065C0"/>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1">
    <w:name w:val="Kılavuz Tablo 1 Açık - Vurgu 31"/>
    <w:basedOn w:val="NormalTablo"/>
    <w:uiPriority w:val="46"/>
    <w:rsid w:val="00D065C0"/>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1">
    <w:name w:val="Kılavuz Tablo 1 Açık - Vurgu 41"/>
    <w:basedOn w:val="NormalTablo"/>
    <w:uiPriority w:val="46"/>
    <w:rsid w:val="00D065C0"/>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1">
    <w:name w:val="Kılavuz Tablo 1 Açık - Vurgu 51"/>
    <w:basedOn w:val="NormalTablo"/>
    <w:uiPriority w:val="46"/>
    <w:rsid w:val="00D065C0"/>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1">
    <w:name w:val="Kılavuz Tablo 1 Açık - Vurgu 61"/>
    <w:basedOn w:val="NormalTablo"/>
    <w:uiPriority w:val="46"/>
    <w:rsid w:val="00D065C0"/>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1">
    <w:name w:val="Kılavuz Tablo 21"/>
    <w:basedOn w:val="NormalTablo"/>
    <w:uiPriority w:val="47"/>
    <w:rsid w:val="00D065C0"/>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1">
    <w:name w:val="Kılavuz Tablo 2 - Vurgu 11"/>
    <w:basedOn w:val="NormalTablo"/>
    <w:uiPriority w:val="47"/>
    <w:rsid w:val="00D065C0"/>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1">
    <w:name w:val="Kılavuz Tablo 2 - Vurgu 21"/>
    <w:basedOn w:val="NormalTablo"/>
    <w:uiPriority w:val="47"/>
    <w:rsid w:val="00D065C0"/>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1">
    <w:name w:val="Kılavuz Tablo 2 - Vurgu 31"/>
    <w:basedOn w:val="NormalTablo"/>
    <w:uiPriority w:val="47"/>
    <w:rsid w:val="00D065C0"/>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1">
    <w:name w:val="Kılavuz Tablo 2 - Vurgu 41"/>
    <w:basedOn w:val="NormalTablo"/>
    <w:uiPriority w:val="47"/>
    <w:rsid w:val="00D065C0"/>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1">
    <w:name w:val="Kılavuz Tablo 2 - Vurgu 51"/>
    <w:basedOn w:val="NormalTablo"/>
    <w:uiPriority w:val="47"/>
    <w:rsid w:val="00D065C0"/>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1">
    <w:name w:val="Kılavuz Tablo 2 - Vurgu 61"/>
    <w:basedOn w:val="NormalTablo"/>
    <w:uiPriority w:val="47"/>
    <w:rsid w:val="00D065C0"/>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1">
    <w:name w:val="Kılavuz Tablo 31"/>
    <w:basedOn w:val="NormalTablo"/>
    <w:uiPriority w:val="48"/>
    <w:rsid w:val="00D065C0"/>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1">
    <w:name w:val="Kılavuz Tablo 3 - Vurgu 11"/>
    <w:basedOn w:val="NormalTablo"/>
    <w:uiPriority w:val="48"/>
    <w:rsid w:val="00D065C0"/>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1">
    <w:name w:val="Kılavuz Tablo 3 - Vurgu 21"/>
    <w:basedOn w:val="NormalTablo"/>
    <w:uiPriority w:val="48"/>
    <w:rsid w:val="00D065C0"/>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1">
    <w:name w:val="Kılavuz Tablo 3 - Vurgu 31"/>
    <w:basedOn w:val="NormalTablo"/>
    <w:uiPriority w:val="48"/>
    <w:rsid w:val="00D065C0"/>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1">
    <w:name w:val="Kılavuz Tablo 3 - Vurgu 41"/>
    <w:basedOn w:val="NormalTablo"/>
    <w:uiPriority w:val="48"/>
    <w:rsid w:val="00D065C0"/>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1">
    <w:name w:val="Kılavuz Tablo 3 - Vurgu 51"/>
    <w:basedOn w:val="NormalTablo"/>
    <w:uiPriority w:val="48"/>
    <w:rsid w:val="00D065C0"/>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1">
    <w:name w:val="Kılavuz Tablo 3 - Vurgu 61"/>
    <w:basedOn w:val="NormalTablo"/>
    <w:uiPriority w:val="48"/>
    <w:rsid w:val="00D065C0"/>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1">
    <w:name w:val="Kılavuz Tablo 5 Koyu1"/>
    <w:basedOn w:val="NormalTablo"/>
    <w:uiPriority w:val="50"/>
    <w:rsid w:val="00D065C0"/>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1">
    <w:name w:val="Kılavuz Tablo 5 Koyu - Vurgu 11"/>
    <w:basedOn w:val="NormalTablo"/>
    <w:uiPriority w:val="50"/>
    <w:rsid w:val="00D065C0"/>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1">
    <w:name w:val="Kılavuz Tablo 5 Koyu - Vurgu 21"/>
    <w:basedOn w:val="NormalTablo"/>
    <w:uiPriority w:val="50"/>
    <w:rsid w:val="00D065C0"/>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1">
    <w:name w:val="Kılavuz Tablo 5 Koyu - Vurgu 31"/>
    <w:basedOn w:val="NormalTablo"/>
    <w:uiPriority w:val="50"/>
    <w:rsid w:val="00D065C0"/>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1">
    <w:name w:val="Kılavuz Tablo 5 Koyu - Vurgu 41"/>
    <w:basedOn w:val="NormalTablo"/>
    <w:uiPriority w:val="50"/>
    <w:rsid w:val="00D065C0"/>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1">
    <w:name w:val="Kılavuz Tablo 5 Koyu - Vurgu 51"/>
    <w:basedOn w:val="NormalTablo"/>
    <w:uiPriority w:val="50"/>
    <w:rsid w:val="00D065C0"/>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1">
    <w:name w:val="Kılavuz Tablo 5 Koyu - Vurgu 61"/>
    <w:basedOn w:val="NormalTablo"/>
    <w:uiPriority w:val="50"/>
    <w:rsid w:val="00D065C0"/>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1">
    <w:name w:val="Kılavuz Tablo 6 - Renkli - Vurgu 21"/>
    <w:basedOn w:val="NormalTablo"/>
    <w:uiPriority w:val="51"/>
    <w:rsid w:val="00D065C0"/>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1">
    <w:name w:val="Kılavuz Tablo 6 - Renkli - Vurgu 31"/>
    <w:basedOn w:val="NormalTablo"/>
    <w:uiPriority w:val="51"/>
    <w:rsid w:val="00D065C0"/>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1">
    <w:name w:val="Kılavuz Tablo 6 - Renkli - Vurgu 41"/>
    <w:basedOn w:val="NormalTablo"/>
    <w:uiPriority w:val="51"/>
    <w:rsid w:val="00D065C0"/>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1">
    <w:name w:val="Kılavuz Tablo 6 - Renkli - Vurgu 51"/>
    <w:basedOn w:val="NormalTablo"/>
    <w:uiPriority w:val="51"/>
    <w:rsid w:val="00D065C0"/>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1">
    <w:name w:val="Kılavuz Tablo 6 Renkli1"/>
    <w:basedOn w:val="NormalTablo"/>
    <w:uiPriority w:val="51"/>
    <w:rsid w:val="00D065C0"/>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1">
    <w:name w:val="Kılavuz Tablo 6 Renkli - Vurgu 11"/>
    <w:basedOn w:val="NormalTablo"/>
    <w:uiPriority w:val="51"/>
    <w:rsid w:val="00D065C0"/>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1">
    <w:name w:val="Kılavuz Tablo 6 Renkli - Vurgu 61"/>
    <w:basedOn w:val="NormalTablo"/>
    <w:uiPriority w:val="51"/>
    <w:rsid w:val="00D065C0"/>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1">
    <w:name w:val="Kılavuz Tablo 7 Renkli1"/>
    <w:basedOn w:val="NormalTablo"/>
    <w:uiPriority w:val="52"/>
    <w:rsid w:val="00D065C0"/>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1">
    <w:name w:val="Kılavuz Tablo 7 Renkli - Vurgu 11"/>
    <w:basedOn w:val="NormalTablo"/>
    <w:uiPriority w:val="52"/>
    <w:rsid w:val="00D065C0"/>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1">
    <w:name w:val="Kılavuz Tablo 7 Renkli - Vurgu 21"/>
    <w:basedOn w:val="NormalTablo"/>
    <w:uiPriority w:val="52"/>
    <w:rsid w:val="00D065C0"/>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1">
    <w:name w:val="Kılavuz Tablo 7 Renkli - Vurgu 31"/>
    <w:basedOn w:val="NormalTablo"/>
    <w:uiPriority w:val="52"/>
    <w:rsid w:val="00D065C0"/>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1">
    <w:name w:val="Kılavuz Tablo 7 Renkli - Vurgu 41"/>
    <w:basedOn w:val="NormalTablo"/>
    <w:uiPriority w:val="52"/>
    <w:rsid w:val="00D065C0"/>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1">
    <w:name w:val="Kılavuz Tablo 7 Renkli - Vurgu 51"/>
    <w:basedOn w:val="NormalTablo"/>
    <w:uiPriority w:val="52"/>
    <w:rsid w:val="00D065C0"/>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1">
    <w:name w:val="Kılavuz Tablo 7 Renkli - Vurgu 61"/>
    <w:basedOn w:val="NormalTablo"/>
    <w:uiPriority w:val="52"/>
    <w:rsid w:val="00D065C0"/>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1">
    <w:name w:val="Kılavuzu Tablo 41"/>
    <w:basedOn w:val="NormalTablo"/>
    <w:uiPriority w:val="49"/>
    <w:rsid w:val="00D065C0"/>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1">
    <w:name w:val="Kılavuzu Tablo 4 - Vurgu 11"/>
    <w:basedOn w:val="NormalTablo"/>
    <w:uiPriority w:val="49"/>
    <w:rsid w:val="00D065C0"/>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1">
    <w:name w:val="Kılavuzu Tablo 4 - Vurgu 21"/>
    <w:basedOn w:val="NormalTablo"/>
    <w:uiPriority w:val="49"/>
    <w:rsid w:val="00D065C0"/>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1">
    <w:name w:val="Kılavuzu Tablo 4 - Vurgu 31"/>
    <w:basedOn w:val="NormalTablo"/>
    <w:uiPriority w:val="49"/>
    <w:rsid w:val="00D065C0"/>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1">
    <w:name w:val="Kılavuzu Tablo 4 - Vurgu 41"/>
    <w:basedOn w:val="NormalTablo"/>
    <w:uiPriority w:val="49"/>
    <w:rsid w:val="00D065C0"/>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1">
    <w:name w:val="Kılavuzu Tablo 4 - Vurgu 51"/>
    <w:basedOn w:val="NormalTablo"/>
    <w:uiPriority w:val="49"/>
    <w:rsid w:val="00D065C0"/>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1">
    <w:name w:val="Kılavuzu Tablo 4 - Vurgu 61"/>
    <w:basedOn w:val="NormalTablo"/>
    <w:uiPriority w:val="49"/>
    <w:rsid w:val="00D065C0"/>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1">
    <w:name w:val="Liste Tablo 1 Açık1"/>
    <w:basedOn w:val="NormalTablo"/>
    <w:uiPriority w:val="46"/>
    <w:rsid w:val="00D065C0"/>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1">
    <w:name w:val="Liste Tablo 1 Açık - Vurgu 11"/>
    <w:basedOn w:val="NormalTablo"/>
    <w:uiPriority w:val="46"/>
    <w:rsid w:val="00D065C0"/>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1">
    <w:name w:val="Liste Tablo 1 Açık - Vurgu 21"/>
    <w:basedOn w:val="NormalTablo"/>
    <w:uiPriority w:val="46"/>
    <w:rsid w:val="00D065C0"/>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1">
    <w:name w:val="Liste Tablo 1 Açık - Vurgu 31"/>
    <w:basedOn w:val="NormalTablo"/>
    <w:uiPriority w:val="46"/>
    <w:rsid w:val="00D065C0"/>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1">
    <w:name w:val="Liste Tablo 1 Açık - Vurgu 41"/>
    <w:basedOn w:val="NormalTablo"/>
    <w:uiPriority w:val="46"/>
    <w:rsid w:val="00D065C0"/>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1">
    <w:name w:val="Liste Tablo 1 Açık - Vurgu 51"/>
    <w:basedOn w:val="NormalTablo"/>
    <w:uiPriority w:val="46"/>
    <w:rsid w:val="00D065C0"/>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1">
    <w:name w:val="Liste Tablo 1 Açık - Vurgu 61"/>
    <w:basedOn w:val="NormalTablo"/>
    <w:uiPriority w:val="46"/>
    <w:rsid w:val="00D065C0"/>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1">
    <w:name w:val="Liste Tablo 21"/>
    <w:basedOn w:val="NormalTablo"/>
    <w:uiPriority w:val="47"/>
    <w:rsid w:val="00D065C0"/>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1">
    <w:name w:val="Liste Tablo 2 - Vurgu 11"/>
    <w:basedOn w:val="NormalTablo"/>
    <w:uiPriority w:val="47"/>
    <w:rsid w:val="00D065C0"/>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1">
    <w:name w:val="Liste Tablo 2 - Vurgu 21"/>
    <w:basedOn w:val="NormalTablo"/>
    <w:uiPriority w:val="47"/>
    <w:rsid w:val="00D065C0"/>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1">
    <w:name w:val="Liste Tablo 2 - Vurgu 31"/>
    <w:basedOn w:val="NormalTablo"/>
    <w:uiPriority w:val="47"/>
    <w:rsid w:val="00D065C0"/>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1">
    <w:name w:val="Liste Tablo 2 - Vurgu 41"/>
    <w:basedOn w:val="NormalTablo"/>
    <w:uiPriority w:val="47"/>
    <w:rsid w:val="00D065C0"/>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1">
    <w:name w:val="Liste Tablo 2 - Vurgu 51"/>
    <w:basedOn w:val="NormalTablo"/>
    <w:uiPriority w:val="47"/>
    <w:rsid w:val="00D065C0"/>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1">
    <w:name w:val="Liste Tablo 2 - Vurgu 61"/>
    <w:basedOn w:val="NormalTablo"/>
    <w:uiPriority w:val="47"/>
    <w:rsid w:val="00D065C0"/>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1">
    <w:name w:val="Liste Tablo 31"/>
    <w:basedOn w:val="NormalTablo"/>
    <w:uiPriority w:val="48"/>
    <w:rsid w:val="00D065C0"/>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1">
    <w:name w:val="Liste Tablo 3 - Vurgu 11"/>
    <w:basedOn w:val="NormalTablo"/>
    <w:uiPriority w:val="48"/>
    <w:rsid w:val="00D065C0"/>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1">
    <w:name w:val="Liste Tablo 3 - Vurgu 21"/>
    <w:basedOn w:val="NormalTablo"/>
    <w:uiPriority w:val="48"/>
    <w:rsid w:val="00D065C0"/>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1">
    <w:name w:val="Liste Tablo 3 - Vurgu 31"/>
    <w:basedOn w:val="NormalTablo"/>
    <w:uiPriority w:val="48"/>
    <w:rsid w:val="00D065C0"/>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1">
    <w:name w:val="Liste Tablo 3 - Vurgu 41"/>
    <w:basedOn w:val="NormalTablo"/>
    <w:uiPriority w:val="48"/>
    <w:rsid w:val="00D065C0"/>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1">
    <w:name w:val="Liste Tablo 3 - Vurgu 51"/>
    <w:basedOn w:val="NormalTablo"/>
    <w:uiPriority w:val="48"/>
    <w:rsid w:val="00D065C0"/>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1">
    <w:name w:val="Liste Tablo 3 - Vurgu 61"/>
    <w:basedOn w:val="NormalTablo"/>
    <w:uiPriority w:val="48"/>
    <w:rsid w:val="00D065C0"/>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1">
    <w:name w:val="Liste Tablo 41"/>
    <w:basedOn w:val="NormalTablo"/>
    <w:uiPriority w:val="49"/>
    <w:rsid w:val="00D065C0"/>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1">
    <w:name w:val="Liste Tablo 4 - Vurgu 11"/>
    <w:basedOn w:val="NormalTablo"/>
    <w:uiPriority w:val="49"/>
    <w:rsid w:val="00D065C0"/>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1">
    <w:name w:val="Liste Tablo 4 - Vurgu 21"/>
    <w:basedOn w:val="NormalTablo"/>
    <w:uiPriority w:val="49"/>
    <w:rsid w:val="00D065C0"/>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1">
    <w:name w:val="Liste Tablo 4 - Vurgu 31"/>
    <w:basedOn w:val="NormalTablo"/>
    <w:uiPriority w:val="49"/>
    <w:rsid w:val="00D065C0"/>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1">
    <w:name w:val="Liste Tablo 4 - Vurgu 41"/>
    <w:basedOn w:val="NormalTablo"/>
    <w:uiPriority w:val="49"/>
    <w:rsid w:val="00D065C0"/>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1">
    <w:name w:val="Liste Tablo 4 - Vurgu 51"/>
    <w:basedOn w:val="NormalTablo"/>
    <w:uiPriority w:val="49"/>
    <w:rsid w:val="00D065C0"/>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1">
    <w:name w:val="Liste Tablo 4 - Vurgu 61"/>
    <w:basedOn w:val="NormalTablo"/>
    <w:uiPriority w:val="49"/>
    <w:rsid w:val="00D065C0"/>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1">
    <w:name w:val="Liste Tablo 5 - Koyu1"/>
    <w:basedOn w:val="NormalTablo"/>
    <w:uiPriority w:val="50"/>
    <w:rsid w:val="00D065C0"/>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1">
    <w:name w:val="Liste Tablo 5 Koyu - Vurgu 11"/>
    <w:basedOn w:val="NormalTablo"/>
    <w:uiPriority w:val="50"/>
    <w:rsid w:val="00D065C0"/>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1">
    <w:name w:val="Liste Tablo 5 Koyu - Vurgu 21"/>
    <w:basedOn w:val="NormalTablo"/>
    <w:uiPriority w:val="50"/>
    <w:rsid w:val="00D065C0"/>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1">
    <w:name w:val="Liste Tablo 5 Koyu - Vurgu 31"/>
    <w:basedOn w:val="NormalTablo"/>
    <w:uiPriority w:val="50"/>
    <w:rsid w:val="00D065C0"/>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1">
    <w:name w:val="Liste Tablo 5 Koyu - Vurgu 41"/>
    <w:basedOn w:val="NormalTablo"/>
    <w:uiPriority w:val="50"/>
    <w:rsid w:val="00D065C0"/>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1">
    <w:name w:val="Liste Tablo 5 Koyu - Vurgu 51"/>
    <w:basedOn w:val="NormalTablo"/>
    <w:uiPriority w:val="50"/>
    <w:rsid w:val="00D065C0"/>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1">
    <w:name w:val="Liste Tablo 5 Koyu - Vurgu 61"/>
    <w:basedOn w:val="NormalTablo"/>
    <w:uiPriority w:val="50"/>
    <w:rsid w:val="00D065C0"/>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1">
    <w:name w:val="Liste Tablo 6 Renkli1"/>
    <w:basedOn w:val="NormalTablo"/>
    <w:uiPriority w:val="51"/>
    <w:rsid w:val="00D065C0"/>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1">
    <w:name w:val="Liste Tablo 6 Renkli - Vurgu 11"/>
    <w:basedOn w:val="NormalTablo"/>
    <w:uiPriority w:val="51"/>
    <w:rsid w:val="00D065C0"/>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1">
    <w:name w:val="Liste Tablo 6 Renkli - Vurgu 21"/>
    <w:basedOn w:val="NormalTablo"/>
    <w:uiPriority w:val="51"/>
    <w:rsid w:val="00D065C0"/>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1">
    <w:name w:val="Liste Tablo 6 Renkli - Vurgu 31"/>
    <w:basedOn w:val="NormalTablo"/>
    <w:uiPriority w:val="51"/>
    <w:rsid w:val="00D065C0"/>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1">
    <w:name w:val="Liste Tablo 6 Renkli - Vurgu 41"/>
    <w:basedOn w:val="NormalTablo"/>
    <w:uiPriority w:val="51"/>
    <w:rsid w:val="00D065C0"/>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1">
    <w:name w:val="Liste Tablo 6 Renkli - Vurgu 51"/>
    <w:basedOn w:val="NormalTablo"/>
    <w:uiPriority w:val="51"/>
    <w:rsid w:val="00D065C0"/>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1">
    <w:name w:val="Liste Tablo 6 Renkli - Vurgu 61"/>
    <w:basedOn w:val="NormalTablo"/>
    <w:uiPriority w:val="51"/>
    <w:rsid w:val="00D065C0"/>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1">
    <w:name w:val="Liste Tablo 7 Renkli1"/>
    <w:basedOn w:val="NormalTablo"/>
    <w:uiPriority w:val="52"/>
    <w:rsid w:val="00D065C0"/>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1">
    <w:name w:val="Liste Tablo 7 Renkli - Vurgu 11"/>
    <w:basedOn w:val="NormalTablo"/>
    <w:uiPriority w:val="52"/>
    <w:rsid w:val="00D065C0"/>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1">
    <w:name w:val="Liste Tablo 7 Renkli - Vurgu 21"/>
    <w:basedOn w:val="NormalTablo"/>
    <w:uiPriority w:val="52"/>
    <w:rsid w:val="00D065C0"/>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1">
    <w:name w:val="Liste Tablo 7 Renkli - Vurgu 31"/>
    <w:basedOn w:val="NormalTablo"/>
    <w:uiPriority w:val="52"/>
    <w:rsid w:val="00D065C0"/>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1">
    <w:name w:val="Liste Tablo 7 Renkli - Vurgu 41"/>
    <w:basedOn w:val="NormalTablo"/>
    <w:uiPriority w:val="52"/>
    <w:rsid w:val="00D065C0"/>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1">
    <w:name w:val="Liste Tablo 7 Renkli - Vurgu 51"/>
    <w:basedOn w:val="NormalTablo"/>
    <w:uiPriority w:val="52"/>
    <w:rsid w:val="00D065C0"/>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1">
    <w:name w:val="Liste Tablo 7 Renkli - Vurgu 61"/>
    <w:basedOn w:val="NormalTablo"/>
    <w:uiPriority w:val="52"/>
    <w:rsid w:val="00D065C0"/>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1">
    <w:name w:val="Tablo Kılavuzu Açık1"/>
    <w:basedOn w:val="NormalTablo"/>
    <w:uiPriority w:val="40"/>
    <w:rsid w:val="00D065C0"/>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zzCoverTr">
    <w:name w:val="zzCoverTr"/>
    <w:basedOn w:val="Normal"/>
    <w:rsid w:val="00D065C0"/>
    <w:pPr>
      <w:spacing w:before="240"/>
      <w:ind w:right="253"/>
      <w:jc w:val="left"/>
    </w:pPr>
    <w:rPr>
      <w:rFonts w:eastAsia="Cambria" w:cs="Arial"/>
      <w:bCs/>
      <w:sz w:val="32"/>
    </w:rPr>
  </w:style>
  <w:style w:type="paragraph" w:customStyle="1" w:styleId="tseTrkStandard">
    <w:name w:val="tseTürkStandardı"/>
    <w:basedOn w:val="Normal"/>
    <w:rsid w:val="00D065C0"/>
    <w:pPr>
      <w:spacing w:after="0"/>
      <w:jc w:val="right"/>
    </w:pPr>
    <w:rPr>
      <w:rFonts w:eastAsia="Cambria" w:cs="Cambria"/>
      <w:b/>
      <w:color w:val="1E569F"/>
      <w:sz w:val="44"/>
    </w:rPr>
  </w:style>
  <w:style w:type="paragraph" w:customStyle="1" w:styleId="tseStandartNo">
    <w:name w:val="tseStandartNo"/>
    <w:basedOn w:val="Normal"/>
    <w:rsid w:val="00D065C0"/>
    <w:pPr>
      <w:spacing w:after="0"/>
      <w:jc w:val="right"/>
    </w:pPr>
    <w:rPr>
      <w:rFonts w:eastAsia="Cambria"/>
      <w:b/>
      <w:color w:val="1E569F"/>
      <w:sz w:val="44"/>
    </w:rPr>
  </w:style>
  <w:style w:type="paragraph" w:customStyle="1" w:styleId="tseStandartTarihi">
    <w:name w:val="tseStandartTarihi"/>
    <w:basedOn w:val="Normal"/>
    <w:rsid w:val="00D065C0"/>
    <w:pPr>
      <w:spacing w:after="0"/>
      <w:jc w:val="right"/>
    </w:pPr>
    <w:rPr>
      <w:rFonts w:eastAsia="Cambria"/>
      <w:b/>
      <w:sz w:val="26"/>
      <w:szCs w:val="26"/>
    </w:rPr>
  </w:style>
  <w:style w:type="paragraph" w:customStyle="1" w:styleId="tseYerine">
    <w:name w:val="tseYerine"/>
    <w:basedOn w:val="Normal"/>
    <w:rsid w:val="00D065C0"/>
    <w:pPr>
      <w:spacing w:after="0"/>
      <w:jc w:val="right"/>
    </w:pPr>
    <w:rPr>
      <w:rFonts w:eastAsia="Cambria"/>
      <w:b/>
      <w:bCs/>
    </w:rPr>
  </w:style>
  <w:style w:type="paragraph" w:customStyle="1" w:styleId="tseICS">
    <w:name w:val="tseICS"/>
    <w:basedOn w:val="Normal"/>
    <w:rsid w:val="00D065C0"/>
    <w:pPr>
      <w:spacing w:after="0"/>
      <w:jc w:val="right"/>
    </w:pPr>
  </w:style>
  <w:style w:type="paragraph" w:customStyle="1" w:styleId="zzCoverEn">
    <w:name w:val="zzCoverEn"/>
    <w:basedOn w:val="zzCoverTr"/>
    <w:rsid w:val="00D065C0"/>
    <w:pPr>
      <w:spacing w:before="0" w:after="0"/>
      <w:ind w:left="130" w:right="255"/>
    </w:pPr>
    <w:rPr>
      <w:sz w:val="24"/>
      <w:szCs w:val="24"/>
      <w:lang w:val="en-GB"/>
    </w:rPr>
  </w:style>
  <w:style w:type="paragraph" w:customStyle="1" w:styleId="zzCoverFr">
    <w:name w:val="zzCoverFr"/>
    <w:basedOn w:val="zzCoverTr"/>
    <w:rsid w:val="00D065C0"/>
    <w:pPr>
      <w:spacing w:before="0" w:after="0"/>
      <w:ind w:left="130" w:right="255"/>
    </w:pPr>
    <w:rPr>
      <w:sz w:val="24"/>
      <w:szCs w:val="24"/>
      <w:lang w:val="fr-FR"/>
    </w:rPr>
  </w:style>
  <w:style w:type="paragraph" w:customStyle="1" w:styleId="zzCoverDe">
    <w:name w:val="zzCoverDe"/>
    <w:basedOn w:val="zzCoverTr"/>
    <w:rsid w:val="00D065C0"/>
    <w:pPr>
      <w:spacing w:before="0" w:after="0"/>
      <w:ind w:left="130" w:right="255"/>
    </w:pPr>
    <w:rPr>
      <w:lang w:val="de-DE"/>
    </w:rPr>
  </w:style>
  <w:style w:type="paragraph" w:customStyle="1" w:styleId="za2">
    <w:name w:val="za2"/>
    <w:basedOn w:val="na2"/>
    <w:rsid w:val="00D065C0"/>
    <w:pPr>
      <w:numPr>
        <w:numId w:val="15"/>
      </w:numPr>
      <w:ind w:left="641" w:hanging="641"/>
    </w:pPr>
  </w:style>
  <w:style w:type="paragraph" w:customStyle="1" w:styleId="za3">
    <w:name w:val="za3"/>
    <w:basedOn w:val="na3"/>
    <w:next w:val="Normal"/>
    <w:rsid w:val="00D065C0"/>
    <w:pPr>
      <w:numPr>
        <w:numId w:val="16"/>
      </w:numPr>
      <w:spacing w:line="240" w:lineRule="exact"/>
      <w:ind w:left="879" w:hanging="879"/>
    </w:pPr>
  </w:style>
  <w:style w:type="paragraph" w:customStyle="1" w:styleId="za4">
    <w:name w:val="za4"/>
    <w:basedOn w:val="na4"/>
    <w:next w:val="Normal"/>
    <w:rsid w:val="00D065C0"/>
    <w:pPr>
      <w:numPr>
        <w:numId w:val="17"/>
      </w:numPr>
      <w:ind w:left="1140" w:hanging="1140"/>
    </w:pPr>
  </w:style>
  <w:style w:type="paragraph" w:customStyle="1" w:styleId="za5">
    <w:name w:val="za5"/>
    <w:basedOn w:val="na5"/>
    <w:next w:val="Normal"/>
    <w:rsid w:val="00D065C0"/>
    <w:pPr>
      <w:numPr>
        <w:numId w:val="18"/>
      </w:numPr>
      <w:ind w:left="1304" w:hanging="1304"/>
    </w:pPr>
  </w:style>
  <w:style w:type="paragraph" w:customStyle="1" w:styleId="za6">
    <w:name w:val="za6"/>
    <w:basedOn w:val="na6"/>
    <w:next w:val="Normal"/>
    <w:rsid w:val="00D065C0"/>
    <w:pPr>
      <w:numPr>
        <w:numId w:val="14"/>
      </w:numPr>
      <w:ind w:left="1418" w:hanging="1418"/>
    </w:pPr>
  </w:style>
  <w:style w:type="table" w:customStyle="1" w:styleId="DzTablo12">
    <w:name w:val="Düz Tablo 12"/>
    <w:basedOn w:val="NormalTablo"/>
    <w:uiPriority w:val="41"/>
    <w:rsid w:val="005976F1"/>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2">
    <w:name w:val="Düz Tablo 22"/>
    <w:basedOn w:val="NormalTablo"/>
    <w:uiPriority w:val="42"/>
    <w:rsid w:val="005976F1"/>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2">
    <w:name w:val="Düz Tablo 32"/>
    <w:basedOn w:val="NormalTablo"/>
    <w:uiPriority w:val="43"/>
    <w:rsid w:val="005976F1"/>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2">
    <w:name w:val="Düz Tablo 42"/>
    <w:basedOn w:val="NormalTablo"/>
    <w:uiPriority w:val="44"/>
    <w:rsid w:val="005976F1"/>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2">
    <w:name w:val="Düz Tablo 52"/>
    <w:basedOn w:val="NormalTablo"/>
    <w:uiPriority w:val="45"/>
    <w:rsid w:val="005976F1"/>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2">
    <w:name w:val="Kılavuz Tablo 1 Açık2"/>
    <w:basedOn w:val="NormalTablo"/>
    <w:uiPriority w:val="46"/>
    <w:rsid w:val="005976F1"/>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2">
    <w:name w:val="Kılavuz Tablo 1 Açık - Vurgu 12"/>
    <w:basedOn w:val="NormalTablo"/>
    <w:uiPriority w:val="46"/>
    <w:rsid w:val="005976F1"/>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2">
    <w:name w:val="Kılavuz Tablo 1 Açık - Vurgu 22"/>
    <w:basedOn w:val="NormalTablo"/>
    <w:uiPriority w:val="46"/>
    <w:rsid w:val="005976F1"/>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2">
    <w:name w:val="Kılavuz Tablo 1 Açık - Vurgu 32"/>
    <w:basedOn w:val="NormalTablo"/>
    <w:uiPriority w:val="46"/>
    <w:rsid w:val="005976F1"/>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2">
    <w:name w:val="Kılavuz Tablo 1 Açık - Vurgu 42"/>
    <w:basedOn w:val="NormalTablo"/>
    <w:uiPriority w:val="46"/>
    <w:rsid w:val="005976F1"/>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2">
    <w:name w:val="Kılavuz Tablo 1 Açık - Vurgu 52"/>
    <w:basedOn w:val="NormalTablo"/>
    <w:uiPriority w:val="46"/>
    <w:rsid w:val="005976F1"/>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2">
    <w:name w:val="Kılavuz Tablo 1 Açık - Vurgu 62"/>
    <w:basedOn w:val="NormalTablo"/>
    <w:uiPriority w:val="46"/>
    <w:rsid w:val="005976F1"/>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2">
    <w:name w:val="Kılavuz Tablo 22"/>
    <w:basedOn w:val="NormalTablo"/>
    <w:uiPriority w:val="47"/>
    <w:rsid w:val="005976F1"/>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2">
    <w:name w:val="Kılavuz Tablo 2 - Vurgu 12"/>
    <w:basedOn w:val="NormalTablo"/>
    <w:uiPriority w:val="47"/>
    <w:rsid w:val="005976F1"/>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2">
    <w:name w:val="Kılavuz Tablo 2 - Vurgu 22"/>
    <w:basedOn w:val="NormalTablo"/>
    <w:uiPriority w:val="47"/>
    <w:rsid w:val="005976F1"/>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2">
    <w:name w:val="Kılavuz Tablo 2 - Vurgu 32"/>
    <w:basedOn w:val="NormalTablo"/>
    <w:uiPriority w:val="47"/>
    <w:rsid w:val="005976F1"/>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2">
    <w:name w:val="Kılavuz Tablo 2 - Vurgu 42"/>
    <w:basedOn w:val="NormalTablo"/>
    <w:uiPriority w:val="47"/>
    <w:rsid w:val="005976F1"/>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2">
    <w:name w:val="Kılavuz Tablo 2 - Vurgu 52"/>
    <w:basedOn w:val="NormalTablo"/>
    <w:uiPriority w:val="47"/>
    <w:rsid w:val="005976F1"/>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2">
    <w:name w:val="Kılavuz Tablo 2 - Vurgu 62"/>
    <w:basedOn w:val="NormalTablo"/>
    <w:uiPriority w:val="47"/>
    <w:rsid w:val="005976F1"/>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2">
    <w:name w:val="Kılavuz Tablo 32"/>
    <w:basedOn w:val="NormalTablo"/>
    <w:uiPriority w:val="48"/>
    <w:rsid w:val="005976F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2">
    <w:name w:val="Kılavuz Tablo 3 - Vurgu 12"/>
    <w:basedOn w:val="NormalTablo"/>
    <w:uiPriority w:val="48"/>
    <w:rsid w:val="005976F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2">
    <w:name w:val="Kılavuz Tablo 3 - Vurgu 22"/>
    <w:basedOn w:val="NormalTablo"/>
    <w:uiPriority w:val="48"/>
    <w:rsid w:val="005976F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2">
    <w:name w:val="Kılavuz Tablo 3 - Vurgu 32"/>
    <w:basedOn w:val="NormalTablo"/>
    <w:uiPriority w:val="48"/>
    <w:rsid w:val="005976F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2">
    <w:name w:val="Kılavuz Tablo 3 - Vurgu 42"/>
    <w:basedOn w:val="NormalTablo"/>
    <w:uiPriority w:val="48"/>
    <w:rsid w:val="005976F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2">
    <w:name w:val="Kılavuz Tablo 3 - Vurgu 52"/>
    <w:basedOn w:val="NormalTablo"/>
    <w:uiPriority w:val="48"/>
    <w:rsid w:val="005976F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2">
    <w:name w:val="Kılavuz Tablo 3 - Vurgu 62"/>
    <w:basedOn w:val="NormalTablo"/>
    <w:uiPriority w:val="48"/>
    <w:rsid w:val="005976F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2">
    <w:name w:val="Kılavuz Tablo 5 Koyu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2">
    <w:name w:val="Kılavuz Tablo 5 Koyu - Vurgu 1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2">
    <w:name w:val="Kılavuz Tablo 5 Koyu - Vurgu 2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2">
    <w:name w:val="Kılavuz Tablo 5 Koyu - Vurgu 3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2">
    <w:name w:val="Kılavuz Tablo 5 Koyu - Vurgu 4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2">
    <w:name w:val="Kılavuz Tablo 5 Koyu - Vurgu 5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2">
    <w:name w:val="Kılavuz Tablo 5 Koyu - Vurgu 6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2">
    <w:name w:val="Kılavuz Tablo 6 - Renkli - Vurgu 22"/>
    <w:basedOn w:val="NormalTablo"/>
    <w:uiPriority w:val="51"/>
    <w:rsid w:val="005976F1"/>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2">
    <w:name w:val="Kılavuz Tablo 6 - Renkli - Vurgu 32"/>
    <w:basedOn w:val="NormalTablo"/>
    <w:uiPriority w:val="51"/>
    <w:rsid w:val="005976F1"/>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2">
    <w:name w:val="Kılavuz Tablo 6 - Renkli - Vurgu 42"/>
    <w:basedOn w:val="NormalTablo"/>
    <w:uiPriority w:val="51"/>
    <w:rsid w:val="005976F1"/>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2">
    <w:name w:val="Kılavuz Tablo 6 - Renkli - Vurgu 52"/>
    <w:basedOn w:val="NormalTablo"/>
    <w:uiPriority w:val="51"/>
    <w:rsid w:val="005976F1"/>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2">
    <w:name w:val="Kılavuz Tablo 6 Renkli2"/>
    <w:basedOn w:val="NormalTablo"/>
    <w:uiPriority w:val="51"/>
    <w:rsid w:val="005976F1"/>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2">
    <w:name w:val="Kılavuz Tablo 6 Renkli - Vurgu 12"/>
    <w:basedOn w:val="NormalTablo"/>
    <w:uiPriority w:val="51"/>
    <w:rsid w:val="005976F1"/>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2">
    <w:name w:val="Kılavuz Tablo 6 Renkli - Vurgu 62"/>
    <w:basedOn w:val="NormalTablo"/>
    <w:uiPriority w:val="51"/>
    <w:rsid w:val="005976F1"/>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2">
    <w:name w:val="Kılavuz Tablo 7 Renkli2"/>
    <w:basedOn w:val="NormalTablo"/>
    <w:uiPriority w:val="52"/>
    <w:rsid w:val="005976F1"/>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2">
    <w:name w:val="Kılavuz Tablo 7 Renkli - Vurgu 12"/>
    <w:basedOn w:val="NormalTablo"/>
    <w:uiPriority w:val="52"/>
    <w:rsid w:val="005976F1"/>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2">
    <w:name w:val="Kılavuz Tablo 7 Renkli - Vurgu 22"/>
    <w:basedOn w:val="NormalTablo"/>
    <w:uiPriority w:val="52"/>
    <w:rsid w:val="005976F1"/>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2">
    <w:name w:val="Kılavuz Tablo 7 Renkli - Vurgu 32"/>
    <w:basedOn w:val="NormalTablo"/>
    <w:uiPriority w:val="52"/>
    <w:rsid w:val="005976F1"/>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2">
    <w:name w:val="Kılavuz Tablo 7 Renkli - Vurgu 42"/>
    <w:basedOn w:val="NormalTablo"/>
    <w:uiPriority w:val="52"/>
    <w:rsid w:val="005976F1"/>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2">
    <w:name w:val="Kılavuz Tablo 7 Renkli - Vurgu 52"/>
    <w:basedOn w:val="NormalTablo"/>
    <w:uiPriority w:val="52"/>
    <w:rsid w:val="005976F1"/>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2">
    <w:name w:val="Kılavuz Tablo 7 Renkli - Vurgu 62"/>
    <w:basedOn w:val="NormalTablo"/>
    <w:uiPriority w:val="52"/>
    <w:rsid w:val="005976F1"/>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2">
    <w:name w:val="Kılavuzu Tablo 42"/>
    <w:basedOn w:val="NormalTablo"/>
    <w:uiPriority w:val="49"/>
    <w:rsid w:val="005976F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2">
    <w:name w:val="Kılavuzu Tablo 4 - Vurgu 12"/>
    <w:basedOn w:val="NormalTablo"/>
    <w:uiPriority w:val="49"/>
    <w:rsid w:val="005976F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2">
    <w:name w:val="Kılavuzu Tablo 4 - Vurgu 22"/>
    <w:basedOn w:val="NormalTablo"/>
    <w:uiPriority w:val="49"/>
    <w:rsid w:val="005976F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2">
    <w:name w:val="Kılavuzu Tablo 4 - Vurgu 32"/>
    <w:basedOn w:val="NormalTablo"/>
    <w:uiPriority w:val="49"/>
    <w:rsid w:val="005976F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2">
    <w:name w:val="Kılavuzu Tablo 4 - Vurgu 42"/>
    <w:basedOn w:val="NormalTablo"/>
    <w:uiPriority w:val="49"/>
    <w:rsid w:val="005976F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2">
    <w:name w:val="Kılavuzu Tablo 4 - Vurgu 52"/>
    <w:basedOn w:val="NormalTablo"/>
    <w:uiPriority w:val="49"/>
    <w:rsid w:val="005976F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2">
    <w:name w:val="Kılavuzu Tablo 4 - Vurgu 62"/>
    <w:basedOn w:val="NormalTablo"/>
    <w:uiPriority w:val="49"/>
    <w:rsid w:val="005976F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2">
    <w:name w:val="Liste Tablo 1 Açık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2">
    <w:name w:val="Liste Tablo 1 Açık - Vurgu 1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2">
    <w:name w:val="Liste Tablo 1 Açık - Vurgu 2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2">
    <w:name w:val="Liste Tablo 1 Açık - Vurgu 3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2">
    <w:name w:val="Liste Tablo 1 Açık - Vurgu 4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2">
    <w:name w:val="Liste Tablo 1 Açık - Vurgu 5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2">
    <w:name w:val="Liste Tablo 1 Açık - Vurgu 6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2">
    <w:name w:val="Liste Tablo 22"/>
    <w:basedOn w:val="NormalTablo"/>
    <w:uiPriority w:val="47"/>
    <w:rsid w:val="005976F1"/>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2">
    <w:name w:val="Liste Tablo 2 - Vurgu 12"/>
    <w:basedOn w:val="NormalTablo"/>
    <w:uiPriority w:val="47"/>
    <w:rsid w:val="005976F1"/>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2">
    <w:name w:val="Liste Tablo 2 - Vurgu 22"/>
    <w:basedOn w:val="NormalTablo"/>
    <w:uiPriority w:val="47"/>
    <w:rsid w:val="005976F1"/>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2">
    <w:name w:val="Liste Tablo 2 - Vurgu 32"/>
    <w:basedOn w:val="NormalTablo"/>
    <w:uiPriority w:val="47"/>
    <w:rsid w:val="005976F1"/>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2">
    <w:name w:val="Liste Tablo 2 - Vurgu 42"/>
    <w:basedOn w:val="NormalTablo"/>
    <w:uiPriority w:val="47"/>
    <w:rsid w:val="005976F1"/>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2">
    <w:name w:val="Liste Tablo 2 - Vurgu 52"/>
    <w:basedOn w:val="NormalTablo"/>
    <w:uiPriority w:val="47"/>
    <w:rsid w:val="005976F1"/>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2">
    <w:name w:val="Liste Tablo 2 - Vurgu 62"/>
    <w:basedOn w:val="NormalTablo"/>
    <w:uiPriority w:val="47"/>
    <w:rsid w:val="005976F1"/>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2">
    <w:name w:val="Liste Tablo 32"/>
    <w:basedOn w:val="NormalTablo"/>
    <w:uiPriority w:val="48"/>
    <w:rsid w:val="005976F1"/>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2">
    <w:name w:val="Liste Tablo 3 - Vurgu 12"/>
    <w:basedOn w:val="NormalTablo"/>
    <w:uiPriority w:val="48"/>
    <w:rsid w:val="005976F1"/>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2">
    <w:name w:val="Liste Tablo 3 - Vurgu 22"/>
    <w:basedOn w:val="NormalTablo"/>
    <w:uiPriority w:val="48"/>
    <w:rsid w:val="005976F1"/>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2">
    <w:name w:val="Liste Tablo 3 - Vurgu 32"/>
    <w:basedOn w:val="NormalTablo"/>
    <w:uiPriority w:val="48"/>
    <w:rsid w:val="005976F1"/>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2">
    <w:name w:val="Liste Tablo 3 - Vurgu 42"/>
    <w:basedOn w:val="NormalTablo"/>
    <w:uiPriority w:val="48"/>
    <w:rsid w:val="005976F1"/>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2">
    <w:name w:val="Liste Tablo 3 - Vurgu 52"/>
    <w:basedOn w:val="NormalTablo"/>
    <w:uiPriority w:val="48"/>
    <w:rsid w:val="005976F1"/>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2">
    <w:name w:val="Liste Tablo 3 - Vurgu 62"/>
    <w:basedOn w:val="NormalTablo"/>
    <w:uiPriority w:val="48"/>
    <w:rsid w:val="005976F1"/>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2">
    <w:name w:val="Liste Tablo 42"/>
    <w:basedOn w:val="NormalTablo"/>
    <w:uiPriority w:val="49"/>
    <w:rsid w:val="005976F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2">
    <w:name w:val="Liste Tablo 4 - Vurgu 12"/>
    <w:basedOn w:val="NormalTablo"/>
    <w:uiPriority w:val="49"/>
    <w:rsid w:val="005976F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2">
    <w:name w:val="Liste Tablo 4 - Vurgu 22"/>
    <w:basedOn w:val="NormalTablo"/>
    <w:uiPriority w:val="49"/>
    <w:rsid w:val="005976F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2">
    <w:name w:val="Liste Tablo 4 - Vurgu 32"/>
    <w:basedOn w:val="NormalTablo"/>
    <w:uiPriority w:val="49"/>
    <w:rsid w:val="005976F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2">
    <w:name w:val="Liste Tablo 4 - Vurgu 42"/>
    <w:basedOn w:val="NormalTablo"/>
    <w:uiPriority w:val="49"/>
    <w:rsid w:val="005976F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2">
    <w:name w:val="Liste Tablo 4 - Vurgu 52"/>
    <w:basedOn w:val="NormalTablo"/>
    <w:uiPriority w:val="49"/>
    <w:rsid w:val="005976F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2">
    <w:name w:val="Liste Tablo 4 - Vurgu 62"/>
    <w:basedOn w:val="NormalTablo"/>
    <w:uiPriority w:val="49"/>
    <w:rsid w:val="005976F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2">
    <w:name w:val="Liste Tablo 5 - Koyu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2">
    <w:name w:val="Liste Tablo 5 Koyu - Vurgu 1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2">
    <w:name w:val="Liste Tablo 5 Koyu - Vurgu 2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2">
    <w:name w:val="Liste Tablo 5 Koyu - Vurgu 3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2">
    <w:name w:val="Liste Tablo 5 Koyu - Vurgu 4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2">
    <w:name w:val="Liste Tablo 5 Koyu - Vurgu 5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2">
    <w:name w:val="Liste Tablo 5 Koyu - Vurgu 6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2">
    <w:name w:val="Liste Tablo 6 Renkli2"/>
    <w:basedOn w:val="NormalTablo"/>
    <w:uiPriority w:val="51"/>
    <w:rsid w:val="005976F1"/>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2">
    <w:name w:val="Liste Tablo 6 Renkli - Vurgu 12"/>
    <w:basedOn w:val="NormalTablo"/>
    <w:uiPriority w:val="51"/>
    <w:rsid w:val="005976F1"/>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2">
    <w:name w:val="Liste Tablo 6 Renkli - Vurgu 22"/>
    <w:basedOn w:val="NormalTablo"/>
    <w:uiPriority w:val="51"/>
    <w:rsid w:val="005976F1"/>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2">
    <w:name w:val="Liste Tablo 6 Renkli - Vurgu 32"/>
    <w:basedOn w:val="NormalTablo"/>
    <w:uiPriority w:val="51"/>
    <w:rsid w:val="005976F1"/>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2">
    <w:name w:val="Liste Tablo 6 Renkli - Vurgu 42"/>
    <w:basedOn w:val="NormalTablo"/>
    <w:uiPriority w:val="51"/>
    <w:rsid w:val="005976F1"/>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2">
    <w:name w:val="Liste Tablo 6 Renkli - Vurgu 52"/>
    <w:basedOn w:val="NormalTablo"/>
    <w:uiPriority w:val="51"/>
    <w:rsid w:val="005976F1"/>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2">
    <w:name w:val="Liste Tablo 6 Renkli - Vurgu 62"/>
    <w:basedOn w:val="NormalTablo"/>
    <w:uiPriority w:val="51"/>
    <w:rsid w:val="005976F1"/>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2">
    <w:name w:val="Liste Tablo 7 Renkli2"/>
    <w:basedOn w:val="NormalTablo"/>
    <w:uiPriority w:val="52"/>
    <w:rsid w:val="005976F1"/>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2">
    <w:name w:val="Liste Tablo 7 Renkli - Vurgu 12"/>
    <w:basedOn w:val="NormalTablo"/>
    <w:uiPriority w:val="52"/>
    <w:rsid w:val="005976F1"/>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2">
    <w:name w:val="Liste Tablo 7 Renkli - Vurgu 22"/>
    <w:basedOn w:val="NormalTablo"/>
    <w:uiPriority w:val="52"/>
    <w:rsid w:val="005976F1"/>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2">
    <w:name w:val="Liste Tablo 7 Renkli - Vurgu 32"/>
    <w:basedOn w:val="NormalTablo"/>
    <w:uiPriority w:val="52"/>
    <w:rsid w:val="005976F1"/>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2">
    <w:name w:val="Liste Tablo 7 Renkli - Vurgu 42"/>
    <w:basedOn w:val="NormalTablo"/>
    <w:uiPriority w:val="52"/>
    <w:rsid w:val="005976F1"/>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2">
    <w:name w:val="Liste Tablo 7 Renkli - Vurgu 52"/>
    <w:basedOn w:val="NormalTablo"/>
    <w:uiPriority w:val="52"/>
    <w:rsid w:val="005976F1"/>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2">
    <w:name w:val="Liste Tablo 7 Renkli - Vurgu 62"/>
    <w:basedOn w:val="NormalTablo"/>
    <w:uiPriority w:val="52"/>
    <w:rsid w:val="005976F1"/>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2">
    <w:name w:val="Tablo Kılavuzu Açık2"/>
    <w:basedOn w:val="NormalTablo"/>
    <w:uiPriority w:val="40"/>
    <w:rsid w:val="005976F1"/>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yleHeading312pt1">
    <w:name w:val="Style Heading 3 + 12 pt1"/>
    <w:basedOn w:val="Balk3"/>
    <w:rsid w:val="00CF06F3"/>
    <w:pPr>
      <w:numPr>
        <w:ilvl w:val="0"/>
        <w:numId w:val="0"/>
      </w:numPr>
      <w:tabs>
        <w:tab w:val="left" w:pos="567"/>
      </w:tabs>
      <w:suppressAutoHyphens w:val="0"/>
      <w:overflowPunct w:val="0"/>
      <w:autoSpaceDE w:val="0"/>
      <w:autoSpaceDN w:val="0"/>
      <w:adjustRightInd w:val="0"/>
      <w:spacing w:before="0" w:after="0" w:line="240" w:lineRule="auto"/>
      <w:textAlignment w:val="baseline"/>
    </w:pPr>
    <w:rPr>
      <w:rFonts w:ascii="Arial" w:eastAsia="Times New Roman" w:hAnsi="Arial" w:cs="Arial"/>
      <w:bCs/>
      <w:lang w:val="en-AU" w:eastAsia="tr-TR"/>
    </w:rPr>
  </w:style>
  <w:style w:type="paragraph" w:customStyle="1" w:styleId="StyleBodyTextCentered">
    <w:name w:val="Style Body Text + Centered"/>
    <w:basedOn w:val="GvdeMetni"/>
    <w:rsid w:val="00CF06F3"/>
    <w:pPr>
      <w:spacing w:after="0" w:line="240" w:lineRule="auto"/>
      <w:jc w:val="center"/>
    </w:pPr>
    <w:rPr>
      <w:rFonts w:ascii="Arial" w:eastAsia="Times New Roman" w:hAnsi="Arial" w:cs="Times New Roman"/>
      <w:sz w:val="20"/>
      <w:szCs w:val="20"/>
      <w:lang w:eastAsia="tr-TR"/>
    </w:rPr>
  </w:style>
  <w:style w:type="paragraph" w:customStyle="1" w:styleId="reference">
    <w:name w:val="reference"/>
    <w:basedOn w:val="Normal"/>
    <w:rsid w:val="00CF06F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Dzeltme">
    <w:name w:val="Revision"/>
    <w:hidden/>
    <w:uiPriority w:val="99"/>
    <w:semiHidden/>
    <w:rsid w:val="00D96190"/>
    <w:pPr>
      <w:spacing w:after="0" w:line="240" w:lineRule="auto"/>
    </w:pPr>
    <w:rPr>
      <w:rFonts w:ascii="Arial" w:eastAsia="Times New Roman" w:hAnsi="Arial" w:cs="Times New Roman"/>
      <w:sz w:val="20"/>
      <w:szCs w:val="24"/>
      <w:lang w:eastAsia="tr-TR"/>
    </w:rPr>
  </w:style>
  <w:style w:type="character" w:customStyle="1" w:styleId="spelle">
    <w:name w:val="spelle"/>
    <w:basedOn w:val="VarsaylanParagrafYazTipi"/>
    <w:rsid w:val="00D96190"/>
  </w:style>
  <w:style w:type="paragraph" w:customStyle="1" w:styleId="Balk12">
    <w:name w:val="Başlık 12"/>
    <w:basedOn w:val="Normal"/>
    <w:rsid w:val="00A316B8"/>
    <w:pPr>
      <w:spacing w:before="75" w:after="75" w:line="240" w:lineRule="auto"/>
      <w:jc w:val="center"/>
      <w:outlineLvl w:val="1"/>
    </w:pPr>
    <w:rPr>
      <w:rFonts w:ascii="Times New Roman" w:eastAsia="Times New Roman" w:hAnsi="Times New Roman" w:cs="Times New Roman"/>
      <w:b/>
      <w:bCs/>
      <w:color w:val="000000"/>
      <w:kern w:val="36"/>
      <w:sz w:val="24"/>
      <w:szCs w:val="24"/>
      <w:lang w:eastAsia="tr-TR"/>
    </w:rPr>
  </w:style>
  <w:style w:type="paragraph" w:customStyle="1" w:styleId="OrtaBalkBold">
    <w:name w:val="Orta Başlık Bold"/>
    <w:rsid w:val="00001565"/>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Balk11pt">
    <w:name w:val="Başlık 11 pt"/>
    <w:rsid w:val="00001565"/>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table" w:customStyle="1" w:styleId="DzTablo13">
    <w:name w:val="Düz Tablo 13"/>
    <w:basedOn w:val="NormalTablo"/>
    <w:uiPriority w:val="41"/>
    <w:rsid w:val="00B941B5"/>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3">
    <w:name w:val="Düz Tablo 23"/>
    <w:basedOn w:val="NormalTablo"/>
    <w:uiPriority w:val="42"/>
    <w:rsid w:val="00B941B5"/>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3">
    <w:name w:val="Düz Tablo 33"/>
    <w:basedOn w:val="NormalTablo"/>
    <w:uiPriority w:val="43"/>
    <w:rsid w:val="00B941B5"/>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3">
    <w:name w:val="Düz Tablo 43"/>
    <w:basedOn w:val="NormalTablo"/>
    <w:uiPriority w:val="44"/>
    <w:rsid w:val="00B941B5"/>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3">
    <w:name w:val="Düz Tablo 53"/>
    <w:basedOn w:val="NormalTablo"/>
    <w:uiPriority w:val="45"/>
    <w:rsid w:val="00B941B5"/>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3">
    <w:name w:val="Kılavuz Tablo 1 Açık3"/>
    <w:basedOn w:val="NormalTablo"/>
    <w:uiPriority w:val="46"/>
    <w:rsid w:val="00B941B5"/>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3">
    <w:name w:val="Kılavuz Tablo 1 Açık - Vurgu 13"/>
    <w:basedOn w:val="NormalTablo"/>
    <w:uiPriority w:val="46"/>
    <w:rsid w:val="00B941B5"/>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3">
    <w:name w:val="Kılavuz Tablo 1 Açık - Vurgu 23"/>
    <w:basedOn w:val="NormalTablo"/>
    <w:uiPriority w:val="46"/>
    <w:rsid w:val="00B941B5"/>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3">
    <w:name w:val="Kılavuz Tablo 1 Açık - Vurgu 33"/>
    <w:basedOn w:val="NormalTablo"/>
    <w:uiPriority w:val="46"/>
    <w:rsid w:val="00B941B5"/>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3">
    <w:name w:val="Kılavuz Tablo 1 Açık - Vurgu 43"/>
    <w:basedOn w:val="NormalTablo"/>
    <w:uiPriority w:val="46"/>
    <w:rsid w:val="00B941B5"/>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3">
    <w:name w:val="Kılavuz Tablo 1 Açık - Vurgu 53"/>
    <w:basedOn w:val="NormalTablo"/>
    <w:uiPriority w:val="46"/>
    <w:rsid w:val="00B941B5"/>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3">
    <w:name w:val="Kılavuz Tablo 1 Açık - Vurgu 63"/>
    <w:basedOn w:val="NormalTablo"/>
    <w:uiPriority w:val="46"/>
    <w:rsid w:val="00B941B5"/>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3">
    <w:name w:val="Kılavuz Tablo 23"/>
    <w:basedOn w:val="NormalTablo"/>
    <w:uiPriority w:val="47"/>
    <w:rsid w:val="00B941B5"/>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3">
    <w:name w:val="Kılavuz Tablo 2 - Vurgu 13"/>
    <w:basedOn w:val="NormalTablo"/>
    <w:uiPriority w:val="47"/>
    <w:rsid w:val="00B941B5"/>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3">
    <w:name w:val="Kılavuz Tablo 2 - Vurgu 23"/>
    <w:basedOn w:val="NormalTablo"/>
    <w:uiPriority w:val="47"/>
    <w:rsid w:val="00B941B5"/>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3">
    <w:name w:val="Kılavuz Tablo 2 - Vurgu 33"/>
    <w:basedOn w:val="NormalTablo"/>
    <w:uiPriority w:val="47"/>
    <w:rsid w:val="00B941B5"/>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3">
    <w:name w:val="Kılavuz Tablo 2 - Vurgu 43"/>
    <w:basedOn w:val="NormalTablo"/>
    <w:uiPriority w:val="47"/>
    <w:rsid w:val="00B941B5"/>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3">
    <w:name w:val="Kılavuz Tablo 2 - Vurgu 53"/>
    <w:basedOn w:val="NormalTablo"/>
    <w:uiPriority w:val="47"/>
    <w:rsid w:val="00B941B5"/>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3">
    <w:name w:val="Kılavuz Tablo 2 - Vurgu 63"/>
    <w:basedOn w:val="NormalTablo"/>
    <w:uiPriority w:val="47"/>
    <w:rsid w:val="00B941B5"/>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3">
    <w:name w:val="Kılavuz Tablo 33"/>
    <w:basedOn w:val="NormalTablo"/>
    <w:uiPriority w:val="48"/>
    <w:rsid w:val="00B941B5"/>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3">
    <w:name w:val="Kılavuz Tablo 3 - Vurgu 13"/>
    <w:basedOn w:val="NormalTablo"/>
    <w:uiPriority w:val="48"/>
    <w:rsid w:val="00B941B5"/>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3">
    <w:name w:val="Kılavuz Tablo 3 - Vurgu 23"/>
    <w:basedOn w:val="NormalTablo"/>
    <w:uiPriority w:val="48"/>
    <w:rsid w:val="00B941B5"/>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3">
    <w:name w:val="Kılavuz Tablo 3 - Vurgu 33"/>
    <w:basedOn w:val="NormalTablo"/>
    <w:uiPriority w:val="48"/>
    <w:rsid w:val="00B941B5"/>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3">
    <w:name w:val="Kılavuz Tablo 3 - Vurgu 43"/>
    <w:basedOn w:val="NormalTablo"/>
    <w:uiPriority w:val="48"/>
    <w:rsid w:val="00B941B5"/>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3">
    <w:name w:val="Kılavuz Tablo 3 - Vurgu 53"/>
    <w:basedOn w:val="NormalTablo"/>
    <w:uiPriority w:val="48"/>
    <w:rsid w:val="00B941B5"/>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3">
    <w:name w:val="Kılavuz Tablo 3 - Vurgu 63"/>
    <w:basedOn w:val="NormalTablo"/>
    <w:uiPriority w:val="48"/>
    <w:rsid w:val="00B941B5"/>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3">
    <w:name w:val="Kılavuz Tablo 5 Koyu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3">
    <w:name w:val="Kılavuz Tablo 5 Koyu - Vurgu 1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3">
    <w:name w:val="Kılavuz Tablo 5 Koyu - Vurgu 2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3">
    <w:name w:val="Kılavuz Tablo 5 Koyu - Vurgu 3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3">
    <w:name w:val="Kılavuz Tablo 5 Koyu - Vurgu 4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3">
    <w:name w:val="Kılavuz Tablo 5 Koyu - Vurgu 5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3">
    <w:name w:val="Kılavuz Tablo 5 Koyu - Vurgu 6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3">
    <w:name w:val="Kılavuz Tablo 6 - Renkli - Vurgu 23"/>
    <w:basedOn w:val="NormalTablo"/>
    <w:uiPriority w:val="51"/>
    <w:rsid w:val="00B941B5"/>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3">
    <w:name w:val="Kılavuz Tablo 6 - Renkli - Vurgu 33"/>
    <w:basedOn w:val="NormalTablo"/>
    <w:uiPriority w:val="51"/>
    <w:rsid w:val="00B941B5"/>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3">
    <w:name w:val="Kılavuz Tablo 6 - Renkli - Vurgu 43"/>
    <w:basedOn w:val="NormalTablo"/>
    <w:uiPriority w:val="51"/>
    <w:rsid w:val="00B941B5"/>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3">
    <w:name w:val="Kılavuz Tablo 6 - Renkli - Vurgu 53"/>
    <w:basedOn w:val="NormalTablo"/>
    <w:uiPriority w:val="51"/>
    <w:rsid w:val="00B941B5"/>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3">
    <w:name w:val="Kılavuz Tablo 6 Renkli3"/>
    <w:basedOn w:val="NormalTablo"/>
    <w:uiPriority w:val="51"/>
    <w:rsid w:val="00B941B5"/>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3">
    <w:name w:val="Kılavuz Tablo 6 Renkli - Vurgu 13"/>
    <w:basedOn w:val="NormalTablo"/>
    <w:uiPriority w:val="51"/>
    <w:rsid w:val="00B941B5"/>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3">
    <w:name w:val="Kılavuz Tablo 6 Renkli - Vurgu 63"/>
    <w:basedOn w:val="NormalTablo"/>
    <w:uiPriority w:val="51"/>
    <w:rsid w:val="00B941B5"/>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3">
    <w:name w:val="Kılavuz Tablo 7 Renkli3"/>
    <w:basedOn w:val="NormalTablo"/>
    <w:uiPriority w:val="52"/>
    <w:rsid w:val="00B941B5"/>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3">
    <w:name w:val="Kılavuz Tablo 7 Renkli - Vurgu 13"/>
    <w:basedOn w:val="NormalTablo"/>
    <w:uiPriority w:val="52"/>
    <w:rsid w:val="00B941B5"/>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3">
    <w:name w:val="Kılavuz Tablo 7 Renkli - Vurgu 23"/>
    <w:basedOn w:val="NormalTablo"/>
    <w:uiPriority w:val="52"/>
    <w:rsid w:val="00B941B5"/>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3">
    <w:name w:val="Kılavuz Tablo 7 Renkli - Vurgu 33"/>
    <w:basedOn w:val="NormalTablo"/>
    <w:uiPriority w:val="52"/>
    <w:rsid w:val="00B941B5"/>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3">
    <w:name w:val="Kılavuz Tablo 7 Renkli - Vurgu 43"/>
    <w:basedOn w:val="NormalTablo"/>
    <w:uiPriority w:val="52"/>
    <w:rsid w:val="00B941B5"/>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3">
    <w:name w:val="Kılavuz Tablo 7 Renkli - Vurgu 53"/>
    <w:basedOn w:val="NormalTablo"/>
    <w:uiPriority w:val="52"/>
    <w:rsid w:val="00B941B5"/>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3">
    <w:name w:val="Kılavuz Tablo 7 Renkli - Vurgu 63"/>
    <w:basedOn w:val="NormalTablo"/>
    <w:uiPriority w:val="52"/>
    <w:rsid w:val="00B941B5"/>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3">
    <w:name w:val="Kılavuzu Tablo 43"/>
    <w:basedOn w:val="NormalTablo"/>
    <w:uiPriority w:val="49"/>
    <w:rsid w:val="00B941B5"/>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3">
    <w:name w:val="Kılavuzu Tablo 4 - Vurgu 13"/>
    <w:basedOn w:val="NormalTablo"/>
    <w:uiPriority w:val="49"/>
    <w:rsid w:val="00B941B5"/>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3">
    <w:name w:val="Kılavuzu Tablo 4 - Vurgu 23"/>
    <w:basedOn w:val="NormalTablo"/>
    <w:uiPriority w:val="49"/>
    <w:rsid w:val="00B941B5"/>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3">
    <w:name w:val="Kılavuzu Tablo 4 - Vurgu 33"/>
    <w:basedOn w:val="NormalTablo"/>
    <w:uiPriority w:val="49"/>
    <w:rsid w:val="00B941B5"/>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3">
    <w:name w:val="Kılavuzu Tablo 4 - Vurgu 43"/>
    <w:basedOn w:val="NormalTablo"/>
    <w:uiPriority w:val="49"/>
    <w:rsid w:val="00B941B5"/>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3">
    <w:name w:val="Kılavuzu Tablo 4 - Vurgu 53"/>
    <w:basedOn w:val="NormalTablo"/>
    <w:uiPriority w:val="49"/>
    <w:rsid w:val="00B941B5"/>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3">
    <w:name w:val="Kılavuzu Tablo 4 - Vurgu 63"/>
    <w:basedOn w:val="NormalTablo"/>
    <w:uiPriority w:val="49"/>
    <w:rsid w:val="00B941B5"/>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3">
    <w:name w:val="Liste Tablo 1 Açık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3">
    <w:name w:val="Liste Tablo 1 Açık - Vurgu 1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3">
    <w:name w:val="Liste Tablo 1 Açık - Vurgu 2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3">
    <w:name w:val="Liste Tablo 1 Açık - Vurgu 3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3">
    <w:name w:val="Liste Tablo 1 Açık - Vurgu 4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3">
    <w:name w:val="Liste Tablo 1 Açık - Vurgu 5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3">
    <w:name w:val="Liste Tablo 1 Açık - Vurgu 6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3">
    <w:name w:val="Liste Tablo 23"/>
    <w:basedOn w:val="NormalTablo"/>
    <w:uiPriority w:val="47"/>
    <w:rsid w:val="00B941B5"/>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3">
    <w:name w:val="Liste Tablo 2 - Vurgu 13"/>
    <w:basedOn w:val="NormalTablo"/>
    <w:uiPriority w:val="47"/>
    <w:rsid w:val="00B941B5"/>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3">
    <w:name w:val="Liste Tablo 2 - Vurgu 23"/>
    <w:basedOn w:val="NormalTablo"/>
    <w:uiPriority w:val="47"/>
    <w:rsid w:val="00B941B5"/>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3">
    <w:name w:val="Liste Tablo 2 - Vurgu 33"/>
    <w:basedOn w:val="NormalTablo"/>
    <w:uiPriority w:val="47"/>
    <w:rsid w:val="00B941B5"/>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3">
    <w:name w:val="Liste Tablo 2 - Vurgu 43"/>
    <w:basedOn w:val="NormalTablo"/>
    <w:uiPriority w:val="47"/>
    <w:rsid w:val="00B941B5"/>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3">
    <w:name w:val="Liste Tablo 2 - Vurgu 53"/>
    <w:basedOn w:val="NormalTablo"/>
    <w:uiPriority w:val="47"/>
    <w:rsid w:val="00B941B5"/>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3">
    <w:name w:val="Liste Tablo 2 - Vurgu 63"/>
    <w:basedOn w:val="NormalTablo"/>
    <w:uiPriority w:val="47"/>
    <w:rsid w:val="00B941B5"/>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3">
    <w:name w:val="Liste Tablo 33"/>
    <w:basedOn w:val="NormalTablo"/>
    <w:uiPriority w:val="48"/>
    <w:rsid w:val="00B941B5"/>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3">
    <w:name w:val="Liste Tablo 3 - Vurgu 13"/>
    <w:basedOn w:val="NormalTablo"/>
    <w:uiPriority w:val="48"/>
    <w:rsid w:val="00B941B5"/>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3">
    <w:name w:val="Liste Tablo 3 - Vurgu 23"/>
    <w:basedOn w:val="NormalTablo"/>
    <w:uiPriority w:val="48"/>
    <w:rsid w:val="00B941B5"/>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3">
    <w:name w:val="Liste Tablo 3 - Vurgu 33"/>
    <w:basedOn w:val="NormalTablo"/>
    <w:uiPriority w:val="48"/>
    <w:rsid w:val="00B941B5"/>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3">
    <w:name w:val="Liste Tablo 3 - Vurgu 43"/>
    <w:basedOn w:val="NormalTablo"/>
    <w:uiPriority w:val="48"/>
    <w:rsid w:val="00B941B5"/>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3">
    <w:name w:val="Liste Tablo 3 - Vurgu 53"/>
    <w:basedOn w:val="NormalTablo"/>
    <w:uiPriority w:val="48"/>
    <w:rsid w:val="00B941B5"/>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3">
    <w:name w:val="Liste Tablo 3 - Vurgu 63"/>
    <w:basedOn w:val="NormalTablo"/>
    <w:uiPriority w:val="48"/>
    <w:rsid w:val="00B941B5"/>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3">
    <w:name w:val="Liste Tablo 43"/>
    <w:basedOn w:val="NormalTablo"/>
    <w:uiPriority w:val="49"/>
    <w:rsid w:val="00B941B5"/>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3">
    <w:name w:val="Liste Tablo 4 - Vurgu 13"/>
    <w:basedOn w:val="NormalTablo"/>
    <w:uiPriority w:val="49"/>
    <w:rsid w:val="00B941B5"/>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3">
    <w:name w:val="Liste Tablo 4 - Vurgu 23"/>
    <w:basedOn w:val="NormalTablo"/>
    <w:uiPriority w:val="49"/>
    <w:rsid w:val="00B941B5"/>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3">
    <w:name w:val="Liste Tablo 4 - Vurgu 33"/>
    <w:basedOn w:val="NormalTablo"/>
    <w:uiPriority w:val="49"/>
    <w:rsid w:val="00B941B5"/>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3">
    <w:name w:val="Liste Tablo 4 - Vurgu 43"/>
    <w:basedOn w:val="NormalTablo"/>
    <w:uiPriority w:val="49"/>
    <w:rsid w:val="00B941B5"/>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3">
    <w:name w:val="Liste Tablo 4 - Vurgu 53"/>
    <w:basedOn w:val="NormalTablo"/>
    <w:uiPriority w:val="49"/>
    <w:rsid w:val="00B941B5"/>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3">
    <w:name w:val="Liste Tablo 4 - Vurgu 63"/>
    <w:basedOn w:val="NormalTablo"/>
    <w:uiPriority w:val="49"/>
    <w:rsid w:val="00B941B5"/>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3">
    <w:name w:val="Liste Tablo 5 - Koyu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3">
    <w:name w:val="Liste Tablo 5 Koyu - Vurgu 1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3">
    <w:name w:val="Liste Tablo 5 Koyu - Vurgu 2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3">
    <w:name w:val="Liste Tablo 5 Koyu - Vurgu 3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3">
    <w:name w:val="Liste Tablo 5 Koyu - Vurgu 4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3">
    <w:name w:val="Liste Tablo 5 Koyu - Vurgu 5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3">
    <w:name w:val="Liste Tablo 5 Koyu - Vurgu 6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3">
    <w:name w:val="Liste Tablo 6 Renkli3"/>
    <w:basedOn w:val="NormalTablo"/>
    <w:uiPriority w:val="51"/>
    <w:rsid w:val="00B941B5"/>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3">
    <w:name w:val="Liste Tablo 6 Renkli - Vurgu 13"/>
    <w:basedOn w:val="NormalTablo"/>
    <w:uiPriority w:val="51"/>
    <w:rsid w:val="00B941B5"/>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3">
    <w:name w:val="Liste Tablo 6 Renkli - Vurgu 23"/>
    <w:basedOn w:val="NormalTablo"/>
    <w:uiPriority w:val="51"/>
    <w:rsid w:val="00B941B5"/>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3">
    <w:name w:val="Liste Tablo 6 Renkli - Vurgu 33"/>
    <w:basedOn w:val="NormalTablo"/>
    <w:uiPriority w:val="51"/>
    <w:rsid w:val="00B941B5"/>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3">
    <w:name w:val="Liste Tablo 6 Renkli - Vurgu 43"/>
    <w:basedOn w:val="NormalTablo"/>
    <w:uiPriority w:val="51"/>
    <w:rsid w:val="00B941B5"/>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3">
    <w:name w:val="Liste Tablo 6 Renkli - Vurgu 53"/>
    <w:basedOn w:val="NormalTablo"/>
    <w:uiPriority w:val="51"/>
    <w:rsid w:val="00B941B5"/>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3">
    <w:name w:val="Liste Tablo 6 Renkli - Vurgu 63"/>
    <w:basedOn w:val="NormalTablo"/>
    <w:uiPriority w:val="51"/>
    <w:rsid w:val="00B941B5"/>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3">
    <w:name w:val="Liste Tablo 7 Renkli3"/>
    <w:basedOn w:val="NormalTablo"/>
    <w:uiPriority w:val="52"/>
    <w:rsid w:val="00B941B5"/>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3">
    <w:name w:val="Liste Tablo 7 Renkli - Vurgu 13"/>
    <w:basedOn w:val="NormalTablo"/>
    <w:uiPriority w:val="52"/>
    <w:rsid w:val="00B941B5"/>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3">
    <w:name w:val="Liste Tablo 7 Renkli - Vurgu 23"/>
    <w:basedOn w:val="NormalTablo"/>
    <w:uiPriority w:val="52"/>
    <w:rsid w:val="00B941B5"/>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3">
    <w:name w:val="Liste Tablo 7 Renkli - Vurgu 33"/>
    <w:basedOn w:val="NormalTablo"/>
    <w:uiPriority w:val="52"/>
    <w:rsid w:val="00B941B5"/>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3">
    <w:name w:val="Liste Tablo 7 Renkli - Vurgu 43"/>
    <w:basedOn w:val="NormalTablo"/>
    <w:uiPriority w:val="52"/>
    <w:rsid w:val="00B941B5"/>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3">
    <w:name w:val="Liste Tablo 7 Renkli - Vurgu 53"/>
    <w:basedOn w:val="NormalTablo"/>
    <w:uiPriority w:val="52"/>
    <w:rsid w:val="00B941B5"/>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3">
    <w:name w:val="Liste Tablo 7 Renkli - Vurgu 63"/>
    <w:basedOn w:val="NormalTablo"/>
    <w:uiPriority w:val="52"/>
    <w:rsid w:val="00B941B5"/>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3">
    <w:name w:val="Tablo Kılavuzu Açık3"/>
    <w:basedOn w:val="NormalTablo"/>
    <w:uiPriority w:val="40"/>
    <w:rsid w:val="00B941B5"/>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AkGlgeleme2">
    <w:name w:val="Açık Gölgeleme2"/>
    <w:basedOn w:val="NormalTablo"/>
    <w:uiPriority w:val="60"/>
    <w:rsid w:val="00D203B1"/>
    <w:pPr>
      <w:spacing w:after="0" w:line="240" w:lineRule="auto"/>
      <w:jc w:val="both"/>
    </w:pPr>
    <w:rPr>
      <w:rFonts w:ascii="Cambria" w:eastAsia="Cambria" w:hAnsi="Cambria" w:cs="Cambria"/>
      <w:color w:val="000000" w:themeColor="text1" w:themeShade="BF"/>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AkGlgeleme-Vurgu12">
    <w:name w:val="Açık Gölgeleme - Vurgu 12"/>
    <w:basedOn w:val="NormalTablo"/>
    <w:uiPriority w:val="60"/>
    <w:rsid w:val="00D203B1"/>
    <w:pPr>
      <w:spacing w:after="0" w:line="240" w:lineRule="auto"/>
      <w:jc w:val="both"/>
    </w:pPr>
    <w:rPr>
      <w:rFonts w:ascii="Cambria" w:eastAsia="Cambria" w:hAnsi="Cambria" w:cs="Cambria"/>
      <w:color w:val="365F91" w:themeColor="accent1" w:themeShade="BF"/>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AkKlavuz2">
    <w:name w:val="Açık Kılavuz2"/>
    <w:basedOn w:val="NormalTablo"/>
    <w:uiPriority w:val="62"/>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AkKlavuz-Vurgu12">
    <w:name w:val="Açık Kılavuz - Vurgu 12"/>
    <w:basedOn w:val="NormalTablo"/>
    <w:uiPriority w:val="62"/>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AkListe2">
    <w:name w:val="Açık Liste2"/>
    <w:basedOn w:val="NormalTablo"/>
    <w:uiPriority w:val="61"/>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AkListe-Vurgu12">
    <w:name w:val="Açık Liste - Vurgu 12"/>
    <w:basedOn w:val="NormalTablo"/>
    <w:uiPriority w:val="61"/>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KoyuListe2">
    <w:name w:val="Koyu Liste2"/>
    <w:basedOn w:val="NormalTablo"/>
    <w:uiPriority w:val="70"/>
    <w:rsid w:val="00D203B1"/>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OrtaGlgeleme12">
    <w:name w:val="Orta Gölgeleme 12"/>
    <w:basedOn w:val="NormalTablo"/>
    <w:uiPriority w:val="63"/>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OrtaGlgeleme1-Vurgu12">
    <w:name w:val="Orta Gölgeleme 1 - Vurgu 12"/>
    <w:basedOn w:val="NormalTablo"/>
    <w:uiPriority w:val="63"/>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OrtaGlgeleme22">
    <w:name w:val="Orta Gölgeleme 22"/>
    <w:basedOn w:val="NormalTablo"/>
    <w:uiPriority w:val="64"/>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Glgeleme2-Vurgu12">
    <w:name w:val="Orta Gölgeleme 2 - Vurgu 12"/>
    <w:basedOn w:val="NormalTablo"/>
    <w:uiPriority w:val="64"/>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Klavuz12">
    <w:name w:val="Orta Kılavuz 12"/>
    <w:basedOn w:val="NormalTablo"/>
    <w:uiPriority w:val="67"/>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OrtaKlavuz22">
    <w:name w:val="Orta Kılavuz 22"/>
    <w:basedOn w:val="NormalTablo"/>
    <w:uiPriority w:val="68"/>
    <w:rsid w:val="00D203B1"/>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OrtaKlavuz32">
    <w:name w:val="Orta Kılavuz 32"/>
    <w:basedOn w:val="NormalTablo"/>
    <w:uiPriority w:val="69"/>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OrtaListe12">
    <w:name w:val="Orta Liste 12"/>
    <w:basedOn w:val="NormalTablo"/>
    <w:uiPriority w:val="65"/>
    <w:rsid w:val="00D203B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OrtaListe1-Vurgu12">
    <w:name w:val="Orta Liste 1 - Vurgu 12"/>
    <w:basedOn w:val="NormalTablo"/>
    <w:uiPriority w:val="65"/>
    <w:rsid w:val="00D203B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OrtaListe22">
    <w:name w:val="Orta Liste 22"/>
    <w:basedOn w:val="NormalTablo"/>
    <w:uiPriority w:val="66"/>
    <w:rsid w:val="00D203B1"/>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6"/>
        <w:szCs w:val="26"/>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RenkliGlgeleme2">
    <w:name w:val="Renkli Gölgeleme2"/>
    <w:basedOn w:val="NormalTablo"/>
    <w:uiPriority w:val="71"/>
    <w:rsid w:val="00D203B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RenkliKlavuz2">
    <w:name w:val="Renkli Kılavuz2"/>
    <w:basedOn w:val="NormalTablo"/>
    <w:uiPriority w:val="73"/>
    <w:rsid w:val="00D203B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RenkliListe2">
    <w:name w:val="Renkli Liste2"/>
    <w:basedOn w:val="NormalTablo"/>
    <w:uiPriority w:val="72"/>
    <w:rsid w:val="00D203B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customStyle="1" w:styleId="metin">
    <w:name w:val="metin"/>
    <w:basedOn w:val="Normal"/>
    <w:rsid w:val="007F47D8"/>
    <w:pPr>
      <w:spacing w:before="100" w:beforeAutospacing="1" w:after="100" w:afterAutospacing="1" w:line="240" w:lineRule="auto"/>
    </w:pPr>
    <w:rPr>
      <w:rFonts w:ascii="Times New Roman" w:eastAsia="Times New Roman" w:hAnsi="Times New Roman" w:cs="Times New Roman"/>
      <w:sz w:val="24"/>
      <w:szCs w:val="24"/>
      <w:lang w:eastAsia="tr-TR"/>
    </w:rPr>
  </w:style>
  <w:style w:type="table" w:customStyle="1" w:styleId="TabloKlavuzu1">
    <w:name w:val="Tablo Kılavuzu1"/>
    <w:basedOn w:val="NormalTablo"/>
    <w:next w:val="TabloKlavuzu"/>
    <w:uiPriority w:val="39"/>
    <w:rsid w:val="007F47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F47D8"/>
    <w:pPr>
      <w:spacing w:after="0" w:line="240" w:lineRule="auto"/>
    </w:pPr>
    <w:rPr>
      <w:rFonts w:eastAsia="Times New Roman"/>
      <w:lang w:eastAsia="tr-TR"/>
    </w:rPr>
    <w:tblPr>
      <w:tblCellMar>
        <w:top w:w="0" w:type="dxa"/>
        <w:left w:w="0" w:type="dxa"/>
        <w:bottom w:w="0" w:type="dxa"/>
        <w:right w:w="0" w:type="dxa"/>
      </w:tblCellMar>
    </w:tblPr>
  </w:style>
  <w:style w:type="table" w:customStyle="1" w:styleId="TableGrid1">
    <w:name w:val="TableGrid1"/>
    <w:rsid w:val="007F47D8"/>
    <w:pPr>
      <w:spacing w:after="0" w:line="240" w:lineRule="auto"/>
    </w:pPr>
    <w:rPr>
      <w:rFonts w:eastAsia="Times New Roman"/>
      <w:lang w:eastAsia="tr-TR"/>
    </w:rPr>
    <w:tblPr>
      <w:tblCellMar>
        <w:top w:w="0" w:type="dxa"/>
        <w:left w:w="0" w:type="dxa"/>
        <w:bottom w:w="0" w:type="dxa"/>
        <w:right w:w="0" w:type="dxa"/>
      </w:tblCellMar>
    </w:tblPr>
  </w:style>
  <w:style w:type="table" w:customStyle="1" w:styleId="TableGrid2">
    <w:name w:val="TableGrid2"/>
    <w:rsid w:val="007F47D8"/>
    <w:pPr>
      <w:spacing w:after="0" w:line="240" w:lineRule="auto"/>
    </w:pPr>
    <w:rPr>
      <w:rFonts w:eastAsia="Times New Roman"/>
      <w:lang w:eastAsia="tr-TR"/>
    </w:rPr>
    <w:tblPr>
      <w:tblCellMar>
        <w:top w:w="0" w:type="dxa"/>
        <w:left w:w="0" w:type="dxa"/>
        <w:bottom w:w="0" w:type="dxa"/>
        <w:right w:w="0" w:type="dxa"/>
      </w:tblCellMar>
    </w:tblPr>
  </w:style>
  <w:style w:type="paragraph" w:customStyle="1" w:styleId="1">
    <w:name w:val="1"/>
    <w:basedOn w:val="Normal"/>
    <w:next w:val="stBilgi"/>
    <w:uiPriority w:val="99"/>
    <w:rsid w:val="00EC4D28"/>
    <w:pPr>
      <w:spacing w:after="740" w:line="220" w:lineRule="exact"/>
    </w:pPr>
    <w:rPr>
      <w:rFonts w:eastAsia="Calibri" w:cs="Times New Roman"/>
      <w:b/>
      <w:sz w:val="24"/>
    </w:rPr>
  </w:style>
  <w:style w:type="table" w:customStyle="1" w:styleId="DzTablo14">
    <w:name w:val="Düz Tablo 14"/>
    <w:basedOn w:val="NormalTablo"/>
    <w:uiPriority w:val="41"/>
    <w:rsid w:val="00D203B1"/>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4">
    <w:name w:val="Düz Tablo 24"/>
    <w:basedOn w:val="NormalTablo"/>
    <w:uiPriority w:val="42"/>
    <w:rsid w:val="00D203B1"/>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4">
    <w:name w:val="Düz Tablo 34"/>
    <w:basedOn w:val="NormalTablo"/>
    <w:uiPriority w:val="43"/>
    <w:rsid w:val="00D203B1"/>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4">
    <w:name w:val="Düz Tablo 44"/>
    <w:basedOn w:val="NormalTablo"/>
    <w:uiPriority w:val="44"/>
    <w:rsid w:val="00D203B1"/>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4">
    <w:name w:val="Düz Tablo 54"/>
    <w:basedOn w:val="NormalTablo"/>
    <w:uiPriority w:val="45"/>
    <w:rsid w:val="00D203B1"/>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4">
    <w:name w:val="Kılavuz Tablo 1 Açık4"/>
    <w:basedOn w:val="NormalTablo"/>
    <w:uiPriority w:val="46"/>
    <w:rsid w:val="00D203B1"/>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4">
    <w:name w:val="Kılavuz Tablo 1 Açık - Vurgu 14"/>
    <w:basedOn w:val="NormalTablo"/>
    <w:uiPriority w:val="46"/>
    <w:rsid w:val="00D203B1"/>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4">
    <w:name w:val="Kılavuz Tablo 1 Açık - Vurgu 24"/>
    <w:basedOn w:val="NormalTablo"/>
    <w:uiPriority w:val="46"/>
    <w:rsid w:val="00D203B1"/>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4">
    <w:name w:val="Kılavuz Tablo 1 Açık - Vurgu 34"/>
    <w:basedOn w:val="NormalTablo"/>
    <w:uiPriority w:val="46"/>
    <w:rsid w:val="00D203B1"/>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4">
    <w:name w:val="Kılavuz Tablo 1 Açık - Vurgu 44"/>
    <w:basedOn w:val="NormalTablo"/>
    <w:uiPriority w:val="46"/>
    <w:rsid w:val="00D203B1"/>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4">
    <w:name w:val="Kılavuz Tablo 1 Açık - Vurgu 54"/>
    <w:basedOn w:val="NormalTablo"/>
    <w:uiPriority w:val="46"/>
    <w:rsid w:val="00D203B1"/>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4">
    <w:name w:val="Kılavuz Tablo 1 Açık - Vurgu 64"/>
    <w:basedOn w:val="NormalTablo"/>
    <w:uiPriority w:val="46"/>
    <w:rsid w:val="00D203B1"/>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4">
    <w:name w:val="Kılavuz Tablo 24"/>
    <w:basedOn w:val="NormalTablo"/>
    <w:uiPriority w:val="47"/>
    <w:rsid w:val="00D203B1"/>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4">
    <w:name w:val="Kılavuz Tablo 2 - Vurgu 14"/>
    <w:basedOn w:val="NormalTablo"/>
    <w:uiPriority w:val="47"/>
    <w:rsid w:val="00D203B1"/>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4">
    <w:name w:val="Kılavuz Tablo 2 - Vurgu 24"/>
    <w:basedOn w:val="NormalTablo"/>
    <w:uiPriority w:val="47"/>
    <w:rsid w:val="00D203B1"/>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4">
    <w:name w:val="Kılavuz Tablo 2 - Vurgu 34"/>
    <w:basedOn w:val="NormalTablo"/>
    <w:uiPriority w:val="47"/>
    <w:rsid w:val="00D203B1"/>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4">
    <w:name w:val="Kılavuz Tablo 2 - Vurgu 44"/>
    <w:basedOn w:val="NormalTablo"/>
    <w:uiPriority w:val="47"/>
    <w:rsid w:val="00D203B1"/>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4">
    <w:name w:val="Kılavuz Tablo 2 - Vurgu 54"/>
    <w:basedOn w:val="NormalTablo"/>
    <w:uiPriority w:val="47"/>
    <w:rsid w:val="00D203B1"/>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4">
    <w:name w:val="Kılavuz Tablo 2 - Vurgu 64"/>
    <w:basedOn w:val="NormalTablo"/>
    <w:uiPriority w:val="47"/>
    <w:rsid w:val="00D203B1"/>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4">
    <w:name w:val="Kılavuz Tablo 34"/>
    <w:basedOn w:val="NormalTablo"/>
    <w:uiPriority w:val="48"/>
    <w:rsid w:val="00D203B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4">
    <w:name w:val="Kılavuz Tablo 3 - Vurgu 14"/>
    <w:basedOn w:val="NormalTablo"/>
    <w:uiPriority w:val="48"/>
    <w:rsid w:val="00D203B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4">
    <w:name w:val="Kılavuz Tablo 3 - Vurgu 24"/>
    <w:basedOn w:val="NormalTablo"/>
    <w:uiPriority w:val="48"/>
    <w:rsid w:val="00D203B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4">
    <w:name w:val="Kılavuz Tablo 3 - Vurgu 34"/>
    <w:basedOn w:val="NormalTablo"/>
    <w:uiPriority w:val="48"/>
    <w:rsid w:val="00D203B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4">
    <w:name w:val="Kılavuz Tablo 3 - Vurgu 44"/>
    <w:basedOn w:val="NormalTablo"/>
    <w:uiPriority w:val="48"/>
    <w:rsid w:val="00D203B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4">
    <w:name w:val="Kılavuz Tablo 3 - Vurgu 54"/>
    <w:basedOn w:val="NormalTablo"/>
    <w:uiPriority w:val="48"/>
    <w:rsid w:val="00D203B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4">
    <w:name w:val="Kılavuz Tablo 3 - Vurgu 64"/>
    <w:basedOn w:val="NormalTablo"/>
    <w:uiPriority w:val="48"/>
    <w:rsid w:val="00D203B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4">
    <w:name w:val="Kılavuz Tablo 5 Koyu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4">
    <w:name w:val="Kılavuz Tablo 5 Koyu - Vurgu 1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4">
    <w:name w:val="Kılavuz Tablo 5 Koyu - Vurgu 2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4">
    <w:name w:val="Kılavuz Tablo 5 Koyu - Vurgu 3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4">
    <w:name w:val="Kılavuz Tablo 5 Koyu - Vurgu 4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4">
    <w:name w:val="Kılavuz Tablo 5 Koyu - Vurgu 5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4">
    <w:name w:val="Kılavuz Tablo 5 Koyu - Vurgu 6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4">
    <w:name w:val="Kılavuz Tablo 6 - Renkli - Vurgu 24"/>
    <w:basedOn w:val="NormalTablo"/>
    <w:uiPriority w:val="51"/>
    <w:rsid w:val="00D203B1"/>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4">
    <w:name w:val="Kılavuz Tablo 6 - Renkli - Vurgu 34"/>
    <w:basedOn w:val="NormalTablo"/>
    <w:uiPriority w:val="51"/>
    <w:rsid w:val="00D203B1"/>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4">
    <w:name w:val="Kılavuz Tablo 6 - Renkli - Vurgu 44"/>
    <w:basedOn w:val="NormalTablo"/>
    <w:uiPriority w:val="51"/>
    <w:rsid w:val="00D203B1"/>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4">
    <w:name w:val="Kılavuz Tablo 6 - Renkli - Vurgu 54"/>
    <w:basedOn w:val="NormalTablo"/>
    <w:uiPriority w:val="51"/>
    <w:rsid w:val="00D203B1"/>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4">
    <w:name w:val="Kılavuz Tablo 6 Renkli4"/>
    <w:basedOn w:val="NormalTablo"/>
    <w:uiPriority w:val="51"/>
    <w:rsid w:val="00D203B1"/>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4">
    <w:name w:val="Kılavuz Tablo 6 Renkli - Vurgu 14"/>
    <w:basedOn w:val="NormalTablo"/>
    <w:uiPriority w:val="51"/>
    <w:rsid w:val="00D203B1"/>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4">
    <w:name w:val="Kılavuz Tablo 6 Renkli - Vurgu 64"/>
    <w:basedOn w:val="NormalTablo"/>
    <w:uiPriority w:val="51"/>
    <w:rsid w:val="00D203B1"/>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4">
    <w:name w:val="Kılavuz Tablo 7 Renkli4"/>
    <w:basedOn w:val="NormalTablo"/>
    <w:uiPriority w:val="52"/>
    <w:rsid w:val="00D203B1"/>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4">
    <w:name w:val="Kılavuz Tablo 7 Renkli - Vurgu 14"/>
    <w:basedOn w:val="NormalTablo"/>
    <w:uiPriority w:val="52"/>
    <w:rsid w:val="00D203B1"/>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4">
    <w:name w:val="Kılavuz Tablo 7 Renkli - Vurgu 24"/>
    <w:basedOn w:val="NormalTablo"/>
    <w:uiPriority w:val="52"/>
    <w:rsid w:val="00D203B1"/>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4">
    <w:name w:val="Kılavuz Tablo 7 Renkli - Vurgu 34"/>
    <w:basedOn w:val="NormalTablo"/>
    <w:uiPriority w:val="52"/>
    <w:rsid w:val="00D203B1"/>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4">
    <w:name w:val="Kılavuz Tablo 7 Renkli - Vurgu 44"/>
    <w:basedOn w:val="NormalTablo"/>
    <w:uiPriority w:val="52"/>
    <w:rsid w:val="00D203B1"/>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4">
    <w:name w:val="Kılavuz Tablo 7 Renkli - Vurgu 54"/>
    <w:basedOn w:val="NormalTablo"/>
    <w:uiPriority w:val="52"/>
    <w:rsid w:val="00D203B1"/>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4">
    <w:name w:val="Kılavuz Tablo 7 Renkli - Vurgu 64"/>
    <w:basedOn w:val="NormalTablo"/>
    <w:uiPriority w:val="52"/>
    <w:rsid w:val="00D203B1"/>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4">
    <w:name w:val="Kılavuzu Tablo 44"/>
    <w:basedOn w:val="NormalTablo"/>
    <w:uiPriority w:val="49"/>
    <w:rsid w:val="00D203B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4">
    <w:name w:val="Kılavuzu Tablo 4 - Vurgu 14"/>
    <w:basedOn w:val="NormalTablo"/>
    <w:uiPriority w:val="49"/>
    <w:rsid w:val="00D203B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4">
    <w:name w:val="Kılavuzu Tablo 4 - Vurgu 24"/>
    <w:basedOn w:val="NormalTablo"/>
    <w:uiPriority w:val="49"/>
    <w:rsid w:val="00D203B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4">
    <w:name w:val="Kılavuzu Tablo 4 - Vurgu 34"/>
    <w:basedOn w:val="NormalTablo"/>
    <w:uiPriority w:val="49"/>
    <w:rsid w:val="00D203B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4">
    <w:name w:val="Kılavuzu Tablo 4 - Vurgu 44"/>
    <w:basedOn w:val="NormalTablo"/>
    <w:uiPriority w:val="49"/>
    <w:rsid w:val="00D203B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4">
    <w:name w:val="Kılavuzu Tablo 4 - Vurgu 54"/>
    <w:basedOn w:val="NormalTablo"/>
    <w:uiPriority w:val="49"/>
    <w:rsid w:val="00D203B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4">
    <w:name w:val="Kılavuzu Tablo 4 - Vurgu 64"/>
    <w:basedOn w:val="NormalTablo"/>
    <w:uiPriority w:val="49"/>
    <w:rsid w:val="00D203B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4">
    <w:name w:val="Liste Tablo 1 Açık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4">
    <w:name w:val="Liste Tablo 1 Açık - Vurgu 1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4">
    <w:name w:val="Liste Tablo 1 Açık - Vurgu 2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4">
    <w:name w:val="Liste Tablo 1 Açık - Vurgu 3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4">
    <w:name w:val="Liste Tablo 1 Açık - Vurgu 4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4">
    <w:name w:val="Liste Tablo 1 Açık - Vurgu 5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4">
    <w:name w:val="Liste Tablo 1 Açık - Vurgu 6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4">
    <w:name w:val="Liste Tablo 24"/>
    <w:basedOn w:val="NormalTablo"/>
    <w:uiPriority w:val="47"/>
    <w:rsid w:val="00D203B1"/>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4">
    <w:name w:val="Liste Tablo 2 - Vurgu 14"/>
    <w:basedOn w:val="NormalTablo"/>
    <w:uiPriority w:val="47"/>
    <w:rsid w:val="00D203B1"/>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4">
    <w:name w:val="Liste Tablo 2 - Vurgu 24"/>
    <w:basedOn w:val="NormalTablo"/>
    <w:uiPriority w:val="47"/>
    <w:rsid w:val="00D203B1"/>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4">
    <w:name w:val="Liste Tablo 2 - Vurgu 34"/>
    <w:basedOn w:val="NormalTablo"/>
    <w:uiPriority w:val="47"/>
    <w:rsid w:val="00D203B1"/>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4">
    <w:name w:val="Liste Tablo 2 - Vurgu 44"/>
    <w:basedOn w:val="NormalTablo"/>
    <w:uiPriority w:val="47"/>
    <w:rsid w:val="00D203B1"/>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4">
    <w:name w:val="Liste Tablo 2 - Vurgu 54"/>
    <w:basedOn w:val="NormalTablo"/>
    <w:uiPriority w:val="47"/>
    <w:rsid w:val="00D203B1"/>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4">
    <w:name w:val="Liste Tablo 2 - Vurgu 64"/>
    <w:basedOn w:val="NormalTablo"/>
    <w:uiPriority w:val="47"/>
    <w:rsid w:val="00D203B1"/>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4">
    <w:name w:val="Liste Tablo 34"/>
    <w:basedOn w:val="NormalTablo"/>
    <w:uiPriority w:val="48"/>
    <w:rsid w:val="00D203B1"/>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4">
    <w:name w:val="Liste Tablo 3 - Vurgu 14"/>
    <w:basedOn w:val="NormalTablo"/>
    <w:uiPriority w:val="48"/>
    <w:rsid w:val="00D203B1"/>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4">
    <w:name w:val="Liste Tablo 3 - Vurgu 24"/>
    <w:basedOn w:val="NormalTablo"/>
    <w:uiPriority w:val="48"/>
    <w:rsid w:val="00D203B1"/>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4">
    <w:name w:val="Liste Tablo 3 - Vurgu 34"/>
    <w:basedOn w:val="NormalTablo"/>
    <w:uiPriority w:val="48"/>
    <w:rsid w:val="00D203B1"/>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4">
    <w:name w:val="Liste Tablo 3 - Vurgu 44"/>
    <w:basedOn w:val="NormalTablo"/>
    <w:uiPriority w:val="48"/>
    <w:rsid w:val="00D203B1"/>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4">
    <w:name w:val="Liste Tablo 3 - Vurgu 54"/>
    <w:basedOn w:val="NormalTablo"/>
    <w:uiPriority w:val="48"/>
    <w:rsid w:val="00D203B1"/>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4">
    <w:name w:val="Liste Tablo 3 - Vurgu 64"/>
    <w:basedOn w:val="NormalTablo"/>
    <w:uiPriority w:val="48"/>
    <w:rsid w:val="00D203B1"/>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4">
    <w:name w:val="Liste Tablo 44"/>
    <w:basedOn w:val="NormalTablo"/>
    <w:uiPriority w:val="49"/>
    <w:rsid w:val="00D203B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4">
    <w:name w:val="Liste Tablo 4 - Vurgu 14"/>
    <w:basedOn w:val="NormalTablo"/>
    <w:uiPriority w:val="49"/>
    <w:rsid w:val="00D203B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4">
    <w:name w:val="Liste Tablo 4 - Vurgu 24"/>
    <w:basedOn w:val="NormalTablo"/>
    <w:uiPriority w:val="49"/>
    <w:rsid w:val="00D203B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4">
    <w:name w:val="Liste Tablo 4 - Vurgu 34"/>
    <w:basedOn w:val="NormalTablo"/>
    <w:uiPriority w:val="49"/>
    <w:rsid w:val="00D203B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4">
    <w:name w:val="Liste Tablo 4 - Vurgu 44"/>
    <w:basedOn w:val="NormalTablo"/>
    <w:uiPriority w:val="49"/>
    <w:rsid w:val="00D203B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4">
    <w:name w:val="Liste Tablo 4 - Vurgu 54"/>
    <w:basedOn w:val="NormalTablo"/>
    <w:uiPriority w:val="49"/>
    <w:rsid w:val="00D203B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4">
    <w:name w:val="Liste Tablo 4 - Vurgu 64"/>
    <w:basedOn w:val="NormalTablo"/>
    <w:uiPriority w:val="49"/>
    <w:rsid w:val="00D203B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4">
    <w:name w:val="Liste Tablo 5 - Koyu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4">
    <w:name w:val="Liste Tablo 5 Koyu - Vurgu 1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4">
    <w:name w:val="Liste Tablo 5 Koyu - Vurgu 2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4">
    <w:name w:val="Liste Tablo 5 Koyu - Vurgu 3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4">
    <w:name w:val="Liste Tablo 5 Koyu - Vurgu 4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4">
    <w:name w:val="Liste Tablo 5 Koyu - Vurgu 5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4">
    <w:name w:val="Liste Tablo 5 Koyu - Vurgu 6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4">
    <w:name w:val="Liste Tablo 6 Renkli4"/>
    <w:basedOn w:val="NormalTablo"/>
    <w:uiPriority w:val="51"/>
    <w:rsid w:val="00D203B1"/>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4">
    <w:name w:val="Liste Tablo 6 Renkli - Vurgu 14"/>
    <w:basedOn w:val="NormalTablo"/>
    <w:uiPriority w:val="51"/>
    <w:rsid w:val="00D203B1"/>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4">
    <w:name w:val="Liste Tablo 6 Renkli - Vurgu 24"/>
    <w:basedOn w:val="NormalTablo"/>
    <w:uiPriority w:val="51"/>
    <w:rsid w:val="00D203B1"/>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4">
    <w:name w:val="Liste Tablo 6 Renkli - Vurgu 34"/>
    <w:basedOn w:val="NormalTablo"/>
    <w:uiPriority w:val="51"/>
    <w:rsid w:val="00D203B1"/>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4">
    <w:name w:val="Liste Tablo 6 Renkli - Vurgu 44"/>
    <w:basedOn w:val="NormalTablo"/>
    <w:uiPriority w:val="51"/>
    <w:rsid w:val="00D203B1"/>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4">
    <w:name w:val="Liste Tablo 6 Renkli - Vurgu 54"/>
    <w:basedOn w:val="NormalTablo"/>
    <w:uiPriority w:val="51"/>
    <w:rsid w:val="00D203B1"/>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4">
    <w:name w:val="Liste Tablo 6 Renkli - Vurgu 64"/>
    <w:basedOn w:val="NormalTablo"/>
    <w:uiPriority w:val="51"/>
    <w:rsid w:val="00D203B1"/>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4">
    <w:name w:val="Liste Tablo 7 Renkli4"/>
    <w:basedOn w:val="NormalTablo"/>
    <w:uiPriority w:val="52"/>
    <w:rsid w:val="00D203B1"/>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4">
    <w:name w:val="Liste Tablo 7 Renkli - Vurgu 14"/>
    <w:basedOn w:val="NormalTablo"/>
    <w:uiPriority w:val="52"/>
    <w:rsid w:val="00D203B1"/>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4">
    <w:name w:val="Liste Tablo 7 Renkli - Vurgu 24"/>
    <w:basedOn w:val="NormalTablo"/>
    <w:uiPriority w:val="52"/>
    <w:rsid w:val="00D203B1"/>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4">
    <w:name w:val="Liste Tablo 7 Renkli - Vurgu 34"/>
    <w:basedOn w:val="NormalTablo"/>
    <w:uiPriority w:val="52"/>
    <w:rsid w:val="00D203B1"/>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4">
    <w:name w:val="Liste Tablo 7 Renkli - Vurgu 44"/>
    <w:basedOn w:val="NormalTablo"/>
    <w:uiPriority w:val="52"/>
    <w:rsid w:val="00D203B1"/>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4">
    <w:name w:val="Liste Tablo 7 Renkli - Vurgu 54"/>
    <w:basedOn w:val="NormalTablo"/>
    <w:uiPriority w:val="52"/>
    <w:rsid w:val="00D203B1"/>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4">
    <w:name w:val="Liste Tablo 7 Renkli - Vurgu 64"/>
    <w:basedOn w:val="NormalTablo"/>
    <w:uiPriority w:val="52"/>
    <w:rsid w:val="00D203B1"/>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4">
    <w:name w:val="Tablo Kılavuzu Açık4"/>
    <w:basedOn w:val="NormalTablo"/>
    <w:uiPriority w:val="40"/>
    <w:rsid w:val="00D203B1"/>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AkGlgeleme">
    <w:name w:val="Light Shading"/>
    <w:basedOn w:val="NormalTablo"/>
    <w:uiPriority w:val="60"/>
    <w:rsid w:val="00D065C0"/>
    <w:pPr>
      <w:spacing w:after="0" w:line="240" w:lineRule="auto"/>
      <w:jc w:val="both"/>
    </w:pPr>
    <w:rPr>
      <w:rFonts w:ascii="Cambria" w:eastAsia="Cambria" w:hAnsi="Cambria" w:cs="Cambria"/>
      <w:color w:val="000000" w:themeColor="text1" w:themeShade="BF"/>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D065C0"/>
    <w:pPr>
      <w:spacing w:after="0" w:line="240" w:lineRule="auto"/>
      <w:jc w:val="both"/>
    </w:pPr>
    <w:rPr>
      <w:rFonts w:ascii="Cambria" w:eastAsia="Cambria" w:hAnsi="Cambria" w:cs="Cambria"/>
      <w:color w:val="365F91" w:themeColor="accent1" w:themeShade="BF"/>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Klavuz">
    <w:name w:val="Light Grid"/>
    <w:basedOn w:val="NormalTablo"/>
    <w:uiPriority w:val="62"/>
    <w:rsid w:val="00D065C0"/>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D065C0"/>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Liste">
    <w:name w:val="Light List"/>
    <w:basedOn w:val="NormalTablo"/>
    <w:uiPriority w:val="61"/>
    <w:rsid w:val="00D065C0"/>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D065C0"/>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KoyuListe">
    <w:name w:val="Dark List"/>
    <w:basedOn w:val="NormalTablo"/>
    <w:uiPriority w:val="70"/>
    <w:rsid w:val="00D065C0"/>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OrtaGlgeleme1">
    <w:name w:val="Medium Shading 1"/>
    <w:basedOn w:val="NormalTablo"/>
    <w:uiPriority w:val="63"/>
    <w:rsid w:val="00D065C0"/>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D065C0"/>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D065C0"/>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D065C0"/>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Klavuz1">
    <w:name w:val="Medium Grid 1"/>
    <w:basedOn w:val="NormalTablo"/>
    <w:uiPriority w:val="67"/>
    <w:rsid w:val="00D065C0"/>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2">
    <w:name w:val="Medium Grid 2"/>
    <w:basedOn w:val="NormalTablo"/>
    <w:uiPriority w:val="68"/>
    <w:rsid w:val="00D065C0"/>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3">
    <w:name w:val="Medium Grid 3"/>
    <w:basedOn w:val="NormalTablo"/>
    <w:uiPriority w:val="69"/>
    <w:rsid w:val="00D065C0"/>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Liste1">
    <w:name w:val="Medium List 1"/>
    <w:basedOn w:val="NormalTablo"/>
    <w:uiPriority w:val="65"/>
    <w:rsid w:val="00D065C0"/>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D065C0"/>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2">
    <w:name w:val="Medium List 2"/>
    <w:basedOn w:val="NormalTablo"/>
    <w:uiPriority w:val="66"/>
    <w:rsid w:val="00D065C0"/>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6"/>
        <w:szCs w:val="26"/>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nkliGlgeleme">
    <w:name w:val="Colorful Shading"/>
    <w:basedOn w:val="NormalTablo"/>
    <w:uiPriority w:val="71"/>
    <w:rsid w:val="00D065C0"/>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Klavuz">
    <w:name w:val="Colorful Grid"/>
    <w:basedOn w:val="NormalTablo"/>
    <w:uiPriority w:val="73"/>
    <w:rsid w:val="00D065C0"/>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Liste">
    <w:name w:val="Colorful List"/>
    <w:basedOn w:val="NormalTablo"/>
    <w:uiPriority w:val="72"/>
    <w:rsid w:val="00D065C0"/>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43465">
      <w:bodyDiv w:val="1"/>
      <w:marLeft w:val="0"/>
      <w:marRight w:val="0"/>
      <w:marTop w:val="0"/>
      <w:marBottom w:val="0"/>
      <w:divBdr>
        <w:top w:val="none" w:sz="0" w:space="0" w:color="auto"/>
        <w:left w:val="none" w:sz="0" w:space="0" w:color="auto"/>
        <w:bottom w:val="none" w:sz="0" w:space="0" w:color="auto"/>
        <w:right w:val="none" w:sz="0" w:space="0" w:color="auto"/>
      </w:divBdr>
    </w:div>
    <w:div w:id="727653790">
      <w:bodyDiv w:val="1"/>
      <w:marLeft w:val="0"/>
      <w:marRight w:val="0"/>
      <w:marTop w:val="0"/>
      <w:marBottom w:val="0"/>
      <w:divBdr>
        <w:top w:val="none" w:sz="0" w:space="0" w:color="auto"/>
        <w:left w:val="none" w:sz="0" w:space="0" w:color="auto"/>
        <w:bottom w:val="none" w:sz="0" w:space="0" w:color="auto"/>
        <w:right w:val="none" w:sz="0" w:space="0" w:color="auto"/>
      </w:divBdr>
    </w:div>
    <w:div w:id="820466070">
      <w:bodyDiv w:val="1"/>
      <w:marLeft w:val="0"/>
      <w:marRight w:val="0"/>
      <w:marTop w:val="0"/>
      <w:marBottom w:val="0"/>
      <w:divBdr>
        <w:top w:val="none" w:sz="0" w:space="0" w:color="auto"/>
        <w:left w:val="none" w:sz="0" w:space="0" w:color="auto"/>
        <w:bottom w:val="none" w:sz="0" w:space="0" w:color="auto"/>
        <w:right w:val="none" w:sz="0" w:space="0" w:color="auto"/>
      </w:divBdr>
    </w:div>
    <w:div w:id="1201278899">
      <w:bodyDiv w:val="1"/>
      <w:marLeft w:val="0"/>
      <w:marRight w:val="0"/>
      <w:marTop w:val="0"/>
      <w:marBottom w:val="0"/>
      <w:divBdr>
        <w:top w:val="none" w:sz="0" w:space="0" w:color="auto"/>
        <w:left w:val="none" w:sz="0" w:space="0" w:color="auto"/>
        <w:bottom w:val="none" w:sz="0" w:space="0" w:color="auto"/>
        <w:right w:val="none" w:sz="0" w:space="0" w:color="auto"/>
      </w:divBdr>
    </w:div>
    <w:div w:id="161671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5.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2.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image" Target="media/image30.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footer" Target="footer8.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aolcer\AppData\Roaming\Microsoft\&#350;ablonlar\TSE_SEKMEv1.32.do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BB7F5AF86BC1594F9A32A2F7BC84B9E0" ma:contentTypeVersion="2" ma:contentTypeDescription="Yeni belge oluşturun." ma:contentTypeScope="" ma:versionID="6c0798de3cecc05f272144573a689b28">
  <xsd:schema xmlns:xsd="http://www.w3.org/2001/XMLSchema" xmlns:xs="http://www.w3.org/2001/XMLSchema" xmlns:p="http://schemas.microsoft.com/office/2006/metadata/properties" xmlns:ns2="72b97dbf-2202-42d5-a54f-7701bab0c0e3" targetNamespace="http://schemas.microsoft.com/office/2006/metadata/properties" ma:root="true" ma:fieldsID="3fab69d7760dae6c6746fc3af48fda24" ns2:_="">
    <xsd:import namespace="72b97dbf-2202-42d5-a54f-7701bab0c0e3"/>
    <xsd:element name="properties">
      <xsd:complexType>
        <xsd:sequence>
          <xsd:element name="documentManagement">
            <xsd:complexType>
              <xsd:all>
                <xsd:element ref="ns2:SecurityToken" minOccurs="0"/>
                <xsd:element ref="ns2: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b97dbf-2202-42d5-a54f-7701bab0c0e3" elementFormDefault="qualified">
    <xsd:import namespace="http://schemas.microsoft.com/office/2006/documentManagement/types"/>
    <xsd:import namespace="http://schemas.microsoft.com/office/infopath/2007/PartnerControls"/>
    <xsd:element name="SecurityToken" ma:index="8" nillable="true" ma:displayName="SecurityToken" ma:internalName="SecurityToken">
      <xsd:simpleType>
        <xsd:restriction base="dms:Text"/>
      </xsd:simpleType>
    </xsd:element>
    <xsd:element name="FileName" ma:index="9" nillable="true" ma:displayName="FileName" ma:internalName="File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Token xmlns="72b97dbf-2202-42d5-a54f-7701bab0c0e3">DE7A5FC8-ED3A-4EAC-8DA4-03F84174A4C3</SecurityToken>
    <FileName xmlns="72b97dbf-2202-42d5-a54f-7701bab0c0e3">tst_12001_Standard_Tasari_Icerik_(DOC)_220392.docx</FileNam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D9768-FB92-423D-AAC8-9CAB77E87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b97dbf-2202-42d5-a54f-7701bab0c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880DA9-EDEA-4CCE-B4D4-21278DE0D092}">
  <ds:schemaRefs>
    <ds:schemaRef ds:uri="http://schemas.microsoft.com/sharepoint/v3/contenttype/forms"/>
  </ds:schemaRefs>
</ds:datastoreItem>
</file>

<file path=customXml/itemProps3.xml><?xml version="1.0" encoding="utf-8"?>
<ds:datastoreItem xmlns:ds="http://schemas.openxmlformats.org/officeDocument/2006/customXml" ds:itemID="{76DC7939-BE8A-40E1-B5AF-DA0E28025E80}">
  <ds:schemaRefs>
    <ds:schemaRef ds:uri="http://schemas.microsoft.com/office/2006/metadata/properties"/>
    <ds:schemaRef ds:uri="http://schemas.microsoft.com/office/infopath/2007/PartnerControls"/>
    <ds:schemaRef ds:uri="72b97dbf-2202-42d5-a54f-7701bab0c0e3"/>
  </ds:schemaRefs>
</ds:datastoreItem>
</file>

<file path=customXml/itemProps4.xml><?xml version="1.0" encoding="utf-8"?>
<ds:datastoreItem xmlns:ds="http://schemas.openxmlformats.org/officeDocument/2006/customXml" ds:itemID="{3B25AC97-40E8-42CE-9395-B393F6EB7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TSE_SEKMEv1.32</Template>
  <TotalTime>1</TotalTime>
  <Pages>26</Pages>
  <Words>2441</Words>
  <Characters>13920</Characters>
  <Application>Microsoft Office Word</Application>
  <DocSecurity>0</DocSecurity>
  <Lines>116</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TUIK</Company>
  <LinksUpToDate>false</LinksUpToDate>
  <CharactersWithSpaces>16329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Bilal Habeşi ÖZKAYNAR</dc:creator>
  <cp:keywords/>
  <dc:description/>
  <cp:lastModifiedBy>Selda ERK</cp:lastModifiedBy>
  <cp:revision>2</cp:revision>
  <cp:lastPrinted>2022-02-08T15:00:00Z</cp:lastPrinted>
  <dcterms:created xsi:type="dcterms:W3CDTF">2022-03-03T08:48:00Z</dcterms:created>
  <dcterms:modified xsi:type="dcterms:W3CDTF">2022-03-03T08:48:00Z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NDART_NUMARASI">
    <vt:lpwstr>tst 12001</vt:lpwstr>
  </property>
  <property fmtid="{D5CDD505-2E9C-101B-9397-08002B2CF9AE}" pid="3" name="STANDART_YAYIN_TARIHI">
    <vt:lpwstr> </vt:lpwstr>
  </property>
  <property fmtid="{D5CDD505-2E9C-101B-9397-08002B2CF9AE}" pid="4" name="YERINE_ALDIGI_STANDART">
    <vt:lpwstr>TS 12001:1996</vt:lpwstr>
  </property>
  <property fmtid="{D5CDD505-2E9C-101B-9397-08002B2CF9AE}" pid="5" name="ICS_NUMARASI">
    <vt:lpwstr>67.080.10</vt:lpwstr>
  </property>
  <property fmtid="{D5CDD505-2E9C-101B-9397-08002B2CF9AE}" pid="6" name="TURKCE_ADI">
    <vt:lpwstr>Dut pekmezi</vt:lpwstr>
  </property>
  <property fmtid="{D5CDD505-2E9C-101B-9397-08002B2CF9AE}" pid="7" name="INGILIZCE_ADI">
    <vt:lpwstr>Pekmez (Made from mulberry)</vt:lpwstr>
  </property>
  <property fmtid="{D5CDD505-2E9C-101B-9397-08002B2CF9AE}" pid="8" name="FRANSIZCA_ADI">
    <vt:lpwstr> </vt:lpwstr>
  </property>
  <property fmtid="{D5CDD505-2E9C-101B-9397-08002B2CF9AE}" pid="9" name="ALMANCA_ADI">
    <vt:lpwstr> </vt:lpwstr>
  </property>
  <property fmtid="{D5CDD505-2E9C-101B-9397-08002B2CF9AE}" pid="10" name="KAYNAK_STANDART_NUMARASI">
    <vt:lpwstr>TÜRK STANDARDI TASARISI</vt:lpwstr>
  </property>
  <property fmtid="{D5CDD505-2E9C-101B-9397-08002B2CF9AE}" pid="11" name="IS_PROGRAM_NUMARASI">
    <vt:lpwstr> </vt:lpwstr>
  </property>
  <property fmtid="{D5CDD505-2E9C-101B-9397-08002B2CF9AE}" pid="12" name="IHTISAS_KURULU_ADI">
    <vt:lpwstr>Gıda, Tarım ve Hayvancılık</vt:lpwstr>
  </property>
  <property fmtid="{D5CDD505-2E9C-101B-9397-08002B2CF9AE}" pid="13" name="TEKNIK_KOMITE_ADI">
    <vt:lpwstr>TK15 Gıda ve Ziraat</vt:lpwstr>
  </property>
  <property fmtid="{D5CDD505-2E9C-101B-9397-08002B2CF9AE}" pid="14" name="DOKUMAN_TIPI">
    <vt:lpwstr>Standart</vt:lpwstr>
  </property>
  <property fmtid="{D5CDD505-2E9C-101B-9397-08002B2CF9AE}" pid="15" name="STANDARDIZASYON_KURULUSU">
    <vt:lpwstr>TSE</vt:lpwstr>
  </property>
  <property fmtid="{D5CDD505-2E9C-101B-9397-08002B2CF9AE}" pid="16" name="DOKUMAN_TIPI_NO">
    <vt:i4>0</vt:i4>
  </property>
  <property fmtid="{D5CDD505-2E9C-101B-9397-08002B2CF9AE}" pid="17" name="STANDARDIZASYON_KURULUSU_NO">
    <vt:i4>0</vt:i4>
  </property>
  <property fmtid="{D5CDD505-2E9C-101B-9397-08002B2CF9AE}" pid="18" name="ContentTypeId">
    <vt:lpwstr>0x010100BB7F5AF86BC1594F9A32A2F7BC84B9E0</vt:lpwstr>
  </property>
</Properties>
</file>