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697F77" w14:textId="58973924" w:rsidR="005D068A" w:rsidRPr="005D068A" w:rsidRDefault="008C22B0" w:rsidP="005D068A">
      <w:pPr>
        <w:ind w:left="72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Temiz Enerji </w:t>
      </w:r>
      <w:r w:rsidR="00277C53">
        <w:rPr>
          <w:rFonts w:ascii="Times New Roman" w:hAnsi="Times New Roman" w:cs="Times New Roman"/>
          <w:b/>
          <w:sz w:val="24"/>
          <w:szCs w:val="24"/>
        </w:rPr>
        <w:t>Soruları</w:t>
      </w:r>
      <w:bookmarkStart w:id="0" w:name="_GoBack"/>
      <w:bookmarkEnd w:id="0"/>
    </w:p>
    <w:p w14:paraId="57B80AEC" w14:textId="1D7CAED8" w:rsidR="00241B03" w:rsidRPr="005D068A" w:rsidRDefault="005823B7" w:rsidP="005D068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068A">
        <w:rPr>
          <w:rFonts w:ascii="Times New Roman" w:hAnsi="Times New Roman" w:cs="Times New Roman"/>
          <w:sz w:val="24"/>
          <w:szCs w:val="24"/>
        </w:rPr>
        <w:t xml:space="preserve">Enerji </w:t>
      </w:r>
      <w:r w:rsidR="0022471A" w:rsidRPr="005D068A">
        <w:rPr>
          <w:rFonts w:ascii="Times New Roman" w:hAnsi="Times New Roman" w:cs="Times New Roman"/>
          <w:sz w:val="24"/>
          <w:szCs w:val="24"/>
        </w:rPr>
        <w:t>verimliliği f</w:t>
      </w:r>
      <w:r w:rsidRPr="005D068A">
        <w:rPr>
          <w:rFonts w:ascii="Times New Roman" w:hAnsi="Times New Roman" w:cs="Times New Roman"/>
          <w:sz w:val="24"/>
          <w:szCs w:val="24"/>
        </w:rPr>
        <w:t>inansmanı</w:t>
      </w:r>
      <w:r w:rsidR="0022471A" w:rsidRPr="005D068A">
        <w:rPr>
          <w:rFonts w:ascii="Times New Roman" w:hAnsi="Times New Roman" w:cs="Times New Roman"/>
          <w:sz w:val="24"/>
          <w:szCs w:val="24"/>
        </w:rPr>
        <w:t>nda karşılaşılan</w:t>
      </w:r>
      <w:r w:rsidRPr="005D068A">
        <w:rPr>
          <w:rFonts w:ascii="Times New Roman" w:hAnsi="Times New Roman" w:cs="Times New Roman"/>
          <w:sz w:val="24"/>
          <w:szCs w:val="24"/>
        </w:rPr>
        <w:t xml:space="preserve"> zorluklar </w:t>
      </w:r>
      <w:r w:rsidR="0022471A" w:rsidRPr="005D068A">
        <w:rPr>
          <w:rFonts w:ascii="Times New Roman" w:hAnsi="Times New Roman" w:cs="Times New Roman"/>
          <w:sz w:val="24"/>
          <w:szCs w:val="24"/>
        </w:rPr>
        <w:t xml:space="preserve">nelerdir </w:t>
      </w:r>
      <w:r w:rsidRPr="005D068A">
        <w:rPr>
          <w:rFonts w:ascii="Times New Roman" w:hAnsi="Times New Roman" w:cs="Times New Roman"/>
          <w:sz w:val="24"/>
          <w:szCs w:val="24"/>
        </w:rPr>
        <w:t xml:space="preserve">ve </w:t>
      </w:r>
      <w:r w:rsidR="0022471A" w:rsidRPr="005D068A">
        <w:rPr>
          <w:rFonts w:ascii="Times New Roman" w:hAnsi="Times New Roman" w:cs="Times New Roman"/>
          <w:sz w:val="24"/>
          <w:szCs w:val="24"/>
        </w:rPr>
        <w:t xml:space="preserve">bunlar için ne gibi </w:t>
      </w:r>
      <w:r w:rsidRPr="005D068A">
        <w:rPr>
          <w:rFonts w:ascii="Times New Roman" w:hAnsi="Times New Roman" w:cs="Times New Roman"/>
          <w:sz w:val="24"/>
          <w:szCs w:val="24"/>
        </w:rPr>
        <w:t xml:space="preserve">çözüm önerileri </w:t>
      </w:r>
      <w:r w:rsidR="0022471A" w:rsidRPr="005D068A">
        <w:rPr>
          <w:rFonts w:ascii="Times New Roman" w:hAnsi="Times New Roman" w:cs="Times New Roman"/>
          <w:sz w:val="24"/>
          <w:szCs w:val="24"/>
        </w:rPr>
        <w:t>getirilebilir</w:t>
      </w:r>
      <w:r w:rsidRPr="005D068A">
        <w:rPr>
          <w:rFonts w:ascii="Times New Roman" w:hAnsi="Times New Roman" w:cs="Times New Roman"/>
          <w:sz w:val="24"/>
          <w:szCs w:val="24"/>
        </w:rPr>
        <w:t>?</w:t>
      </w:r>
    </w:p>
    <w:p w14:paraId="3EDB87C8" w14:textId="58900DAD" w:rsidR="005823B7" w:rsidRPr="005D068A" w:rsidRDefault="005823B7" w:rsidP="005D068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068A">
        <w:rPr>
          <w:rFonts w:ascii="Times New Roman" w:hAnsi="Times New Roman" w:cs="Times New Roman"/>
          <w:sz w:val="24"/>
          <w:szCs w:val="24"/>
        </w:rPr>
        <w:t xml:space="preserve">Enerji </w:t>
      </w:r>
      <w:r w:rsidR="005D068A" w:rsidRPr="005D068A">
        <w:rPr>
          <w:rFonts w:ascii="Times New Roman" w:hAnsi="Times New Roman" w:cs="Times New Roman"/>
          <w:sz w:val="24"/>
          <w:szCs w:val="24"/>
        </w:rPr>
        <w:t>f</w:t>
      </w:r>
      <w:r w:rsidRPr="005D068A">
        <w:rPr>
          <w:rFonts w:ascii="Times New Roman" w:hAnsi="Times New Roman" w:cs="Times New Roman"/>
          <w:sz w:val="24"/>
          <w:szCs w:val="24"/>
        </w:rPr>
        <w:t>inansmanı uygun modeli ne olmalıdır?</w:t>
      </w:r>
    </w:p>
    <w:p w14:paraId="2CF6F0C3" w14:textId="6A9FAB8F" w:rsidR="005823B7" w:rsidRPr="00885B58" w:rsidRDefault="005823B7" w:rsidP="005D068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5B58">
        <w:rPr>
          <w:rFonts w:ascii="Times New Roman" w:hAnsi="Times New Roman" w:cs="Times New Roman"/>
          <w:b/>
          <w:bCs/>
          <w:sz w:val="24"/>
          <w:szCs w:val="24"/>
        </w:rPr>
        <w:t xml:space="preserve">Sanayide </w:t>
      </w:r>
      <w:r w:rsidR="0022471A" w:rsidRPr="00885B5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885B58">
        <w:rPr>
          <w:rFonts w:ascii="Times New Roman" w:hAnsi="Times New Roman" w:cs="Times New Roman"/>
          <w:b/>
          <w:bCs/>
          <w:sz w:val="24"/>
          <w:szCs w:val="24"/>
        </w:rPr>
        <w:t xml:space="preserve">nerji </w:t>
      </w:r>
      <w:r w:rsidR="0022471A" w:rsidRPr="00885B58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885B58">
        <w:rPr>
          <w:rFonts w:ascii="Times New Roman" w:hAnsi="Times New Roman" w:cs="Times New Roman"/>
          <w:b/>
          <w:bCs/>
          <w:sz w:val="24"/>
          <w:szCs w:val="24"/>
        </w:rPr>
        <w:t>erimliliği</w:t>
      </w:r>
      <w:r w:rsidR="0022471A" w:rsidRPr="00885B58">
        <w:rPr>
          <w:rFonts w:ascii="Times New Roman" w:hAnsi="Times New Roman" w:cs="Times New Roman"/>
          <w:b/>
          <w:bCs/>
          <w:sz w:val="24"/>
          <w:szCs w:val="24"/>
        </w:rPr>
        <w:t>nin</w:t>
      </w:r>
      <w:r w:rsidRPr="00885B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471A" w:rsidRPr="00885B5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85B58">
        <w:rPr>
          <w:rFonts w:ascii="Times New Roman" w:hAnsi="Times New Roman" w:cs="Times New Roman"/>
          <w:b/>
          <w:bCs/>
          <w:sz w:val="24"/>
          <w:szCs w:val="24"/>
        </w:rPr>
        <w:t xml:space="preserve">rtırılmasına yönelik </w:t>
      </w:r>
      <w:r w:rsidR="0022471A" w:rsidRPr="00885B58">
        <w:rPr>
          <w:rFonts w:ascii="Times New Roman" w:hAnsi="Times New Roman" w:cs="Times New Roman"/>
          <w:b/>
          <w:bCs/>
          <w:sz w:val="24"/>
          <w:szCs w:val="24"/>
        </w:rPr>
        <w:t xml:space="preserve">ne gibi </w:t>
      </w:r>
      <w:r w:rsidRPr="00885B58">
        <w:rPr>
          <w:rFonts w:ascii="Times New Roman" w:hAnsi="Times New Roman" w:cs="Times New Roman"/>
          <w:b/>
          <w:bCs/>
          <w:sz w:val="24"/>
          <w:szCs w:val="24"/>
        </w:rPr>
        <w:t xml:space="preserve">araçlar </w:t>
      </w:r>
      <w:r w:rsidR="0022471A" w:rsidRPr="00885B58">
        <w:rPr>
          <w:rFonts w:ascii="Times New Roman" w:hAnsi="Times New Roman" w:cs="Times New Roman"/>
          <w:b/>
          <w:bCs/>
          <w:sz w:val="24"/>
          <w:szCs w:val="24"/>
        </w:rPr>
        <w:t>getirilebilir</w:t>
      </w:r>
      <w:r w:rsidRPr="00885B58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59698EE0" w14:textId="32CCA692" w:rsidR="0022471A" w:rsidRPr="005D068A" w:rsidRDefault="0022471A" w:rsidP="005D068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068A">
        <w:rPr>
          <w:rFonts w:ascii="Times New Roman" w:hAnsi="Times New Roman" w:cs="Times New Roman"/>
          <w:sz w:val="24"/>
          <w:szCs w:val="24"/>
        </w:rPr>
        <w:t>Binalarda enerji verimliliğinin artırılmasına yönelik ne gibi araçlar getirilebilir?</w:t>
      </w:r>
    </w:p>
    <w:p w14:paraId="6B5118CE" w14:textId="0A857B8C" w:rsidR="005823B7" w:rsidRPr="005D068A" w:rsidRDefault="005823B7" w:rsidP="005D068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068A">
        <w:rPr>
          <w:rFonts w:ascii="Times New Roman" w:hAnsi="Times New Roman" w:cs="Times New Roman"/>
          <w:sz w:val="24"/>
          <w:szCs w:val="24"/>
        </w:rPr>
        <w:t xml:space="preserve">Enerji </w:t>
      </w:r>
      <w:r w:rsidR="0022471A" w:rsidRPr="005D068A">
        <w:rPr>
          <w:rFonts w:ascii="Times New Roman" w:hAnsi="Times New Roman" w:cs="Times New Roman"/>
          <w:sz w:val="24"/>
          <w:szCs w:val="24"/>
        </w:rPr>
        <w:t>v</w:t>
      </w:r>
      <w:r w:rsidRPr="005D068A">
        <w:rPr>
          <w:rFonts w:ascii="Times New Roman" w:hAnsi="Times New Roman" w:cs="Times New Roman"/>
          <w:sz w:val="24"/>
          <w:szCs w:val="24"/>
        </w:rPr>
        <w:t xml:space="preserve">erimliliği uygulamalarının toplumda karşılık bulması için </w:t>
      </w:r>
      <w:r w:rsidR="0017215E" w:rsidRPr="005D068A">
        <w:rPr>
          <w:rFonts w:ascii="Times New Roman" w:hAnsi="Times New Roman" w:cs="Times New Roman"/>
          <w:sz w:val="24"/>
          <w:szCs w:val="24"/>
        </w:rPr>
        <w:t xml:space="preserve">ilave </w:t>
      </w:r>
      <w:r w:rsidRPr="005D068A">
        <w:rPr>
          <w:rFonts w:ascii="Times New Roman" w:hAnsi="Times New Roman" w:cs="Times New Roman"/>
          <w:sz w:val="24"/>
          <w:szCs w:val="24"/>
        </w:rPr>
        <w:t>neler yapılmalıdır?</w:t>
      </w:r>
    </w:p>
    <w:p w14:paraId="07475449" w14:textId="3DE1613B" w:rsidR="005823B7" w:rsidRPr="00885B58" w:rsidRDefault="005823B7" w:rsidP="005D068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5B58">
        <w:rPr>
          <w:rFonts w:ascii="Times New Roman" w:hAnsi="Times New Roman" w:cs="Times New Roman"/>
          <w:b/>
          <w:bCs/>
          <w:sz w:val="24"/>
          <w:szCs w:val="24"/>
        </w:rPr>
        <w:t xml:space="preserve">Enerji </w:t>
      </w:r>
      <w:r w:rsidR="0022471A" w:rsidRPr="00885B58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885B58">
        <w:rPr>
          <w:rFonts w:ascii="Times New Roman" w:hAnsi="Times New Roman" w:cs="Times New Roman"/>
          <w:b/>
          <w:bCs/>
          <w:sz w:val="24"/>
          <w:szCs w:val="24"/>
        </w:rPr>
        <w:t>erimliliği potansiyeli olan ancak destek verilmeyen</w:t>
      </w:r>
      <w:r w:rsidR="0022471A" w:rsidRPr="00885B5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85B58">
        <w:rPr>
          <w:rFonts w:ascii="Times New Roman" w:hAnsi="Times New Roman" w:cs="Times New Roman"/>
          <w:b/>
          <w:bCs/>
          <w:sz w:val="24"/>
          <w:szCs w:val="24"/>
        </w:rPr>
        <w:t xml:space="preserve"> göz önünde bulundurulmayan alt disiplinler nelerdir?</w:t>
      </w:r>
      <w:r w:rsidR="0022471A" w:rsidRPr="00885B58">
        <w:rPr>
          <w:rFonts w:ascii="Times New Roman" w:hAnsi="Times New Roman" w:cs="Times New Roman"/>
          <w:b/>
          <w:bCs/>
          <w:sz w:val="24"/>
          <w:szCs w:val="24"/>
        </w:rPr>
        <w:t xml:space="preserve"> Bunlar için ne gibi destek mekanizmaları uygulanabilir?</w:t>
      </w:r>
    </w:p>
    <w:p w14:paraId="5F663602" w14:textId="77777777" w:rsidR="005823B7" w:rsidRPr="005D068A" w:rsidRDefault="005823B7" w:rsidP="005D068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068A">
        <w:rPr>
          <w:rFonts w:ascii="Times New Roman" w:hAnsi="Times New Roman" w:cs="Times New Roman"/>
          <w:sz w:val="24"/>
          <w:szCs w:val="24"/>
        </w:rPr>
        <w:t>Destek verilen alt disiplinlerde daha fazla verimlilik sağlamak amacıyla neler yapılabilir?</w:t>
      </w:r>
    </w:p>
    <w:p w14:paraId="18E51B63" w14:textId="3DE188D3" w:rsidR="005823B7" w:rsidRPr="005D068A" w:rsidRDefault="005823B7" w:rsidP="005D068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068A">
        <w:rPr>
          <w:rFonts w:ascii="Times New Roman" w:hAnsi="Times New Roman" w:cs="Times New Roman"/>
          <w:sz w:val="24"/>
          <w:szCs w:val="24"/>
        </w:rPr>
        <w:t xml:space="preserve">Enerji </w:t>
      </w:r>
      <w:r w:rsidR="0022471A" w:rsidRPr="005D068A">
        <w:rPr>
          <w:rFonts w:ascii="Times New Roman" w:hAnsi="Times New Roman" w:cs="Times New Roman"/>
          <w:sz w:val="24"/>
          <w:szCs w:val="24"/>
        </w:rPr>
        <w:t xml:space="preserve">verimliliği </w:t>
      </w:r>
      <w:r w:rsidRPr="005D068A">
        <w:rPr>
          <w:rFonts w:ascii="Times New Roman" w:hAnsi="Times New Roman" w:cs="Times New Roman"/>
          <w:sz w:val="24"/>
          <w:szCs w:val="24"/>
        </w:rPr>
        <w:t>yatırım</w:t>
      </w:r>
      <w:r w:rsidR="0022471A" w:rsidRPr="005D068A">
        <w:rPr>
          <w:rFonts w:ascii="Times New Roman" w:hAnsi="Times New Roman" w:cs="Times New Roman"/>
          <w:sz w:val="24"/>
          <w:szCs w:val="24"/>
        </w:rPr>
        <w:t xml:space="preserve"> maliyetlerinin geri dönüş sürelerini kısaltmak için nelere dikkat etmek gerekmektedir?</w:t>
      </w:r>
    </w:p>
    <w:p w14:paraId="2BB216CD" w14:textId="1CEDC2A1" w:rsidR="005823B7" w:rsidRPr="005D068A" w:rsidRDefault="00072080" w:rsidP="005D068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Enerji Performans Sözleşmeleri modelini geliştirmek ve yaygınlaştırmak amacıyla ne tür çalışmalar yapılması gereklidir?</w:t>
      </w:r>
    </w:p>
    <w:p w14:paraId="58DEF0A0" w14:textId="6D55D38D" w:rsidR="00072080" w:rsidRDefault="00072080" w:rsidP="005D068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Isı piyasası ve mevzuatı ihtiyacı var mıdır? Atık ısının bölgesel ısıtmada kullanılması geliştirilmeli midir? Ne tür modeller izlenmelidir?</w:t>
      </w:r>
    </w:p>
    <w:p w14:paraId="35BF349D" w14:textId="77777777" w:rsidR="00072080" w:rsidRDefault="00072080" w:rsidP="005D068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Birleşik Isı ve güç sistemlerinin daha fazla yaygınlaştırılması mümkün müdür? Yaygınlaştırılması için yapılması gerekenler nelerdir?</w:t>
      </w:r>
    </w:p>
    <w:p w14:paraId="7D2A6369" w14:textId="01787945" w:rsidR="000339F8" w:rsidRPr="008C22B0" w:rsidRDefault="00072080" w:rsidP="008C22B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Ülkemizde ısı pompasının ısıtma ve soğutmada önemli bir rol alacağını düşünüyor musunuz? Ne tür çalışmalar yapmak gerekir?</w:t>
      </w:r>
    </w:p>
    <w:sectPr w:rsidR="000339F8" w:rsidRPr="008C2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3515F"/>
    <w:multiLevelType w:val="hybridMultilevel"/>
    <w:tmpl w:val="698824D6"/>
    <w:lvl w:ilvl="0" w:tplc="0270D6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D1"/>
    <w:rsid w:val="000339F8"/>
    <w:rsid w:val="00072080"/>
    <w:rsid w:val="0017215E"/>
    <w:rsid w:val="0022471A"/>
    <w:rsid w:val="00277C53"/>
    <w:rsid w:val="00435F2D"/>
    <w:rsid w:val="005823B7"/>
    <w:rsid w:val="005D068A"/>
    <w:rsid w:val="006128E9"/>
    <w:rsid w:val="006E7BE8"/>
    <w:rsid w:val="007C2BEA"/>
    <w:rsid w:val="008757D1"/>
    <w:rsid w:val="00885B58"/>
    <w:rsid w:val="008C22B0"/>
    <w:rsid w:val="00A30B76"/>
    <w:rsid w:val="00FF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575ED"/>
  <w15:chartTrackingRefBased/>
  <w15:docId w15:val="{F93DBC9B-BC0A-43B2-8FAD-6B97507D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82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Enerji ve Tabii Kaynaklar Bakanligi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Çevre ve İklim Daire Başkanlığı</dc:creator>
  <cp:keywords/>
  <dc:description/>
  <cp:lastModifiedBy>Gülçin Yetkin</cp:lastModifiedBy>
  <cp:revision>7</cp:revision>
  <dcterms:created xsi:type="dcterms:W3CDTF">2022-04-18T09:24:00Z</dcterms:created>
  <dcterms:modified xsi:type="dcterms:W3CDTF">2022-04-21T13:00:00Z</dcterms:modified>
</cp:coreProperties>
</file>