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1870"/>
        <w:gridCol w:w="7768"/>
      </w:tblGrid>
      <w:tr w:rsidR="007130AF" w:rsidRPr="00F6701F" w14:paraId="1CF8D51E" w14:textId="77777777" w:rsidTr="004E5FFF">
        <w:trPr>
          <w:cantSplit/>
          <w:trHeight w:val="142"/>
        </w:trPr>
        <w:tc>
          <w:tcPr>
            <w:tcW w:w="1868" w:type="dxa"/>
            <w:vMerge w:val="restart"/>
          </w:tcPr>
          <w:p w14:paraId="7736F192" w14:textId="77777777" w:rsidR="007130AF" w:rsidRPr="00F6701F" w:rsidRDefault="007D3318" w:rsidP="00205A85">
            <w:pPr>
              <w:rPr>
                <w:rFonts w:ascii="Cambria" w:hAnsi="Cambria"/>
              </w:rPr>
            </w:pPr>
            <w:r w:rsidRPr="00F6701F">
              <w:rPr>
                <w:rFonts w:ascii="Cambria" w:hAnsi="Cambria"/>
              </w:rPr>
              <w:drawing>
                <wp:inline distT="0" distB="0" distL="0" distR="0" wp14:anchorId="37981F3E" wp14:editId="61F36843">
                  <wp:extent cx="1050290" cy="61277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29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9" w:type="dxa"/>
          </w:tcPr>
          <w:p w14:paraId="11DE6C99" w14:textId="05622B54" w:rsidR="007130AF" w:rsidRPr="00F6701F" w:rsidRDefault="007130AF" w:rsidP="007C0C58">
            <w:pPr>
              <w:jc w:val="right"/>
              <w:rPr>
                <w:rFonts w:ascii="Cambria" w:hAnsi="Cambria"/>
              </w:rPr>
            </w:pPr>
            <w:r w:rsidRPr="00F6701F">
              <w:rPr>
                <w:rFonts w:ascii="Cambria" w:hAnsi="Cambria"/>
              </w:rPr>
              <w:t>Sayfa 1/</w:t>
            </w:r>
            <w:r w:rsidR="00A020B8" w:rsidRPr="00F6701F">
              <w:rPr>
                <w:rFonts w:ascii="Cambria" w:hAnsi="Cambria"/>
              </w:rPr>
              <w:t>2</w:t>
            </w:r>
          </w:p>
        </w:tc>
      </w:tr>
      <w:tr w:rsidR="007130AF" w:rsidRPr="00F6701F" w14:paraId="3B38A3D5" w14:textId="77777777">
        <w:trPr>
          <w:cantSplit/>
          <w:trHeight w:val="479"/>
        </w:trPr>
        <w:tc>
          <w:tcPr>
            <w:tcW w:w="1868" w:type="dxa"/>
            <w:vMerge/>
          </w:tcPr>
          <w:p w14:paraId="1114A7D5" w14:textId="77777777" w:rsidR="007130AF" w:rsidRPr="00F6701F" w:rsidRDefault="007130AF" w:rsidP="00205A85">
            <w:pPr>
              <w:rPr>
                <w:rFonts w:ascii="Cambria" w:hAnsi="Cambria"/>
              </w:rPr>
            </w:pPr>
          </w:p>
        </w:tc>
        <w:tc>
          <w:tcPr>
            <w:tcW w:w="7879" w:type="dxa"/>
          </w:tcPr>
          <w:p w14:paraId="008DD91E" w14:textId="77777777" w:rsidR="00B0259E" w:rsidRPr="00F6701F" w:rsidRDefault="00B0259E" w:rsidP="00B0259E">
            <w:pPr>
              <w:pStyle w:val="Balk1"/>
              <w:ind w:left="403" w:hanging="403"/>
              <w:rPr>
                <w:rFonts w:ascii="Cambria" w:hAnsi="Cambria"/>
                <w:sz w:val="24"/>
                <w:lang w:val="tr-TR"/>
              </w:rPr>
            </w:pPr>
            <w:bookmarkStart w:id="0" w:name="_Toc56407686"/>
            <w:r w:rsidRPr="00F6701F">
              <w:rPr>
                <w:rFonts w:ascii="Cambria" w:hAnsi="Cambria"/>
                <w:sz w:val="24"/>
              </w:rPr>
              <w:t>T</w:t>
            </w:r>
            <w:bookmarkEnd w:id="0"/>
            <w:r w:rsidRPr="00F6701F">
              <w:rPr>
                <w:rFonts w:ascii="Cambria" w:hAnsi="Cambria"/>
                <w:sz w:val="24"/>
              </w:rPr>
              <w:t>ADİL TASARISI</w:t>
            </w:r>
          </w:p>
          <w:p w14:paraId="5D810F66" w14:textId="776CCC17" w:rsidR="00205A85" w:rsidRPr="00F6701F" w:rsidRDefault="00B0259E" w:rsidP="00205A85">
            <w:pPr>
              <w:rPr>
                <w:rFonts w:ascii="Cambria" w:hAnsi="Cambria"/>
                <w:i/>
                <w:iCs/>
              </w:rPr>
            </w:pPr>
            <w:r w:rsidRPr="00F6701F">
              <w:rPr>
                <w:rFonts w:ascii="Cambria" w:hAnsi="Cambria"/>
                <w:i/>
              </w:rPr>
              <w:t>DRAFT AMENDMENT</w:t>
            </w:r>
          </w:p>
        </w:tc>
      </w:tr>
      <w:tr w:rsidR="007130AF" w:rsidRPr="00F6701F" w14:paraId="609456C9" w14:textId="77777777">
        <w:trPr>
          <w:cantSplit/>
          <w:trHeight w:val="242"/>
        </w:trPr>
        <w:tc>
          <w:tcPr>
            <w:tcW w:w="1868" w:type="dxa"/>
            <w:vMerge/>
          </w:tcPr>
          <w:p w14:paraId="06F1EBD0" w14:textId="77777777" w:rsidR="007130AF" w:rsidRPr="00F6701F" w:rsidRDefault="007130AF" w:rsidP="00205A85">
            <w:pPr>
              <w:rPr>
                <w:rFonts w:ascii="Cambria" w:hAnsi="Cambria"/>
              </w:rPr>
            </w:pPr>
          </w:p>
        </w:tc>
        <w:tc>
          <w:tcPr>
            <w:tcW w:w="7879" w:type="dxa"/>
          </w:tcPr>
          <w:p w14:paraId="09F03E57" w14:textId="77777777" w:rsidR="007130AF" w:rsidRPr="00F6701F" w:rsidRDefault="007130AF" w:rsidP="00205A85">
            <w:pPr>
              <w:rPr>
                <w:rFonts w:ascii="Cambria" w:hAnsi="Cambria"/>
              </w:rPr>
            </w:pPr>
          </w:p>
        </w:tc>
      </w:tr>
    </w:tbl>
    <w:p w14:paraId="35D24C4A" w14:textId="77777777" w:rsidR="007130AF" w:rsidRPr="00F6701F" w:rsidRDefault="007130AF" w:rsidP="00205A85">
      <w:pPr>
        <w:rPr>
          <w:rFonts w:ascii="Cambria" w:hAnsi="Cambria"/>
        </w:rPr>
      </w:pPr>
    </w:p>
    <w:tbl>
      <w:tblPr>
        <w:tblW w:w="3223" w:type="dxa"/>
        <w:tblInd w:w="6416" w:type="dxa"/>
        <w:tblLayout w:type="fixed"/>
        <w:tblLook w:val="0000" w:firstRow="0" w:lastRow="0" w:firstColumn="0" w:lastColumn="0" w:noHBand="0" w:noVBand="0"/>
      </w:tblPr>
      <w:tblGrid>
        <w:gridCol w:w="3223"/>
      </w:tblGrid>
      <w:tr w:rsidR="007130AF" w:rsidRPr="00F6701F" w14:paraId="37305857" w14:textId="77777777" w:rsidTr="005840D8">
        <w:trPr>
          <w:cantSplit/>
          <w:trHeight w:val="281"/>
        </w:trPr>
        <w:tc>
          <w:tcPr>
            <w:tcW w:w="3223" w:type="dxa"/>
          </w:tcPr>
          <w:p w14:paraId="5FC5829B" w14:textId="39EDC263" w:rsidR="007130AF" w:rsidRPr="00F6701F" w:rsidRDefault="00E87A65" w:rsidP="007C0C58">
            <w:pPr>
              <w:pStyle w:val="Balk5"/>
              <w:spacing w:before="0" w:after="0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F6701F">
              <w:rPr>
                <w:rFonts w:ascii="Cambria" w:hAnsi="Cambria" w:cs="Arial"/>
                <w:i w:val="0"/>
                <w:sz w:val="32"/>
                <w:szCs w:val="32"/>
              </w:rPr>
              <w:t>TS 13</w:t>
            </w:r>
            <w:r w:rsidR="007B7C0B" w:rsidRPr="00F6701F">
              <w:rPr>
                <w:rFonts w:ascii="Cambria" w:hAnsi="Cambria" w:cs="Arial"/>
                <w:i w:val="0"/>
                <w:sz w:val="32"/>
                <w:szCs w:val="32"/>
              </w:rPr>
              <w:t>599</w:t>
            </w:r>
            <w:r w:rsidRPr="00F6701F">
              <w:rPr>
                <w:rFonts w:ascii="Cambria" w:hAnsi="Cambria" w:cs="Arial"/>
                <w:i w:val="0"/>
                <w:sz w:val="32"/>
                <w:szCs w:val="32"/>
              </w:rPr>
              <w:t>:201</w:t>
            </w:r>
            <w:r w:rsidR="007B7C0B" w:rsidRPr="00F6701F">
              <w:rPr>
                <w:rFonts w:ascii="Cambria" w:hAnsi="Cambria" w:cs="Arial"/>
                <w:i w:val="0"/>
                <w:sz w:val="32"/>
                <w:szCs w:val="32"/>
              </w:rPr>
              <w:t>4</w:t>
            </w:r>
          </w:p>
        </w:tc>
      </w:tr>
      <w:tr w:rsidR="00B0259E" w:rsidRPr="00F6701F" w14:paraId="763637D6" w14:textId="77777777" w:rsidTr="005840D8">
        <w:trPr>
          <w:cantSplit/>
          <w:trHeight w:val="281"/>
        </w:trPr>
        <w:tc>
          <w:tcPr>
            <w:tcW w:w="3223" w:type="dxa"/>
          </w:tcPr>
          <w:p w14:paraId="54B9C7E3" w14:textId="0ECC679C" w:rsidR="007D3318" w:rsidRPr="00F6701F" w:rsidRDefault="00F6701F">
            <w:pPr>
              <w:pStyle w:val="Balk5"/>
              <w:spacing w:before="0" w:after="0"/>
              <w:rPr>
                <w:rFonts w:ascii="Cambria" w:hAnsi="Cambria" w:cs="Arial"/>
                <w:i w:val="0"/>
                <w:sz w:val="32"/>
                <w:szCs w:val="32"/>
              </w:rPr>
            </w:pPr>
            <w:r>
              <w:rPr>
                <w:rFonts w:ascii="Cambria" w:hAnsi="Cambria" w:cs="Arial"/>
                <w:i w:val="0"/>
                <w:sz w:val="32"/>
                <w:szCs w:val="32"/>
              </w:rPr>
              <w:t xml:space="preserve">tst </w:t>
            </w:r>
            <w:r w:rsidR="007D3318" w:rsidRPr="00F6701F">
              <w:rPr>
                <w:rFonts w:ascii="Cambria" w:hAnsi="Cambria" w:cs="Arial"/>
                <w:i w:val="0"/>
                <w:sz w:val="32"/>
                <w:szCs w:val="32"/>
              </w:rPr>
              <w:t>T</w:t>
            </w:r>
            <w:r w:rsidR="007B7C0B" w:rsidRPr="00F6701F">
              <w:rPr>
                <w:rFonts w:ascii="Cambria" w:hAnsi="Cambria" w:cs="Arial"/>
                <w:i w:val="0"/>
                <w:sz w:val="32"/>
                <w:szCs w:val="32"/>
              </w:rPr>
              <w:t>1</w:t>
            </w:r>
            <w:r w:rsidR="001F5361" w:rsidRPr="00F6701F">
              <w:rPr>
                <w:rFonts w:ascii="Cambria" w:hAnsi="Cambria" w:cs="Arial"/>
                <w:i w:val="0"/>
                <w:sz w:val="32"/>
                <w:szCs w:val="32"/>
              </w:rPr>
              <w:t>:</w:t>
            </w:r>
            <w:r w:rsidR="00B4106B" w:rsidRPr="00F6701F">
              <w:rPr>
                <w:rFonts w:ascii="Cambria" w:hAnsi="Cambria" w:cs="Arial"/>
                <w:i w:val="0"/>
                <w:sz w:val="32"/>
                <w:szCs w:val="32"/>
              </w:rPr>
              <w:t xml:space="preserve"> </w:t>
            </w:r>
          </w:p>
        </w:tc>
      </w:tr>
    </w:tbl>
    <w:p w14:paraId="0B67CFE8" w14:textId="47EDD478" w:rsidR="007130AF" w:rsidRPr="00F6701F" w:rsidRDefault="007130AF" w:rsidP="00CA77B3">
      <w:pPr>
        <w:pStyle w:val="GvdeMetni"/>
        <w:pBdr>
          <w:bottom w:val="single" w:sz="4" w:space="1" w:color="auto"/>
        </w:pBdr>
        <w:rPr>
          <w:rFonts w:ascii="Cambria" w:hAnsi="Cambria" w:cs="Arial"/>
          <w:b w:val="0"/>
          <w:sz w:val="10"/>
          <w:szCs w:val="10"/>
        </w:rPr>
      </w:pPr>
      <w:r w:rsidRPr="00F6701F">
        <w:rPr>
          <w:rFonts w:ascii="Cambria" w:hAnsi="Cambria"/>
          <w:b w:val="0"/>
          <w:sz w:val="24"/>
        </w:rPr>
        <w:t xml:space="preserve">ICS </w:t>
      </w:r>
      <w:r w:rsidR="00D115E7" w:rsidRPr="00F6701F">
        <w:rPr>
          <w:rFonts w:ascii="Cambria" w:hAnsi="Cambria"/>
          <w:sz w:val="24"/>
        </w:rPr>
        <w:t>6</w:t>
      </w:r>
      <w:r w:rsidR="00B0259E" w:rsidRPr="00F6701F">
        <w:rPr>
          <w:rFonts w:ascii="Cambria" w:hAnsi="Cambria"/>
          <w:b w:val="0"/>
          <w:sz w:val="24"/>
        </w:rPr>
        <w:t>5.160</w:t>
      </w:r>
    </w:p>
    <w:p w14:paraId="289FC176" w14:textId="77777777" w:rsidR="00FD712C" w:rsidRPr="00F6701F" w:rsidRDefault="00FD712C" w:rsidP="00205A85">
      <w:pPr>
        <w:rPr>
          <w:rFonts w:ascii="Cambria" w:hAnsi="Cambria" w:cs="Arial"/>
        </w:rPr>
      </w:pPr>
    </w:p>
    <w:p w14:paraId="13CD9EF7" w14:textId="09FCCC40" w:rsidR="007130AF" w:rsidRPr="00F6701F" w:rsidRDefault="00200769" w:rsidP="00205A85">
      <w:pPr>
        <w:rPr>
          <w:rFonts w:ascii="Cambria" w:hAnsi="Cambria" w:cs="Arial"/>
          <w:sz w:val="22"/>
          <w:szCs w:val="22"/>
        </w:rPr>
      </w:pPr>
      <w:r w:rsidRPr="00F6701F">
        <w:rPr>
          <w:rFonts w:ascii="Cambria" w:hAnsi="Cambria" w:cs="Arial"/>
          <w:sz w:val="22"/>
          <w:szCs w:val="22"/>
        </w:rPr>
        <w:t>Bu tadil;</w:t>
      </w:r>
      <w:r w:rsidR="00CC651F" w:rsidRPr="00F6701F">
        <w:rPr>
          <w:rFonts w:ascii="Cambria" w:hAnsi="Cambria" w:cs="Arial"/>
          <w:sz w:val="22"/>
          <w:szCs w:val="22"/>
        </w:rPr>
        <w:t xml:space="preserve"> Türk Standardları Enstitüsü </w:t>
      </w:r>
      <w:r w:rsidR="00D115E7" w:rsidRPr="00F6701F">
        <w:rPr>
          <w:rFonts w:ascii="Cambria" w:hAnsi="Cambria" w:cs="Arial"/>
          <w:sz w:val="22"/>
          <w:szCs w:val="22"/>
        </w:rPr>
        <w:t>Gıda</w:t>
      </w:r>
      <w:r w:rsidR="006E7825" w:rsidRPr="00F6701F">
        <w:rPr>
          <w:rFonts w:ascii="Cambria" w:hAnsi="Cambria" w:cs="Arial"/>
          <w:sz w:val="22"/>
          <w:szCs w:val="22"/>
        </w:rPr>
        <w:t>,</w:t>
      </w:r>
      <w:r w:rsidR="00D115E7" w:rsidRPr="00F6701F">
        <w:rPr>
          <w:rFonts w:ascii="Cambria" w:hAnsi="Cambria" w:cs="Arial"/>
          <w:sz w:val="22"/>
          <w:szCs w:val="22"/>
        </w:rPr>
        <w:t xml:space="preserve"> Tarım ve Hayvancılık</w:t>
      </w:r>
      <w:r w:rsidR="00CC651F" w:rsidRPr="00F6701F">
        <w:rPr>
          <w:rFonts w:ascii="Cambria" w:hAnsi="Cambria" w:cs="Arial"/>
          <w:sz w:val="22"/>
          <w:szCs w:val="22"/>
        </w:rPr>
        <w:t xml:space="preserve"> İhtisas Kurulu’na bağlı TK</w:t>
      </w:r>
      <w:r w:rsidR="007C0C58" w:rsidRPr="00F6701F">
        <w:rPr>
          <w:rFonts w:ascii="Cambria" w:hAnsi="Cambria" w:cs="Arial"/>
          <w:sz w:val="22"/>
          <w:szCs w:val="22"/>
        </w:rPr>
        <w:t>1</w:t>
      </w:r>
      <w:r w:rsidR="00CC651F" w:rsidRPr="00F6701F">
        <w:rPr>
          <w:rFonts w:ascii="Cambria" w:hAnsi="Cambria" w:cs="Arial"/>
          <w:sz w:val="22"/>
          <w:szCs w:val="22"/>
        </w:rPr>
        <w:t xml:space="preserve">5 </w:t>
      </w:r>
      <w:r w:rsidR="007C0C58" w:rsidRPr="00F6701F">
        <w:rPr>
          <w:rFonts w:ascii="Cambria" w:hAnsi="Cambria" w:cs="Arial"/>
          <w:sz w:val="22"/>
          <w:szCs w:val="22"/>
        </w:rPr>
        <w:t xml:space="preserve">Gıda ve </w:t>
      </w:r>
      <w:r w:rsidR="00CC651F" w:rsidRPr="00F6701F">
        <w:rPr>
          <w:rFonts w:ascii="Cambria" w:hAnsi="Cambria" w:cs="Arial"/>
          <w:sz w:val="22"/>
          <w:szCs w:val="22"/>
        </w:rPr>
        <w:t>Ziraat Teknik Komitesi</w:t>
      </w:r>
      <w:r w:rsidR="00FA1E7B" w:rsidRPr="00F6701F">
        <w:rPr>
          <w:rFonts w:ascii="Cambria" w:hAnsi="Cambria" w:cs="Arial"/>
          <w:sz w:val="22"/>
          <w:szCs w:val="22"/>
        </w:rPr>
        <w:t xml:space="preserve"> tarafından</w:t>
      </w:r>
      <w:r w:rsidR="00CC651F" w:rsidRPr="00F6701F">
        <w:rPr>
          <w:rFonts w:ascii="Cambria" w:hAnsi="Cambria" w:cs="Arial"/>
          <w:sz w:val="22"/>
          <w:szCs w:val="22"/>
        </w:rPr>
        <w:t xml:space="preserve"> hazırlanmış ve TSE Teknik Kurulu’nun</w:t>
      </w:r>
      <w:r w:rsidR="00C544D5" w:rsidRPr="00F6701F">
        <w:rPr>
          <w:rFonts w:ascii="Cambria" w:hAnsi="Cambria" w:cs="Arial"/>
          <w:sz w:val="22"/>
          <w:szCs w:val="22"/>
        </w:rPr>
        <w:t xml:space="preserve"> </w:t>
      </w:r>
      <w:r w:rsidR="00B0259E" w:rsidRPr="00F6701F">
        <w:rPr>
          <w:rFonts w:ascii="Cambria" w:hAnsi="Cambria" w:cs="Arial"/>
          <w:sz w:val="22"/>
          <w:szCs w:val="22"/>
        </w:rPr>
        <w:t>…..</w:t>
      </w:r>
      <w:r w:rsidR="00D17EC2" w:rsidRPr="00F6701F">
        <w:rPr>
          <w:rFonts w:ascii="Cambria" w:hAnsi="Cambria" w:cs="Arial"/>
          <w:sz w:val="22"/>
          <w:szCs w:val="22"/>
        </w:rPr>
        <w:t xml:space="preserve"> </w:t>
      </w:r>
      <w:r w:rsidR="007130AF" w:rsidRPr="00F6701F">
        <w:rPr>
          <w:rFonts w:ascii="Cambria" w:hAnsi="Cambria" w:cs="Arial"/>
          <w:sz w:val="22"/>
          <w:szCs w:val="22"/>
        </w:rPr>
        <w:t>tarihli toplantısında kabul edilerek yayımına karar verilmiştir.</w:t>
      </w:r>
    </w:p>
    <w:p w14:paraId="52582E10" w14:textId="77777777" w:rsidR="00B276A4" w:rsidRPr="00F6701F" w:rsidRDefault="00B276A4" w:rsidP="00205A85">
      <w:pPr>
        <w:rPr>
          <w:rFonts w:ascii="Cambria" w:hAnsi="Cambria" w:cs="Arial"/>
        </w:rPr>
      </w:pPr>
    </w:p>
    <w:p w14:paraId="2FD63BB0" w14:textId="77777777" w:rsidR="00F6701F" w:rsidRPr="00F6701F" w:rsidRDefault="00F6701F" w:rsidP="00205A85">
      <w:pPr>
        <w:rPr>
          <w:rFonts w:ascii="Cambria" w:hAnsi="Cambria" w:cs="Arial"/>
        </w:rPr>
      </w:pPr>
    </w:p>
    <w:tbl>
      <w:tblPr>
        <w:tblW w:w="9638" w:type="dxa"/>
        <w:tblLook w:val="0000" w:firstRow="0" w:lastRow="0" w:firstColumn="0" w:lastColumn="0" w:noHBand="0" w:noVBand="0"/>
      </w:tblPr>
      <w:tblGrid>
        <w:gridCol w:w="9638"/>
      </w:tblGrid>
      <w:tr w:rsidR="00E87A65" w:rsidRPr="00F6701F" w14:paraId="3D78B342" w14:textId="77777777" w:rsidTr="00CA77B3">
        <w:tc>
          <w:tcPr>
            <w:tcW w:w="9638" w:type="dxa"/>
          </w:tcPr>
          <w:p w14:paraId="2025839F" w14:textId="77777777" w:rsidR="00E87A65" w:rsidRPr="00F6701F" w:rsidRDefault="00E87A65" w:rsidP="00E87A65">
            <w:pPr>
              <w:keepNext/>
              <w:jc w:val="center"/>
              <w:outlineLvl w:val="3"/>
              <w:rPr>
                <w:rFonts w:ascii="Cambria" w:hAnsi="Cambria" w:cs="Arial"/>
                <w:b/>
                <w:bCs/>
                <w:sz w:val="12"/>
                <w:szCs w:val="12"/>
              </w:rPr>
            </w:pPr>
          </w:p>
          <w:p w14:paraId="5F90ADEB" w14:textId="7262DD15" w:rsidR="007B7C0B" w:rsidRDefault="007B7C0B" w:rsidP="00CA77B3">
            <w:pPr>
              <w:ind w:left="36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F6701F">
              <w:rPr>
                <w:rFonts w:ascii="Cambria" w:hAnsi="Cambria"/>
                <w:b/>
                <w:bCs/>
                <w:sz w:val="28"/>
                <w:szCs w:val="28"/>
              </w:rPr>
              <w:t xml:space="preserve">Sarmalık </w:t>
            </w:r>
            <w:r w:rsidR="00F6701F" w:rsidRPr="00F6701F">
              <w:rPr>
                <w:rFonts w:ascii="Cambria" w:hAnsi="Cambria"/>
                <w:b/>
                <w:bCs/>
                <w:sz w:val="28"/>
                <w:szCs w:val="28"/>
              </w:rPr>
              <w:t>kıyılmış tütün mamulü</w:t>
            </w:r>
          </w:p>
          <w:p w14:paraId="4C758926" w14:textId="77777777" w:rsidR="00F6701F" w:rsidRPr="00F6701F" w:rsidRDefault="00F6701F" w:rsidP="00CA77B3">
            <w:pPr>
              <w:ind w:left="360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0F509EAE" w14:textId="4C6D003D" w:rsidR="00E87A65" w:rsidRPr="00F6701F" w:rsidRDefault="007B7C0B" w:rsidP="00CA77B3">
            <w:pPr>
              <w:ind w:left="360"/>
              <w:jc w:val="center"/>
              <w:rPr>
                <w:rFonts w:ascii="Cambria" w:hAnsi="Cambria"/>
                <w:sz w:val="28"/>
                <w:szCs w:val="28"/>
              </w:rPr>
            </w:pPr>
            <w:r w:rsidRPr="00F6701F">
              <w:rPr>
                <w:rFonts w:ascii="Cambria" w:hAnsi="Cambria"/>
                <w:sz w:val="28"/>
                <w:szCs w:val="28"/>
              </w:rPr>
              <w:t>Fine - Cut smoking tobacco</w:t>
            </w:r>
          </w:p>
          <w:p w14:paraId="334FEF73" w14:textId="77777777" w:rsidR="00E87A65" w:rsidRPr="00F6701F" w:rsidRDefault="00E87A65" w:rsidP="00E87A65">
            <w:pPr>
              <w:pStyle w:val="GvdeMetni"/>
              <w:jc w:val="center"/>
              <w:rPr>
                <w:rFonts w:ascii="Cambria" w:hAnsi="Cambria" w:cs="Arial"/>
                <w:sz w:val="28"/>
                <w:szCs w:val="28"/>
              </w:rPr>
            </w:pPr>
          </w:p>
        </w:tc>
      </w:tr>
    </w:tbl>
    <w:p w14:paraId="33F0B595" w14:textId="55C864B7" w:rsidR="00C30994" w:rsidRDefault="00C30994" w:rsidP="00205A85">
      <w:pPr>
        <w:rPr>
          <w:rFonts w:ascii="Cambria" w:hAnsi="Cambria"/>
        </w:rPr>
      </w:pPr>
    </w:p>
    <w:p w14:paraId="03CCA484" w14:textId="77777777" w:rsidR="00F6701F" w:rsidRPr="00F6701F" w:rsidRDefault="00F6701F" w:rsidP="00205A85">
      <w:pPr>
        <w:rPr>
          <w:rFonts w:ascii="Cambria" w:hAnsi="Cambria"/>
        </w:rPr>
      </w:pPr>
    </w:p>
    <w:p w14:paraId="2B2A06A4" w14:textId="1D9A4972" w:rsidR="007B12D9" w:rsidRPr="00F6701F" w:rsidRDefault="007B12D9" w:rsidP="007B12D9">
      <w:pPr>
        <w:pStyle w:val="ListeParagraf"/>
        <w:numPr>
          <w:ilvl w:val="0"/>
          <w:numId w:val="32"/>
        </w:numPr>
        <w:rPr>
          <w:rFonts w:ascii="Cambria" w:hAnsi="Cambria"/>
        </w:rPr>
      </w:pPr>
      <w:r w:rsidRPr="00F6701F">
        <w:rPr>
          <w:rFonts w:ascii="Cambria" w:hAnsi="Cambria"/>
        </w:rPr>
        <w:t xml:space="preserve">Atıf yapılan standartlardan aşağıdaki </w:t>
      </w:r>
      <w:proofErr w:type="spellStart"/>
      <w:r w:rsidRPr="00F6701F">
        <w:rPr>
          <w:rFonts w:ascii="Cambria" w:hAnsi="Cambria"/>
        </w:rPr>
        <w:t>standard</w:t>
      </w:r>
      <w:proofErr w:type="spellEnd"/>
      <w:r w:rsidRPr="00F6701F">
        <w:rPr>
          <w:rFonts w:ascii="Cambria" w:hAnsi="Cambria"/>
        </w:rPr>
        <w:t xml:space="preserve"> çıkartılmıştır:</w:t>
      </w:r>
    </w:p>
    <w:tbl>
      <w:tblPr>
        <w:tblW w:w="50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92"/>
        <w:gridCol w:w="4070"/>
        <w:gridCol w:w="4151"/>
      </w:tblGrid>
      <w:tr w:rsidR="007C3E4B" w:rsidRPr="00F6701F" w14:paraId="67BF011E" w14:textId="77777777" w:rsidTr="00CA77B3">
        <w:tc>
          <w:tcPr>
            <w:tcW w:w="768" w:type="pct"/>
            <w:vAlign w:val="center"/>
          </w:tcPr>
          <w:p w14:paraId="533EFE76" w14:textId="77777777" w:rsidR="007C3E4B" w:rsidRPr="00F6701F" w:rsidRDefault="007C3E4B" w:rsidP="007C3E4B">
            <w:pPr>
              <w:jc w:val="center"/>
              <w:rPr>
                <w:rFonts w:ascii="Cambria" w:hAnsi="Cambria" w:cs="Arial"/>
                <w:b/>
              </w:rPr>
            </w:pPr>
            <w:r w:rsidRPr="00F6701F">
              <w:rPr>
                <w:rFonts w:ascii="Cambria" w:hAnsi="Cambria" w:cs="Arial"/>
                <w:b/>
              </w:rPr>
              <w:t>TS No</w:t>
            </w:r>
          </w:p>
        </w:tc>
        <w:tc>
          <w:tcPr>
            <w:tcW w:w="2095" w:type="pct"/>
          </w:tcPr>
          <w:p w14:paraId="60E01F97" w14:textId="164182FB" w:rsidR="007C3E4B" w:rsidRPr="00F6701F" w:rsidRDefault="007C3E4B" w:rsidP="007C3E4B">
            <w:pPr>
              <w:jc w:val="center"/>
              <w:rPr>
                <w:rFonts w:ascii="Cambria" w:hAnsi="Cambria" w:cs="Arial"/>
                <w:b/>
              </w:rPr>
            </w:pPr>
            <w:r w:rsidRPr="00F6701F">
              <w:rPr>
                <w:rFonts w:ascii="Cambria" w:hAnsi="Cambria" w:cs="Arial"/>
                <w:b/>
              </w:rPr>
              <w:t>Türkçe Adı</w:t>
            </w:r>
          </w:p>
        </w:tc>
        <w:tc>
          <w:tcPr>
            <w:tcW w:w="2137" w:type="pct"/>
          </w:tcPr>
          <w:p w14:paraId="68322B96" w14:textId="17228445" w:rsidR="007C3E4B" w:rsidRPr="00F6701F" w:rsidRDefault="007C3E4B" w:rsidP="007C3E4B">
            <w:pPr>
              <w:jc w:val="center"/>
              <w:rPr>
                <w:rFonts w:ascii="Cambria" w:hAnsi="Cambria" w:cs="Arial"/>
                <w:b/>
              </w:rPr>
            </w:pPr>
            <w:r w:rsidRPr="00F6701F">
              <w:rPr>
                <w:rFonts w:ascii="Cambria" w:hAnsi="Cambria" w:cs="Arial"/>
                <w:b/>
              </w:rPr>
              <w:t>İngilizce Adı</w:t>
            </w:r>
          </w:p>
        </w:tc>
      </w:tr>
      <w:tr w:rsidR="007C3E4B" w:rsidRPr="00F6701F" w14:paraId="1EE97C6F" w14:textId="77777777" w:rsidTr="00CA77B3">
        <w:tc>
          <w:tcPr>
            <w:tcW w:w="768" w:type="pct"/>
          </w:tcPr>
          <w:p w14:paraId="5B9A4EE1" w14:textId="77777777" w:rsidR="007C3E4B" w:rsidRPr="00F6701F" w:rsidRDefault="007C3E4B" w:rsidP="007C3E4B">
            <w:pPr>
              <w:jc w:val="left"/>
              <w:rPr>
                <w:rFonts w:ascii="Cambria" w:hAnsi="Cambria" w:cs="Arial"/>
              </w:rPr>
            </w:pPr>
            <w:r w:rsidRPr="00F6701F">
              <w:rPr>
                <w:rFonts w:ascii="Cambria" w:hAnsi="Cambria" w:cs="Arial"/>
              </w:rPr>
              <w:t>TS ISO 10185</w:t>
            </w:r>
          </w:p>
        </w:tc>
        <w:tc>
          <w:tcPr>
            <w:tcW w:w="2095" w:type="pct"/>
          </w:tcPr>
          <w:p w14:paraId="49D10001" w14:textId="77777777" w:rsidR="007C3E4B" w:rsidRPr="00F6701F" w:rsidRDefault="007C3E4B" w:rsidP="007C3E4B">
            <w:pPr>
              <w:jc w:val="left"/>
              <w:rPr>
                <w:rFonts w:ascii="Cambria" w:hAnsi="Cambria" w:cs="Arial"/>
              </w:rPr>
            </w:pPr>
            <w:r w:rsidRPr="00F6701F">
              <w:rPr>
                <w:rFonts w:ascii="Cambria" w:hAnsi="Cambria" w:cs="Arial"/>
              </w:rPr>
              <w:t>Tütün ve tütün mamulleri - Sözlük</w:t>
            </w:r>
          </w:p>
        </w:tc>
        <w:tc>
          <w:tcPr>
            <w:tcW w:w="2137" w:type="pct"/>
          </w:tcPr>
          <w:p w14:paraId="71FA0046" w14:textId="77777777" w:rsidR="007C3E4B" w:rsidRPr="00F6701F" w:rsidRDefault="007C3E4B" w:rsidP="007C3E4B">
            <w:pPr>
              <w:jc w:val="left"/>
              <w:rPr>
                <w:rFonts w:ascii="Cambria" w:hAnsi="Cambria" w:cs="Arial"/>
              </w:rPr>
            </w:pPr>
            <w:r w:rsidRPr="00F6701F">
              <w:rPr>
                <w:rFonts w:ascii="Cambria" w:hAnsi="Cambria" w:cs="Arial"/>
              </w:rPr>
              <w:t>Tobacco and tobacco products - Vocabulary</w:t>
            </w:r>
          </w:p>
        </w:tc>
      </w:tr>
    </w:tbl>
    <w:p w14:paraId="78352D3C" w14:textId="445CF496" w:rsidR="000B76A2" w:rsidRPr="00F6701F" w:rsidRDefault="000B76A2" w:rsidP="000B76A2">
      <w:pPr>
        <w:rPr>
          <w:rFonts w:ascii="Cambria" w:hAnsi="Cambria"/>
        </w:rPr>
      </w:pPr>
    </w:p>
    <w:p w14:paraId="3D1FE9F2" w14:textId="77777777" w:rsidR="006572B1" w:rsidRPr="00F6701F" w:rsidRDefault="006572B1" w:rsidP="000B76A2">
      <w:pPr>
        <w:rPr>
          <w:rFonts w:ascii="Cambria" w:hAnsi="Cambria"/>
        </w:rPr>
      </w:pPr>
    </w:p>
    <w:p w14:paraId="5266375F" w14:textId="40A61C04" w:rsidR="00A93975" w:rsidRPr="00F6701F" w:rsidRDefault="00A93975" w:rsidP="00CA77B3">
      <w:pPr>
        <w:pStyle w:val="ListeParagraf"/>
        <w:numPr>
          <w:ilvl w:val="0"/>
          <w:numId w:val="30"/>
        </w:numPr>
        <w:ind w:left="0" w:firstLine="360"/>
        <w:jc w:val="both"/>
        <w:rPr>
          <w:rFonts w:ascii="Cambria" w:hAnsi="Cambria"/>
        </w:rPr>
      </w:pPr>
      <w:r w:rsidRPr="00F6701F">
        <w:rPr>
          <w:rFonts w:ascii="Cambria" w:hAnsi="Cambria"/>
        </w:rPr>
        <w:t>Madde 3</w:t>
      </w:r>
      <w:r w:rsidR="007C3E4B" w:rsidRPr="00F6701F">
        <w:rPr>
          <w:rFonts w:ascii="Cambria" w:hAnsi="Cambria"/>
        </w:rPr>
        <w:t xml:space="preserve"> “Tarifler” </w:t>
      </w:r>
      <w:r w:rsidRPr="00F6701F">
        <w:rPr>
          <w:rFonts w:ascii="Cambria" w:hAnsi="Cambria"/>
        </w:rPr>
        <w:t>aşağıdaki şekilde değiştirilmiş</w:t>
      </w:r>
      <w:r w:rsidR="00B0259E" w:rsidRPr="00F6701F">
        <w:rPr>
          <w:rFonts w:ascii="Cambria" w:hAnsi="Cambria"/>
        </w:rPr>
        <w:t>tir.</w:t>
      </w:r>
      <w:r w:rsidR="00B0259E" w:rsidRPr="00F6701F" w:rsidDel="00B0259E">
        <w:rPr>
          <w:rFonts w:ascii="Cambria" w:hAnsi="Cambria"/>
        </w:rPr>
        <w:t xml:space="preserve"> </w:t>
      </w:r>
    </w:p>
    <w:p w14:paraId="2B488B16" w14:textId="0BDCEAC8" w:rsidR="007C3E4B" w:rsidRPr="00F6701F" w:rsidRDefault="0077509F" w:rsidP="00A93975">
      <w:pPr>
        <w:pStyle w:val="Balk2"/>
        <w:rPr>
          <w:rFonts w:ascii="Cambria" w:hAnsi="Cambria"/>
          <w:sz w:val="26"/>
          <w:szCs w:val="26"/>
        </w:rPr>
      </w:pPr>
      <w:bookmarkStart w:id="1" w:name="_Toc486911336"/>
      <w:bookmarkStart w:id="2" w:name="_Toc494271441"/>
      <w:bookmarkStart w:id="3" w:name="_Toc30412494"/>
      <w:bookmarkStart w:id="4" w:name="_Toc320212890"/>
      <w:r w:rsidRPr="00F6701F">
        <w:rPr>
          <w:rFonts w:ascii="Cambria" w:hAnsi="Cambria"/>
          <w:sz w:val="26"/>
          <w:szCs w:val="26"/>
        </w:rPr>
        <w:t>3</w:t>
      </w:r>
      <w:r w:rsidR="007C3E4B" w:rsidRPr="00F6701F">
        <w:rPr>
          <w:rFonts w:ascii="Cambria" w:hAnsi="Cambria"/>
          <w:sz w:val="26"/>
          <w:szCs w:val="26"/>
        </w:rPr>
        <w:t xml:space="preserve"> </w:t>
      </w:r>
      <w:r w:rsidR="00F6701F" w:rsidRPr="00F6701F">
        <w:rPr>
          <w:rFonts w:ascii="Cambria" w:hAnsi="Cambria"/>
          <w:sz w:val="26"/>
          <w:szCs w:val="26"/>
        </w:rPr>
        <w:tab/>
      </w:r>
      <w:r w:rsidR="007C3E4B" w:rsidRPr="00F6701F">
        <w:rPr>
          <w:rFonts w:ascii="Cambria" w:hAnsi="Cambria"/>
          <w:sz w:val="26"/>
          <w:szCs w:val="26"/>
        </w:rPr>
        <w:t>Tarifler</w:t>
      </w:r>
    </w:p>
    <w:p w14:paraId="0C95361F" w14:textId="6F74A093" w:rsidR="007C3E4B" w:rsidRPr="00F6701F" w:rsidRDefault="007C3E4B" w:rsidP="007C3E4B">
      <w:pPr>
        <w:rPr>
          <w:rFonts w:ascii="Cambria" w:hAnsi="Cambria"/>
          <w:sz w:val="22"/>
          <w:szCs w:val="22"/>
        </w:rPr>
      </w:pPr>
      <w:r w:rsidRPr="00F6701F">
        <w:rPr>
          <w:rFonts w:ascii="Cambria" w:hAnsi="Cambria"/>
          <w:sz w:val="22"/>
          <w:szCs w:val="22"/>
        </w:rPr>
        <w:t xml:space="preserve">Bu standardda, </w:t>
      </w:r>
      <w:bookmarkStart w:id="5" w:name="_Hlk98842164"/>
      <w:r w:rsidRPr="00F6701F">
        <w:rPr>
          <w:rFonts w:ascii="Cambria" w:hAnsi="Cambria"/>
          <w:sz w:val="22"/>
          <w:szCs w:val="22"/>
        </w:rPr>
        <w:t xml:space="preserve">TS 1000’te </w:t>
      </w:r>
      <w:bookmarkEnd w:id="5"/>
      <w:r w:rsidRPr="00F6701F">
        <w:rPr>
          <w:rFonts w:ascii="Cambria" w:hAnsi="Cambria"/>
          <w:sz w:val="22"/>
          <w:szCs w:val="22"/>
        </w:rPr>
        <w:t>verilenlere ilaveten aşağıdaki tarifler geçerlidir.</w:t>
      </w:r>
    </w:p>
    <w:p w14:paraId="68412787" w14:textId="188F6624" w:rsidR="00B0259E" w:rsidRDefault="00B0259E" w:rsidP="007C3E4B">
      <w:pPr>
        <w:rPr>
          <w:rFonts w:ascii="Cambria" w:hAnsi="Cambria"/>
          <w:sz w:val="22"/>
          <w:szCs w:val="22"/>
        </w:rPr>
      </w:pPr>
    </w:p>
    <w:p w14:paraId="504E2DAC" w14:textId="77777777" w:rsidR="00F6701F" w:rsidRPr="00F6701F" w:rsidRDefault="00F6701F" w:rsidP="007C3E4B">
      <w:pPr>
        <w:rPr>
          <w:rFonts w:ascii="Cambria" w:hAnsi="Cambria"/>
          <w:sz w:val="22"/>
          <w:szCs w:val="22"/>
        </w:rPr>
      </w:pPr>
    </w:p>
    <w:p w14:paraId="73C106D6" w14:textId="2EAB90C9" w:rsidR="00B0259E" w:rsidRPr="00F6701F" w:rsidRDefault="00B0259E" w:rsidP="00CA77B3">
      <w:pPr>
        <w:pStyle w:val="ListeParagraf"/>
        <w:numPr>
          <w:ilvl w:val="0"/>
          <w:numId w:val="30"/>
        </w:numPr>
        <w:rPr>
          <w:rFonts w:ascii="Cambria" w:hAnsi="Cambria"/>
        </w:rPr>
      </w:pPr>
      <w:r w:rsidRPr="00F6701F">
        <w:rPr>
          <w:rFonts w:ascii="Cambria" w:hAnsi="Cambria"/>
        </w:rPr>
        <w:t>Standart metne Madde 3.1.3 aşağıdaki şekilde eklenmiştir.</w:t>
      </w:r>
    </w:p>
    <w:p w14:paraId="03F69E56" w14:textId="45C6A03C" w:rsidR="007B7C0B" w:rsidRPr="00F6701F" w:rsidRDefault="007B7C0B" w:rsidP="007B7C0B">
      <w:pPr>
        <w:pStyle w:val="Balk3"/>
        <w:rPr>
          <w:rFonts w:ascii="Cambria" w:hAnsi="Cambria"/>
        </w:rPr>
      </w:pPr>
      <w:bookmarkStart w:id="6" w:name="_Toc327560371"/>
      <w:r w:rsidRPr="00F6701F">
        <w:rPr>
          <w:rFonts w:ascii="Cambria" w:hAnsi="Cambria"/>
        </w:rPr>
        <w:t>3.1.</w:t>
      </w:r>
      <w:r w:rsidR="00572D26" w:rsidRPr="00F6701F">
        <w:rPr>
          <w:rFonts w:ascii="Cambria" w:hAnsi="Cambria"/>
        </w:rPr>
        <w:t>3</w:t>
      </w:r>
      <w:r w:rsidRPr="00F6701F">
        <w:rPr>
          <w:rFonts w:ascii="Cambria" w:hAnsi="Cambria"/>
        </w:rPr>
        <w:t xml:space="preserve"> </w:t>
      </w:r>
      <w:r w:rsidR="006031A7" w:rsidRPr="00F6701F">
        <w:rPr>
          <w:rFonts w:ascii="Cambria" w:hAnsi="Cambria"/>
        </w:rPr>
        <w:t>Tek tütün çeşidinden üretilen sarmalık kıyılmış tütün mamulü</w:t>
      </w:r>
      <w:r w:rsidR="006031A7" w:rsidRPr="00F6701F" w:rsidDel="006031A7">
        <w:rPr>
          <w:rFonts w:ascii="Cambria" w:hAnsi="Cambria"/>
        </w:rPr>
        <w:t xml:space="preserve"> </w:t>
      </w:r>
      <w:bookmarkEnd w:id="6"/>
    </w:p>
    <w:p w14:paraId="05E62388" w14:textId="7B9FCED5" w:rsidR="00543A4D" w:rsidRPr="00F6701F" w:rsidRDefault="0087089C" w:rsidP="00543A4D">
      <w:pPr>
        <w:rPr>
          <w:rFonts w:ascii="Cambria" w:hAnsi="Cambria"/>
        </w:rPr>
      </w:pPr>
      <w:r w:rsidRPr="00F6701F">
        <w:rPr>
          <w:rFonts w:ascii="Cambria" w:hAnsi="Cambria"/>
          <w:sz w:val="22"/>
          <w:szCs w:val="22"/>
        </w:rPr>
        <w:t>TS 1000’de yer alan tütünlerden,</w:t>
      </w:r>
      <w:r w:rsidR="004F78B4" w:rsidRPr="00F6701F">
        <w:rPr>
          <w:rFonts w:ascii="Cambria" w:hAnsi="Cambria"/>
          <w:sz w:val="22"/>
          <w:szCs w:val="22"/>
        </w:rPr>
        <w:t xml:space="preserve"> </w:t>
      </w:r>
      <w:r w:rsidRPr="00F6701F">
        <w:rPr>
          <w:rFonts w:ascii="Cambria" w:hAnsi="Cambria"/>
          <w:sz w:val="22"/>
          <w:szCs w:val="22"/>
        </w:rPr>
        <w:t xml:space="preserve">Tarım ve Orman Bakanlığınca </w:t>
      </w:r>
      <w:r w:rsidR="004F78B4" w:rsidRPr="00F6701F">
        <w:rPr>
          <w:rFonts w:ascii="Cambria" w:hAnsi="Cambria"/>
          <w:sz w:val="22"/>
          <w:szCs w:val="22"/>
        </w:rPr>
        <w:t xml:space="preserve">tek başına kıyılıp içilebilme vasfına sahip tütün çeşidi olarak </w:t>
      </w:r>
      <w:r w:rsidRPr="00F6701F">
        <w:rPr>
          <w:rFonts w:ascii="Cambria" w:hAnsi="Cambria"/>
          <w:sz w:val="22"/>
          <w:szCs w:val="22"/>
        </w:rPr>
        <w:t>belirlenen üretim merkezlerinde</w:t>
      </w:r>
      <w:r w:rsidR="007F6427" w:rsidRPr="00F6701F">
        <w:rPr>
          <w:rFonts w:ascii="Cambria" w:hAnsi="Cambria"/>
          <w:sz w:val="22"/>
          <w:szCs w:val="22"/>
        </w:rPr>
        <w:t xml:space="preserve"> üretilen</w:t>
      </w:r>
      <w:r w:rsidRPr="00F6701F">
        <w:rPr>
          <w:rFonts w:ascii="Cambria" w:hAnsi="Cambria"/>
          <w:sz w:val="22"/>
          <w:szCs w:val="22"/>
        </w:rPr>
        <w:t xml:space="preserve">, </w:t>
      </w:r>
      <w:r w:rsidR="004F78B4" w:rsidRPr="00F6701F">
        <w:rPr>
          <w:rFonts w:ascii="Cambria" w:hAnsi="Cambria"/>
          <w:sz w:val="22"/>
          <w:szCs w:val="22"/>
        </w:rPr>
        <w:t>başka bir tütün çeşidiyle harmanlamaya ihtiyaç duyulmaksızın kıyılarak içilebilen, kendine has içim özelliklerini barındıran tütün çeşidin</w:t>
      </w:r>
      <w:r w:rsidRPr="00F6701F">
        <w:rPr>
          <w:rFonts w:ascii="Cambria" w:hAnsi="Cambria"/>
          <w:sz w:val="22"/>
          <w:szCs w:val="22"/>
        </w:rPr>
        <w:t>e ait tütün yaprağının tamamen hammadde olarak kullanılması ile tütün kooperatifleri tarafından elde edilen sarmalık kıyılmış tütün mamulü.</w:t>
      </w:r>
      <w:r w:rsidR="00543A4D" w:rsidRPr="00F6701F">
        <w:rPr>
          <w:rFonts w:ascii="Cambria" w:hAnsi="Cambria"/>
        </w:rPr>
        <w:t xml:space="preserve"> </w:t>
      </w:r>
    </w:p>
    <w:p w14:paraId="03DC03FD" w14:textId="4EEEC79D" w:rsidR="00543A4D" w:rsidRPr="00F6701F" w:rsidRDefault="00543A4D" w:rsidP="00543A4D">
      <w:pPr>
        <w:rPr>
          <w:rFonts w:ascii="Cambria" w:hAnsi="Cambria"/>
        </w:rPr>
      </w:pPr>
    </w:p>
    <w:p w14:paraId="396CB4A4" w14:textId="370E6EC9" w:rsidR="00B0259E" w:rsidRPr="00F6701F" w:rsidRDefault="00B0259E" w:rsidP="00543A4D">
      <w:pPr>
        <w:rPr>
          <w:rFonts w:ascii="Cambria" w:hAnsi="Cambria"/>
        </w:rPr>
      </w:pPr>
    </w:p>
    <w:p w14:paraId="3B1A0CED" w14:textId="0BC6B6A4" w:rsidR="00B0259E" w:rsidRPr="00F6701F" w:rsidRDefault="00B0259E" w:rsidP="00B0259E">
      <w:pPr>
        <w:pStyle w:val="ListeParagraf"/>
        <w:numPr>
          <w:ilvl w:val="0"/>
          <w:numId w:val="30"/>
        </w:numPr>
        <w:rPr>
          <w:rFonts w:ascii="Cambria" w:hAnsi="Cambria"/>
        </w:rPr>
      </w:pPr>
      <w:r w:rsidRPr="00F6701F">
        <w:rPr>
          <w:rFonts w:ascii="Cambria" w:hAnsi="Cambria"/>
        </w:rPr>
        <w:t>Standart metne Madde 3.3 aşağıdaki şekilde eklenmiştir.</w:t>
      </w:r>
    </w:p>
    <w:p w14:paraId="5B38A798" w14:textId="2DFC22C0" w:rsidR="007B7C0B" w:rsidRPr="00F6701F" w:rsidRDefault="005E04EA" w:rsidP="00CA77B3">
      <w:pPr>
        <w:pStyle w:val="Balk3"/>
        <w:rPr>
          <w:rFonts w:ascii="Cambria" w:hAnsi="Cambria"/>
          <w:sz w:val="24"/>
          <w:szCs w:val="24"/>
        </w:rPr>
      </w:pPr>
      <w:r w:rsidRPr="00F6701F">
        <w:rPr>
          <w:rFonts w:ascii="Cambria" w:hAnsi="Cambria"/>
          <w:sz w:val="24"/>
          <w:szCs w:val="24"/>
        </w:rPr>
        <w:t>3.3 Tütün kooperatifi</w:t>
      </w:r>
    </w:p>
    <w:p w14:paraId="4EFFB25A" w14:textId="290C960B" w:rsidR="007B7C0B" w:rsidRPr="00F6701F" w:rsidRDefault="005E04EA" w:rsidP="005E04EA">
      <w:pPr>
        <w:rPr>
          <w:rFonts w:ascii="Cambria" w:hAnsi="Cambria"/>
          <w:sz w:val="22"/>
          <w:szCs w:val="22"/>
        </w:rPr>
      </w:pPr>
      <w:r w:rsidRPr="00F6701F">
        <w:rPr>
          <w:rFonts w:ascii="Cambria" w:hAnsi="Cambria"/>
          <w:sz w:val="22"/>
          <w:szCs w:val="22"/>
        </w:rPr>
        <w:t>Tek başına kıyılıp içilebilme vasfına sahip tütün çeşitlerinin üretildiği üretim merkezlerinde kurulan tütün üretim ve pazarlama kooperatifini,</w:t>
      </w:r>
    </w:p>
    <w:p w14:paraId="51C367B8" w14:textId="77777777" w:rsidR="007B7C0B" w:rsidRPr="00F6701F" w:rsidRDefault="007B7C0B" w:rsidP="007B7C0B">
      <w:pPr>
        <w:rPr>
          <w:rFonts w:ascii="Cambria" w:hAnsi="Cambria" w:cs="Arial"/>
        </w:rPr>
      </w:pPr>
    </w:p>
    <w:p w14:paraId="3AAAFC98" w14:textId="34049540" w:rsidR="007B7C0B" w:rsidRDefault="007B7C0B" w:rsidP="00CA77B3">
      <w:pPr>
        <w:rPr>
          <w:rFonts w:ascii="Cambria" w:hAnsi="Cambria"/>
        </w:rPr>
      </w:pPr>
    </w:p>
    <w:p w14:paraId="2EDE941D" w14:textId="6E23B849" w:rsidR="00F6701F" w:rsidRDefault="00F6701F" w:rsidP="00CA77B3">
      <w:pPr>
        <w:rPr>
          <w:rFonts w:ascii="Cambria" w:hAnsi="Cambria"/>
        </w:rPr>
      </w:pPr>
    </w:p>
    <w:p w14:paraId="6B61BEC1" w14:textId="51C54EE2" w:rsidR="00F6701F" w:rsidRDefault="00F6701F" w:rsidP="00CA77B3">
      <w:pPr>
        <w:rPr>
          <w:rFonts w:ascii="Cambria" w:hAnsi="Cambria"/>
        </w:rPr>
      </w:pPr>
    </w:p>
    <w:p w14:paraId="19700840" w14:textId="53E83263" w:rsidR="00F6701F" w:rsidRDefault="00F6701F" w:rsidP="00CA77B3">
      <w:pPr>
        <w:rPr>
          <w:rFonts w:ascii="Cambria" w:hAnsi="Cambria"/>
        </w:rPr>
      </w:pPr>
    </w:p>
    <w:p w14:paraId="0DE1EB57" w14:textId="3101AD50" w:rsidR="00F6701F" w:rsidRDefault="00F6701F" w:rsidP="00CA77B3">
      <w:pPr>
        <w:rPr>
          <w:rFonts w:ascii="Cambria" w:hAnsi="Cambria"/>
        </w:rPr>
      </w:pPr>
    </w:p>
    <w:p w14:paraId="28629BAC" w14:textId="6B55517A" w:rsidR="00F6701F" w:rsidRDefault="00F6701F" w:rsidP="00CA77B3">
      <w:pPr>
        <w:rPr>
          <w:rFonts w:ascii="Cambria" w:hAnsi="Cambria"/>
        </w:rPr>
      </w:pPr>
    </w:p>
    <w:p w14:paraId="4323B586" w14:textId="06EC3A87" w:rsidR="00F6701F" w:rsidRDefault="00F6701F" w:rsidP="00CA77B3">
      <w:pPr>
        <w:rPr>
          <w:rFonts w:ascii="Cambria" w:hAnsi="Cambria"/>
        </w:rPr>
      </w:pPr>
    </w:p>
    <w:p w14:paraId="2F8DF14F" w14:textId="77777777" w:rsidR="00F6701F" w:rsidRPr="00F6701F" w:rsidRDefault="00F6701F" w:rsidP="00CA77B3">
      <w:pPr>
        <w:rPr>
          <w:rFonts w:ascii="Cambria" w:hAnsi="Cambria"/>
        </w:rPr>
      </w:pPr>
    </w:p>
    <w:bookmarkEnd w:id="1"/>
    <w:bookmarkEnd w:id="2"/>
    <w:bookmarkEnd w:id="3"/>
    <w:bookmarkEnd w:id="4"/>
    <w:p w14:paraId="589187C7" w14:textId="5B63369F" w:rsidR="00C24349" w:rsidRPr="00F6701F" w:rsidRDefault="009C1A40" w:rsidP="00F76A0C">
      <w:pPr>
        <w:pStyle w:val="ListeParagraf"/>
        <w:numPr>
          <w:ilvl w:val="0"/>
          <w:numId w:val="28"/>
        </w:numPr>
        <w:rPr>
          <w:rFonts w:ascii="Cambria" w:hAnsi="Cambria"/>
        </w:rPr>
      </w:pPr>
      <w:r w:rsidRPr="00F6701F">
        <w:rPr>
          <w:rFonts w:ascii="Cambria" w:hAnsi="Cambria"/>
        </w:rPr>
        <w:t xml:space="preserve">Madde </w:t>
      </w:r>
      <w:r w:rsidR="007C3E4B" w:rsidRPr="00F6701F">
        <w:rPr>
          <w:rFonts w:ascii="Cambria" w:hAnsi="Cambria"/>
        </w:rPr>
        <w:t>4.</w:t>
      </w:r>
      <w:r w:rsidR="006B0742" w:rsidRPr="00F6701F">
        <w:rPr>
          <w:rFonts w:ascii="Cambria" w:hAnsi="Cambria"/>
        </w:rPr>
        <w:t>1.1</w:t>
      </w:r>
      <w:r w:rsidR="007C3E4B" w:rsidRPr="00F6701F">
        <w:rPr>
          <w:rFonts w:ascii="Cambria" w:hAnsi="Cambria"/>
        </w:rPr>
        <w:t xml:space="preserve"> </w:t>
      </w:r>
      <w:r w:rsidR="006B0742" w:rsidRPr="00F6701F">
        <w:rPr>
          <w:rFonts w:ascii="Cambria" w:hAnsi="Cambria"/>
        </w:rPr>
        <w:t>Tipler</w:t>
      </w:r>
      <w:r w:rsidR="006B0742" w:rsidRPr="00F6701F" w:rsidDel="007C3E4B">
        <w:rPr>
          <w:rFonts w:ascii="Cambria" w:hAnsi="Cambria"/>
        </w:rPr>
        <w:t xml:space="preserve"> </w:t>
      </w:r>
      <w:r w:rsidRPr="00F6701F">
        <w:rPr>
          <w:rFonts w:ascii="Cambria" w:hAnsi="Cambria"/>
        </w:rPr>
        <w:t>maddesi</w:t>
      </w:r>
      <w:r w:rsidR="006B0742" w:rsidRPr="00F6701F">
        <w:rPr>
          <w:rFonts w:ascii="Cambria" w:hAnsi="Cambria"/>
        </w:rPr>
        <w:t xml:space="preserve"> </w:t>
      </w:r>
      <w:r w:rsidRPr="00F6701F">
        <w:rPr>
          <w:rFonts w:ascii="Cambria" w:hAnsi="Cambria"/>
        </w:rPr>
        <w:t xml:space="preserve">aşağıdaki </w:t>
      </w:r>
      <w:r w:rsidR="00EB689B" w:rsidRPr="00F6701F">
        <w:rPr>
          <w:rFonts w:ascii="Cambria" w:hAnsi="Cambria"/>
        </w:rPr>
        <w:t>şekilde değiştirilmiştir;</w:t>
      </w:r>
    </w:p>
    <w:p w14:paraId="07E77BE1" w14:textId="77777777" w:rsidR="006B0742" w:rsidRPr="00F6701F" w:rsidRDefault="006B0742" w:rsidP="006B0742">
      <w:pPr>
        <w:pStyle w:val="Balk3"/>
        <w:rPr>
          <w:rFonts w:ascii="Cambria" w:hAnsi="Cambria"/>
        </w:rPr>
      </w:pPr>
      <w:r w:rsidRPr="00F6701F">
        <w:rPr>
          <w:rFonts w:ascii="Cambria" w:hAnsi="Cambria"/>
        </w:rPr>
        <w:t xml:space="preserve">4.1.1 </w:t>
      </w:r>
      <w:bookmarkStart w:id="7" w:name="_Hlk98844424"/>
      <w:r w:rsidRPr="00F6701F">
        <w:rPr>
          <w:rFonts w:ascii="Cambria" w:hAnsi="Cambria"/>
        </w:rPr>
        <w:t>Tipler</w:t>
      </w:r>
      <w:bookmarkEnd w:id="7"/>
    </w:p>
    <w:p w14:paraId="5688156B" w14:textId="3D3A344A" w:rsidR="006B0742" w:rsidRPr="00F6701F" w:rsidRDefault="006B0742" w:rsidP="006B0742">
      <w:pPr>
        <w:rPr>
          <w:rFonts w:ascii="Cambria" w:hAnsi="Cambria"/>
          <w:sz w:val="22"/>
          <w:szCs w:val="22"/>
        </w:rPr>
      </w:pPr>
      <w:r w:rsidRPr="00F6701F">
        <w:rPr>
          <w:rFonts w:ascii="Cambria" w:hAnsi="Cambria"/>
          <w:sz w:val="22"/>
          <w:szCs w:val="22"/>
        </w:rPr>
        <w:t>Sarmalık kıyılmış tütün mamulü, kullanılan tütünün tipine/menşeine/çeşidine göre;</w:t>
      </w:r>
    </w:p>
    <w:p w14:paraId="3DAA89EE" w14:textId="14EF121D" w:rsidR="006B0742" w:rsidRPr="00F6701F" w:rsidRDefault="006B0742" w:rsidP="00CA77B3">
      <w:pPr>
        <w:pStyle w:val="ListeParagraf"/>
        <w:numPr>
          <w:ilvl w:val="0"/>
          <w:numId w:val="33"/>
        </w:numPr>
        <w:rPr>
          <w:rFonts w:ascii="Cambria" w:hAnsi="Cambria"/>
        </w:rPr>
      </w:pPr>
      <w:r w:rsidRPr="00F6701F">
        <w:rPr>
          <w:rFonts w:ascii="Cambria" w:hAnsi="Cambria"/>
        </w:rPr>
        <w:t>Geleneksel,</w:t>
      </w:r>
    </w:p>
    <w:p w14:paraId="472AB619" w14:textId="32969BC8" w:rsidR="006B0742" w:rsidRPr="00F6701F" w:rsidRDefault="006B0742" w:rsidP="00CA77B3">
      <w:pPr>
        <w:pStyle w:val="ListeParagraf"/>
        <w:numPr>
          <w:ilvl w:val="0"/>
          <w:numId w:val="33"/>
        </w:numPr>
        <w:rPr>
          <w:rFonts w:ascii="Cambria" w:hAnsi="Cambria"/>
        </w:rPr>
      </w:pPr>
      <w:r w:rsidRPr="00F6701F">
        <w:rPr>
          <w:rFonts w:ascii="Cambria" w:hAnsi="Cambria"/>
        </w:rPr>
        <w:t>Harmanlanmış,</w:t>
      </w:r>
    </w:p>
    <w:p w14:paraId="4C98BDD0" w14:textId="3EBDA146" w:rsidR="006B0742" w:rsidRPr="00F6701F" w:rsidRDefault="007D5793" w:rsidP="00CA77B3">
      <w:pPr>
        <w:pStyle w:val="ListeParagraf"/>
        <w:numPr>
          <w:ilvl w:val="0"/>
          <w:numId w:val="33"/>
        </w:numPr>
        <w:rPr>
          <w:rFonts w:ascii="Cambria" w:hAnsi="Cambria"/>
        </w:rPr>
      </w:pPr>
      <w:r w:rsidRPr="00F6701F">
        <w:rPr>
          <w:rFonts w:ascii="Cambria" w:hAnsi="Cambria"/>
        </w:rPr>
        <w:t>Tek tütün çeşidinden üretilen</w:t>
      </w:r>
    </w:p>
    <w:p w14:paraId="3791A9B3" w14:textId="4767116E" w:rsidR="006B0742" w:rsidRDefault="006B0742" w:rsidP="006B0742">
      <w:pPr>
        <w:rPr>
          <w:rFonts w:ascii="Cambria" w:hAnsi="Cambria" w:cs="Arial"/>
          <w:sz w:val="22"/>
          <w:szCs w:val="22"/>
        </w:rPr>
      </w:pPr>
      <w:r w:rsidRPr="00F6701F">
        <w:rPr>
          <w:rFonts w:ascii="Cambria" w:hAnsi="Cambria" w:cs="Arial"/>
          <w:sz w:val="22"/>
          <w:szCs w:val="22"/>
        </w:rPr>
        <w:t>olmak üzere üç tipe ayrılır.</w:t>
      </w:r>
    </w:p>
    <w:p w14:paraId="581485DF" w14:textId="77777777" w:rsidR="00F6701F" w:rsidRPr="00F6701F" w:rsidRDefault="00F6701F" w:rsidP="006B0742">
      <w:pPr>
        <w:rPr>
          <w:rFonts w:ascii="Cambria" w:hAnsi="Cambria" w:cs="Arial"/>
          <w:sz w:val="22"/>
          <w:szCs w:val="22"/>
        </w:rPr>
      </w:pPr>
    </w:p>
    <w:p w14:paraId="3A9B6971" w14:textId="7728E7D1" w:rsidR="006B0742" w:rsidRPr="00F6701F" w:rsidRDefault="006B0742" w:rsidP="006B0742">
      <w:pPr>
        <w:rPr>
          <w:rFonts w:ascii="Cambria" w:hAnsi="Cambria" w:cs="Arial"/>
        </w:rPr>
      </w:pPr>
    </w:p>
    <w:p w14:paraId="296D27D3" w14:textId="0BE0C390" w:rsidR="006B0742" w:rsidRPr="00F6701F" w:rsidRDefault="006B0742" w:rsidP="006B0742">
      <w:pPr>
        <w:pStyle w:val="ListeParagraf"/>
        <w:numPr>
          <w:ilvl w:val="0"/>
          <w:numId w:val="28"/>
        </w:numPr>
        <w:rPr>
          <w:rFonts w:ascii="Cambria" w:hAnsi="Cambria"/>
        </w:rPr>
      </w:pPr>
      <w:r w:rsidRPr="00F6701F">
        <w:rPr>
          <w:rFonts w:ascii="Cambria" w:hAnsi="Cambria"/>
        </w:rPr>
        <w:t xml:space="preserve">Madde 4.2.2 Tip özelliklerine aşağıdaki </w:t>
      </w:r>
      <w:r w:rsidR="00B0259E" w:rsidRPr="00F6701F">
        <w:rPr>
          <w:rFonts w:ascii="Cambria" w:hAnsi="Cambria"/>
        </w:rPr>
        <w:t>paragraf</w:t>
      </w:r>
      <w:r w:rsidRPr="00F6701F">
        <w:rPr>
          <w:rFonts w:ascii="Cambria" w:hAnsi="Cambria"/>
        </w:rPr>
        <w:t xml:space="preserve"> eklenmiştir.</w:t>
      </w:r>
    </w:p>
    <w:p w14:paraId="6223FD00" w14:textId="1E38C84E" w:rsidR="00F122FA" w:rsidRPr="00F6701F" w:rsidRDefault="007D5793" w:rsidP="00CA77B3">
      <w:pPr>
        <w:rPr>
          <w:rFonts w:ascii="Cambria" w:hAnsi="Cambria" w:cs="Arial"/>
        </w:rPr>
      </w:pPr>
      <w:r w:rsidRPr="00F6701F">
        <w:rPr>
          <w:rFonts w:ascii="Cambria" w:hAnsi="Cambria" w:cs="Arial"/>
          <w:sz w:val="22"/>
          <w:szCs w:val="22"/>
        </w:rPr>
        <w:t xml:space="preserve">Tek tütün çeşidinden üretilen </w:t>
      </w:r>
      <w:r w:rsidR="006B0742" w:rsidRPr="00F6701F">
        <w:rPr>
          <w:rFonts w:ascii="Cambria" w:hAnsi="Cambria" w:cs="Arial"/>
          <w:sz w:val="22"/>
          <w:szCs w:val="22"/>
        </w:rPr>
        <w:t xml:space="preserve">tiplerde kullanılan tütün, tek başına kıyılıp içilebilme vasfına sahip tütün çeşidi olmalı, tek başına kıyılıp içilebilme vasfına sahip tütün çeşidine has renk, </w:t>
      </w:r>
      <w:r w:rsidR="006B0742" w:rsidRPr="00F6701F">
        <w:rPr>
          <w:rFonts w:ascii="Cambria" w:hAnsi="Cambria" w:cs="Arial"/>
        </w:rPr>
        <w:t>koku</w:t>
      </w:r>
      <w:r w:rsidR="006B0742" w:rsidRPr="00F6701F">
        <w:rPr>
          <w:rFonts w:ascii="Cambria" w:hAnsi="Cambria" w:cs="Arial"/>
          <w:sz w:val="22"/>
          <w:szCs w:val="22"/>
        </w:rPr>
        <w:t xml:space="preserve"> ve aroma görülmeli veya hissedilmeli, koruyucu ve nemlendirici katkı maddeleri dışında katkı maddesi, kullanılan tütünlerin menşeine has olmayan koku veya aroma bulunmamalıdır.</w:t>
      </w:r>
      <w:r w:rsidR="00F122FA" w:rsidRPr="00F6701F">
        <w:rPr>
          <w:rFonts w:ascii="Cambria" w:hAnsi="Cambria" w:cs="Arial"/>
          <w:sz w:val="22"/>
          <w:szCs w:val="22"/>
        </w:rPr>
        <w:t xml:space="preserve"> </w:t>
      </w:r>
      <w:r w:rsidRPr="00F6701F">
        <w:rPr>
          <w:rFonts w:ascii="Cambria" w:hAnsi="Cambria" w:cs="Arial"/>
          <w:sz w:val="22"/>
          <w:szCs w:val="22"/>
        </w:rPr>
        <w:t>Tütün kooperatifi h</w:t>
      </w:r>
      <w:r w:rsidR="00F122FA" w:rsidRPr="00F6701F">
        <w:rPr>
          <w:rFonts w:ascii="Cambria" w:hAnsi="Cambria" w:cs="Arial"/>
          <w:sz w:val="22"/>
          <w:szCs w:val="22"/>
        </w:rPr>
        <w:t>ammadde olarak sadece faaliyet gösterdiği tütün çeşidine ait yapra</w:t>
      </w:r>
      <w:r w:rsidRPr="00F6701F">
        <w:rPr>
          <w:rFonts w:ascii="Cambria" w:hAnsi="Cambria" w:cs="Arial"/>
          <w:sz w:val="22"/>
          <w:szCs w:val="22"/>
        </w:rPr>
        <w:t>k tütün</w:t>
      </w:r>
      <w:r w:rsidR="00F122FA" w:rsidRPr="00F6701F">
        <w:rPr>
          <w:rFonts w:ascii="Cambria" w:hAnsi="Cambria" w:cs="Arial"/>
          <w:sz w:val="22"/>
          <w:szCs w:val="22"/>
        </w:rPr>
        <w:t xml:space="preserve"> kullanmalıdır. </w:t>
      </w:r>
    </w:p>
    <w:p w14:paraId="5A26231A" w14:textId="041D8AE5" w:rsidR="00E40D20" w:rsidRPr="00F6701F" w:rsidRDefault="00E40D20" w:rsidP="00F76A0C">
      <w:pPr>
        <w:pStyle w:val="GvdeMetniGirintisi"/>
        <w:tabs>
          <w:tab w:val="left" w:pos="993"/>
        </w:tabs>
        <w:ind w:left="0"/>
        <w:rPr>
          <w:rFonts w:ascii="Cambria" w:hAnsi="Cambria"/>
          <w:sz w:val="22"/>
          <w:szCs w:val="22"/>
        </w:rPr>
      </w:pPr>
    </w:p>
    <w:p w14:paraId="73F58B69" w14:textId="77777777" w:rsidR="00E40D20" w:rsidRPr="00F6701F" w:rsidRDefault="00E40D20" w:rsidP="00E40D20">
      <w:pPr>
        <w:pStyle w:val="ListeParagraf"/>
        <w:numPr>
          <w:ilvl w:val="0"/>
          <w:numId w:val="28"/>
        </w:numPr>
        <w:rPr>
          <w:rFonts w:ascii="Cambria" w:hAnsi="Cambria"/>
        </w:rPr>
      </w:pPr>
      <w:r w:rsidRPr="00F6701F">
        <w:rPr>
          <w:rFonts w:ascii="Cambria" w:hAnsi="Cambria"/>
        </w:rPr>
        <w:t xml:space="preserve">Madde 4.2.3 Fiziksel özellikler maddesi aşağıdaki şekilde </w:t>
      </w:r>
      <w:proofErr w:type="spellStart"/>
      <w:r w:rsidRPr="00F6701F">
        <w:rPr>
          <w:rFonts w:ascii="Cambria" w:hAnsi="Cambria"/>
        </w:rPr>
        <w:t>değişitirilmiştir</w:t>
      </w:r>
      <w:proofErr w:type="spellEnd"/>
      <w:r w:rsidRPr="00F6701F">
        <w:rPr>
          <w:rFonts w:ascii="Cambria" w:hAnsi="Cambria"/>
        </w:rPr>
        <w:t>;</w:t>
      </w:r>
    </w:p>
    <w:p w14:paraId="484CB9BE" w14:textId="77777777" w:rsidR="00E40D20" w:rsidRPr="00F6701F" w:rsidRDefault="00E40D20" w:rsidP="00CA77B3">
      <w:pPr>
        <w:pStyle w:val="Balk2"/>
        <w:rPr>
          <w:rFonts w:ascii="Cambria" w:hAnsi="Cambria"/>
        </w:rPr>
      </w:pPr>
      <w:bookmarkStart w:id="8" w:name="_Toc327560379"/>
      <w:r w:rsidRPr="00F6701F">
        <w:rPr>
          <w:rFonts w:ascii="Cambria" w:hAnsi="Cambria"/>
          <w:sz w:val="22"/>
          <w:szCs w:val="22"/>
        </w:rPr>
        <w:t>4.2.3 Fiziksel özellikler</w:t>
      </w:r>
      <w:bookmarkEnd w:id="8"/>
    </w:p>
    <w:p w14:paraId="427E7A73" w14:textId="033F3A08" w:rsidR="00E40D20" w:rsidRPr="00F6701F" w:rsidRDefault="00E40D20" w:rsidP="00E40D20">
      <w:pPr>
        <w:rPr>
          <w:rFonts w:ascii="Cambria" w:hAnsi="Cambria" w:cs="Arial"/>
          <w:sz w:val="22"/>
          <w:szCs w:val="22"/>
        </w:rPr>
      </w:pPr>
      <w:r w:rsidRPr="00F6701F">
        <w:rPr>
          <w:rFonts w:ascii="Cambria" w:hAnsi="Cambria" w:cs="Arial"/>
          <w:sz w:val="22"/>
          <w:szCs w:val="22"/>
        </w:rPr>
        <w:t>Sarmalık kıyılmış tütün mamulünde kullanılan tütünün kıyım eni en az 0,</w:t>
      </w:r>
      <w:r w:rsidR="00F25F45" w:rsidRPr="00F6701F">
        <w:rPr>
          <w:rFonts w:ascii="Cambria" w:hAnsi="Cambria" w:cs="Arial"/>
          <w:sz w:val="22"/>
          <w:szCs w:val="22"/>
        </w:rPr>
        <w:t>15</w:t>
      </w:r>
      <w:r w:rsidRPr="00F6701F">
        <w:rPr>
          <w:rFonts w:ascii="Cambria" w:hAnsi="Cambria" w:cs="Arial"/>
          <w:sz w:val="22"/>
          <w:szCs w:val="22"/>
        </w:rPr>
        <w:t xml:space="preserve"> mm, en fazla 1,5 mm olmalıdır. Geleneksel ve </w:t>
      </w:r>
      <w:bookmarkStart w:id="9" w:name="_Hlk98845052"/>
      <w:r w:rsidRPr="00F6701F">
        <w:rPr>
          <w:rFonts w:ascii="Cambria" w:hAnsi="Cambria" w:cs="Arial"/>
          <w:sz w:val="22"/>
          <w:szCs w:val="22"/>
        </w:rPr>
        <w:t xml:space="preserve">harmanlanmış tiplerde toplam mamul net kütlesinin en az % 85’i yaprak tütünün kıyılması ile elde edilmelidir. </w:t>
      </w:r>
      <w:r w:rsidR="00712EA0" w:rsidRPr="00F6701F">
        <w:rPr>
          <w:rFonts w:ascii="Cambria" w:hAnsi="Cambria" w:cs="Arial"/>
          <w:sz w:val="22"/>
          <w:szCs w:val="22"/>
        </w:rPr>
        <w:t xml:space="preserve">Tek tütün çeşidinden üretilen  </w:t>
      </w:r>
      <w:r w:rsidRPr="00F6701F">
        <w:rPr>
          <w:rFonts w:ascii="Cambria" w:hAnsi="Cambria" w:cs="Arial"/>
          <w:sz w:val="22"/>
          <w:szCs w:val="22"/>
        </w:rPr>
        <w:t>tipte mamulün tamamı yaprak tütünün kıyılması ile elde edilmelidir.</w:t>
      </w:r>
    </w:p>
    <w:bookmarkEnd w:id="9"/>
    <w:p w14:paraId="092C721C" w14:textId="77777777" w:rsidR="00E40D20" w:rsidRPr="00F6701F" w:rsidRDefault="00E40D20" w:rsidP="00E40D20">
      <w:pPr>
        <w:rPr>
          <w:rFonts w:ascii="Cambria" w:hAnsi="Cambria" w:cs="Arial"/>
        </w:rPr>
      </w:pPr>
    </w:p>
    <w:p w14:paraId="6DFA6920" w14:textId="77777777" w:rsidR="009C1A40" w:rsidRPr="00F6701F" w:rsidRDefault="009C1A40" w:rsidP="00205A85">
      <w:pPr>
        <w:rPr>
          <w:rFonts w:ascii="Cambria" w:hAnsi="Cambria"/>
          <w:sz w:val="22"/>
          <w:szCs w:val="22"/>
        </w:rPr>
      </w:pPr>
    </w:p>
    <w:p w14:paraId="5C74E973" w14:textId="61F2F536" w:rsidR="00A00758" w:rsidRPr="00F6701F" w:rsidRDefault="007C0C58" w:rsidP="00F76A0C">
      <w:pPr>
        <w:pStyle w:val="ListeParagraf"/>
        <w:numPr>
          <w:ilvl w:val="0"/>
          <w:numId w:val="28"/>
        </w:numPr>
        <w:rPr>
          <w:rFonts w:ascii="Cambria" w:hAnsi="Cambria"/>
        </w:rPr>
      </w:pPr>
      <w:r w:rsidRPr="00F6701F">
        <w:rPr>
          <w:rFonts w:ascii="Cambria" w:hAnsi="Cambria"/>
        </w:rPr>
        <w:t xml:space="preserve">Madde </w:t>
      </w:r>
      <w:r w:rsidR="0013567D" w:rsidRPr="00F6701F">
        <w:rPr>
          <w:rFonts w:ascii="Cambria" w:hAnsi="Cambria"/>
        </w:rPr>
        <w:t xml:space="preserve">6.1 </w:t>
      </w:r>
      <w:proofErr w:type="gramStart"/>
      <w:r w:rsidR="0013567D" w:rsidRPr="00F6701F">
        <w:rPr>
          <w:rFonts w:ascii="Cambria" w:hAnsi="Cambria"/>
        </w:rPr>
        <w:t xml:space="preserve">Ambalajlama  </w:t>
      </w:r>
      <w:r w:rsidR="00021316" w:rsidRPr="00F6701F">
        <w:rPr>
          <w:rFonts w:ascii="Cambria" w:hAnsi="Cambria"/>
        </w:rPr>
        <w:t>maddesi</w:t>
      </w:r>
      <w:r w:rsidR="00E40D20" w:rsidRPr="00F6701F">
        <w:rPr>
          <w:rFonts w:ascii="Cambria" w:hAnsi="Cambria"/>
        </w:rPr>
        <w:t>nin</w:t>
      </w:r>
      <w:proofErr w:type="gramEnd"/>
      <w:r w:rsidR="00E40D20" w:rsidRPr="00F6701F">
        <w:rPr>
          <w:rFonts w:ascii="Cambria" w:hAnsi="Cambria"/>
        </w:rPr>
        <w:t xml:space="preserve"> birinci </w:t>
      </w:r>
      <w:r w:rsidR="00B0259E" w:rsidRPr="00F6701F">
        <w:rPr>
          <w:rFonts w:ascii="Cambria" w:hAnsi="Cambria"/>
        </w:rPr>
        <w:t>paragrafı</w:t>
      </w:r>
      <w:r w:rsidR="00021316" w:rsidRPr="00F6701F">
        <w:rPr>
          <w:rFonts w:ascii="Cambria" w:hAnsi="Cambria"/>
        </w:rPr>
        <w:t xml:space="preserve"> aşağıdaki </w:t>
      </w:r>
      <w:r w:rsidR="00EB689B" w:rsidRPr="00F6701F">
        <w:rPr>
          <w:rFonts w:ascii="Cambria" w:hAnsi="Cambria"/>
        </w:rPr>
        <w:t>şekilde</w:t>
      </w:r>
      <w:r w:rsidR="00021316" w:rsidRPr="00F6701F">
        <w:rPr>
          <w:rFonts w:ascii="Cambria" w:hAnsi="Cambria"/>
        </w:rPr>
        <w:t xml:space="preserve"> </w:t>
      </w:r>
      <w:proofErr w:type="spellStart"/>
      <w:r w:rsidR="00021316" w:rsidRPr="00F6701F">
        <w:rPr>
          <w:rFonts w:ascii="Cambria" w:hAnsi="Cambria"/>
        </w:rPr>
        <w:t>değişitirilmiştir</w:t>
      </w:r>
      <w:proofErr w:type="spellEnd"/>
      <w:r w:rsidR="00BE7B72" w:rsidRPr="00F6701F">
        <w:rPr>
          <w:rFonts w:ascii="Cambria" w:hAnsi="Cambria"/>
        </w:rPr>
        <w:t>;</w:t>
      </w:r>
    </w:p>
    <w:p w14:paraId="69118530" w14:textId="2F6AB82B" w:rsidR="00E40D20" w:rsidRPr="00F6701F" w:rsidRDefault="00E40D20">
      <w:pPr>
        <w:pStyle w:val="GvdeMetniGirintisi"/>
        <w:tabs>
          <w:tab w:val="left" w:pos="993"/>
        </w:tabs>
        <w:ind w:left="0"/>
        <w:rPr>
          <w:rFonts w:ascii="Cambria" w:hAnsi="Cambria"/>
          <w:sz w:val="22"/>
          <w:szCs w:val="22"/>
        </w:rPr>
      </w:pPr>
      <w:r w:rsidRPr="00F6701F">
        <w:rPr>
          <w:rFonts w:ascii="Cambria" w:hAnsi="Cambria"/>
          <w:sz w:val="22"/>
          <w:szCs w:val="22"/>
        </w:rPr>
        <w:t>Sarmalık kıyılmış tütün mamulü; 50 g ve 100 gramlık ambalajlarda piyasaya arz edilir. İhracat amacıyla yapılan üretimlerde bu şart aranmaz.</w:t>
      </w:r>
    </w:p>
    <w:p w14:paraId="4D84A5C3" w14:textId="77777777" w:rsidR="0013567D" w:rsidRPr="00F6701F" w:rsidRDefault="0013567D" w:rsidP="00CA77B3">
      <w:pPr>
        <w:pStyle w:val="GvdeMetniGirintisi"/>
        <w:ind w:left="0"/>
        <w:rPr>
          <w:rFonts w:ascii="Cambria" w:hAnsi="Cambria"/>
          <w:sz w:val="22"/>
          <w:szCs w:val="22"/>
        </w:rPr>
      </w:pPr>
    </w:p>
    <w:p w14:paraId="45BC2DCE" w14:textId="2B4F0F57" w:rsidR="00FF0E7B" w:rsidRPr="00F6701F" w:rsidRDefault="00FF0E7B" w:rsidP="00FF0E7B">
      <w:pPr>
        <w:pStyle w:val="ListeParagraf"/>
        <w:numPr>
          <w:ilvl w:val="0"/>
          <w:numId w:val="28"/>
        </w:numPr>
        <w:rPr>
          <w:rFonts w:ascii="Cambria" w:hAnsi="Cambria"/>
        </w:rPr>
      </w:pPr>
      <w:bookmarkStart w:id="10" w:name="_Toc184575205"/>
      <w:bookmarkStart w:id="11" w:name="_Toc282420076"/>
      <w:bookmarkStart w:id="12" w:name="_Toc282420101"/>
      <w:r w:rsidRPr="00F6701F">
        <w:rPr>
          <w:rFonts w:ascii="Cambria" w:hAnsi="Cambria"/>
        </w:rPr>
        <w:t xml:space="preserve">Madde 7 Çeşitli hükümler maddesinin aşağıdaki şekilde </w:t>
      </w:r>
      <w:proofErr w:type="spellStart"/>
      <w:r w:rsidRPr="00F6701F">
        <w:rPr>
          <w:rFonts w:ascii="Cambria" w:hAnsi="Cambria"/>
        </w:rPr>
        <w:t>değişitirilmiştir</w:t>
      </w:r>
      <w:proofErr w:type="spellEnd"/>
      <w:r w:rsidRPr="00F6701F">
        <w:rPr>
          <w:rFonts w:ascii="Cambria" w:hAnsi="Cambria"/>
        </w:rPr>
        <w:t>;</w:t>
      </w:r>
    </w:p>
    <w:bookmarkEnd w:id="10"/>
    <w:bookmarkEnd w:id="11"/>
    <w:bookmarkEnd w:id="12"/>
    <w:p w14:paraId="5143E34D" w14:textId="3A4218FD" w:rsidR="00E40D20" w:rsidRPr="00F6701F" w:rsidRDefault="00E40D20" w:rsidP="00CA77B3">
      <w:pPr>
        <w:pStyle w:val="GvdeMetniGirintisi"/>
        <w:tabs>
          <w:tab w:val="left" w:pos="993"/>
        </w:tabs>
        <w:ind w:left="0"/>
        <w:rPr>
          <w:rFonts w:ascii="Cambria" w:hAnsi="Cambria"/>
        </w:rPr>
      </w:pPr>
      <w:r w:rsidRPr="00F6701F">
        <w:rPr>
          <w:rFonts w:ascii="Cambria" w:hAnsi="Cambria"/>
          <w:sz w:val="22"/>
          <w:szCs w:val="22"/>
        </w:rPr>
        <w:t>Bu standardda yer almayan hususlarda 4733 sayılı “Tütün, Tütün Mamulleri Ve Alkol Piyasasının Düzenlenmesine Dair Kanun” ve bu Kanuna dayanılarak çıkarılan ikincil düzenlemelerde yer verilen hükümlere göre işlem yapılır.</w:t>
      </w:r>
    </w:p>
    <w:p w14:paraId="678D656B" w14:textId="4ADB5452" w:rsidR="00200769" w:rsidRPr="00F6701F" w:rsidRDefault="00200769" w:rsidP="00CA77B3">
      <w:pPr>
        <w:pStyle w:val="GvdeMetniGirintisi"/>
        <w:tabs>
          <w:tab w:val="left" w:pos="993"/>
        </w:tabs>
        <w:ind w:left="0"/>
        <w:rPr>
          <w:rFonts w:ascii="Cambria" w:hAnsi="Cambria"/>
          <w:sz w:val="22"/>
          <w:szCs w:val="22"/>
        </w:rPr>
      </w:pPr>
    </w:p>
    <w:sectPr w:rsidR="00200769" w:rsidRPr="00F6701F" w:rsidSect="00C64D39">
      <w:headerReference w:type="even" r:id="rId12"/>
      <w:pgSz w:w="11906" w:h="16838" w:code="9"/>
      <w:pgMar w:top="1418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CBC7D" w14:textId="77777777" w:rsidR="00D266AC" w:rsidRDefault="00D266AC" w:rsidP="00C5787A">
      <w:r>
        <w:separator/>
      </w:r>
    </w:p>
  </w:endnote>
  <w:endnote w:type="continuationSeparator" w:id="0">
    <w:p w14:paraId="05DE3360" w14:textId="77777777" w:rsidR="00D266AC" w:rsidRDefault="00D266AC" w:rsidP="00C57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FF0B1" w14:textId="77777777" w:rsidR="00D266AC" w:rsidRDefault="00D266AC" w:rsidP="00C5787A">
      <w:r>
        <w:separator/>
      </w:r>
    </w:p>
  </w:footnote>
  <w:footnote w:type="continuationSeparator" w:id="0">
    <w:p w14:paraId="640350D6" w14:textId="77777777" w:rsidR="00D266AC" w:rsidRDefault="00D266AC" w:rsidP="00C57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22"/>
        <w:szCs w:val="22"/>
      </w:rPr>
      <w:id w:val="266279964"/>
      <w:docPartObj>
        <w:docPartGallery w:val="Page Numbers (Top of Page)"/>
        <w:docPartUnique/>
      </w:docPartObj>
    </w:sdtPr>
    <w:sdtEndPr/>
    <w:sdtContent>
      <w:p w14:paraId="77F707C8" w14:textId="033B3830" w:rsidR="00A020B8" w:rsidRPr="00F6701F" w:rsidRDefault="00A020B8" w:rsidP="00A020B8">
        <w:pPr>
          <w:pStyle w:val="stBilgi"/>
          <w:jc w:val="right"/>
          <w:rPr>
            <w:rFonts w:ascii="Cambria" w:hAnsi="Cambria"/>
            <w:bCs/>
            <w:sz w:val="22"/>
            <w:szCs w:val="22"/>
          </w:rPr>
        </w:pPr>
        <w:r w:rsidRPr="00F6701F">
          <w:rPr>
            <w:rFonts w:ascii="Cambria" w:hAnsi="Cambria"/>
            <w:sz w:val="22"/>
            <w:szCs w:val="22"/>
          </w:rPr>
          <w:t xml:space="preserve">Sayfa </w:t>
        </w:r>
        <w:r w:rsidRPr="00F6701F">
          <w:rPr>
            <w:rFonts w:ascii="Cambria" w:hAnsi="Cambria"/>
            <w:bCs/>
            <w:sz w:val="22"/>
            <w:szCs w:val="22"/>
          </w:rPr>
          <w:fldChar w:fldCharType="begin"/>
        </w:r>
        <w:r w:rsidRPr="00F6701F">
          <w:rPr>
            <w:rFonts w:ascii="Cambria" w:hAnsi="Cambria"/>
            <w:bCs/>
            <w:sz w:val="22"/>
            <w:szCs w:val="22"/>
          </w:rPr>
          <w:instrText>PAGE</w:instrText>
        </w:r>
        <w:r w:rsidRPr="00F6701F">
          <w:rPr>
            <w:rFonts w:ascii="Cambria" w:hAnsi="Cambria"/>
            <w:bCs/>
            <w:sz w:val="22"/>
            <w:szCs w:val="22"/>
          </w:rPr>
          <w:fldChar w:fldCharType="separate"/>
        </w:r>
        <w:r w:rsidR="00F6701F">
          <w:rPr>
            <w:rFonts w:ascii="Cambria" w:hAnsi="Cambria"/>
            <w:bCs/>
            <w:sz w:val="22"/>
            <w:szCs w:val="22"/>
          </w:rPr>
          <w:t>2</w:t>
        </w:r>
        <w:r w:rsidRPr="00F6701F">
          <w:rPr>
            <w:rFonts w:ascii="Cambria" w:hAnsi="Cambria"/>
            <w:bCs/>
            <w:sz w:val="22"/>
            <w:szCs w:val="22"/>
          </w:rPr>
          <w:fldChar w:fldCharType="end"/>
        </w:r>
        <w:r w:rsidRPr="00F6701F">
          <w:rPr>
            <w:rFonts w:ascii="Cambria" w:hAnsi="Cambria"/>
            <w:sz w:val="22"/>
            <w:szCs w:val="22"/>
          </w:rPr>
          <w:t xml:space="preserve"> / </w:t>
        </w:r>
        <w:r w:rsidR="00200769" w:rsidRPr="00F6701F">
          <w:rPr>
            <w:rFonts w:ascii="Cambria" w:hAnsi="Cambria"/>
            <w:bCs/>
            <w:sz w:val="22"/>
            <w:szCs w:val="22"/>
          </w:rPr>
          <w:t>2</w:t>
        </w:r>
      </w:p>
      <w:p w14:paraId="5AF2716D" w14:textId="0314860B" w:rsidR="00A020B8" w:rsidRPr="00F6701F" w:rsidRDefault="00A020B8" w:rsidP="004B43FE">
        <w:pPr>
          <w:tabs>
            <w:tab w:val="right" w:pos="9639"/>
          </w:tabs>
          <w:jc w:val="left"/>
          <w:rPr>
            <w:rFonts w:ascii="Cambria" w:hAnsi="Cambria" w:cs="Arial"/>
            <w:sz w:val="22"/>
            <w:szCs w:val="22"/>
            <w:u w:val="single"/>
          </w:rPr>
        </w:pPr>
        <w:r w:rsidRPr="00F6701F">
          <w:rPr>
            <w:rFonts w:ascii="Cambria" w:hAnsi="Cambria" w:cs="Arial"/>
            <w:sz w:val="22"/>
            <w:szCs w:val="22"/>
            <w:u w:val="single"/>
          </w:rPr>
          <w:t>ICS 6</w:t>
        </w:r>
        <w:r w:rsidR="00B0259E" w:rsidRPr="00F6701F">
          <w:rPr>
            <w:rFonts w:ascii="Cambria" w:hAnsi="Cambria" w:cs="Arial"/>
            <w:sz w:val="22"/>
            <w:szCs w:val="22"/>
            <w:u w:val="single"/>
          </w:rPr>
          <w:t>5.160</w:t>
        </w:r>
        <w:r w:rsidRPr="00F6701F">
          <w:rPr>
            <w:rFonts w:ascii="Cambria" w:hAnsi="Cambria" w:cs="Arial"/>
            <w:sz w:val="22"/>
            <w:szCs w:val="22"/>
            <w:u w:val="single"/>
          </w:rPr>
          <w:t xml:space="preserve">     </w:t>
        </w:r>
        <w:r w:rsidRPr="00F6701F">
          <w:rPr>
            <w:rFonts w:ascii="Cambria" w:hAnsi="Cambria" w:cs="Arial"/>
            <w:sz w:val="22"/>
            <w:szCs w:val="22"/>
            <w:u w:val="single"/>
          </w:rPr>
          <w:tab/>
          <w:t xml:space="preserve">    </w:t>
        </w:r>
        <w:r w:rsidR="004B43FE" w:rsidRPr="00F6701F">
          <w:rPr>
            <w:rFonts w:ascii="Cambria" w:hAnsi="Cambria" w:cs="Arial"/>
            <w:sz w:val="22"/>
            <w:szCs w:val="22"/>
            <w:u w:val="single"/>
          </w:rPr>
          <w:t>TS 13</w:t>
        </w:r>
        <w:r w:rsidR="00A31097" w:rsidRPr="00F6701F">
          <w:rPr>
            <w:rFonts w:ascii="Cambria" w:hAnsi="Cambria" w:cs="Arial"/>
            <w:sz w:val="22"/>
            <w:szCs w:val="22"/>
            <w:u w:val="single"/>
          </w:rPr>
          <w:t>599:</w:t>
        </w:r>
        <w:r w:rsidR="004B43FE" w:rsidRPr="00F6701F">
          <w:rPr>
            <w:rFonts w:ascii="Cambria" w:hAnsi="Cambria" w:cs="Arial"/>
            <w:sz w:val="22"/>
            <w:szCs w:val="22"/>
            <w:u w:val="single"/>
          </w:rPr>
          <w:t>201</w:t>
        </w:r>
        <w:r w:rsidR="00A31097" w:rsidRPr="00F6701F">
          <w:rPr>
            <w:rFonts w:ascii="Cambria" w:hAnsi="Cambria" w:cs="Arial"/>
            <w:sz w:val="22"/>
            <w:szCs w:val="22"/>
            <w:u w:val="single"/>
          </w:rPr>
          <w:t>4</w:t>
        </w:r>
        <w:r w:rsidR="004B43FE" w:rsidRPr="00F6701F">
          <w:rPr>
            <w:rFonts w:ascii="Cambria" w:hAnsi="Cambria" w:cs="Arial"/>
            <w:sz w:val="22"/>
            <w:szCs w:val="22"/>
            <w:u w:val="single"/>
          </w:rPr>
          <w:t>/T</w:t>
        </w:r>
        <w:r w:rsidR="00A31097" w:rsidRPr="00F6701F">
          <w:rPr>
            <w:rFonts w:ascii="Cambria" w:hAnsi="Cambria" w:cs="Arial"/>
            <w:sz w:val="22"/>
            <w:szCs w:val="22"/>
            <w:u w:val="single"/>
          </w:rPr>
          <w:t>1</w:t>
        </w:r>
        <w:r w:rsidR="004B43FE" w:rsidRPr="00F6701F">
          <w:rPr>
            <w:rFonts w:ascii="Cambria" w:hAnsi="Cambria" w:cs="Arial"/>
            <w:sz w:val="22"/>
            <w:szCs w:val="22"/>
            <w:u w:val="single"/>
          </w:rPr>
          <w:t xml:space="preserve">: </w:t>
        </w:r>
      </w:p>
    </w:sdtContent>
  </w:sdt>
  <w:p w14:paraId="21F6407C" w14:textId="77777777" w:rsidR="00A020B8" w:rsidRPr="00B0259E" w:rsidRDefault="00A020B8" w:rsidP="00A020B8">
    <w:pPr>
      <w:pStyle w:val="stBilgi"/>
    </w:pPr>
  </w:p>
  <w:p w14:paraId="7F79492E" w14:textId="77777777" w:rsidR="00A020B8" w:rsidRDefault="00A020B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626"/>
    <w:multiLevelType w:val="hybridMultilevel"/>
    <w:tmpl w:val="8F425DB8"/>
    <w:lvl w:ilvl="0" w:tplc="F18659C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46AC3"/>
    <w:multiLevelType w:val="hybridMultilevel"/>
    <w:tmpl w:val="6B60BE90"/>
    <w:lvl w:ilvl="0" w:tplc="458C68B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46D22"/>
    <w:multiLevelType w:val="hybridMultilevel"/>
    <w:tmpl w:val="06367E6E"/>
    <w:lvl w:ilvl="0" w:tplc="6F9040B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77110"/>
    <w:multiLevelType w:val="hybridMultilevel"/>
    <w:tmpl w:val="00868150"/>
    <w:lvl w:ilvl="0" w:tplc="A95A6BC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F604A"/>
    <w:multiLevelType w:val="hybridMultilevel"/>
    <w:tmpl w:val="AFE8E89A"/>
    <w:lvl w:ilvl="0" w:tplc="F098BAA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02C57"/>
    <w:multiLevelType w:val="hybridMultilevel"/>
    <w:tmpl w:val="83467FAE"/>
    <w:lvl w:ilvl="0" w:tplc="167AC1A0">
      <w:numFmt w:val="bullet"/>
      <w:lvlText w:val="-"/>
      <w:lvlJc w:val="left"/>
      <w:pPr>
        <w:tabs>
          <w:tab w:val="num" w:pos="389"/>
        </w:tabs>
        <w:ind w:left="389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E390F"/>
    <w:multiLevelType w:val="hybridMultilevel"/>
    <w:tmpl w:val="B9DA8004"/>
    <w:lvl w:ilvl="0" w:tplc="C46C1906">
      <w:start w:val="1"/>
      <w:numFmt w:val="low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7F6A8D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D069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5498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92C2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5CDF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5A1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C2E1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126D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10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170F8E"/>
    <w:multiLevelType w:val="hybridMultilevel"/>
    <w:tmpl w:val="3B349A38"/>
    <w:lvl w:ilvl="0" w:tplc="99C20B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E29C8"/>
    <w:multiLevelType w:val="singleLevel"/>
    <w:tmpl w:val="EE8ADC3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/>
        <w:i w:val="0"/>
      </w:rPr>
    </w:lvl>
  </w:abstractNum>
  <w:abstractNum w:abstractNumId="18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4264F"/>
    <w:multiLevelType w:val="hybridMultilevel"/>
    <w:tmpl w:val="D8E0BA4C"/>
    <w:lvl w:ilvl="0" w:tplc="9DC2C5E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AD39B1"/>
    <w:multiLevelType w:val="hybridMultilevel"/>
    <w:tmpl w:val="A22C0CF0"/>
    <w:lvl w:ilvl="0" w:tplc="A0823B8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E35382"/>
    <w:multiLevelType w:val="hybridMultilevel"/>
    <w:tmpl w:val="EB081E6A"/>
    <w:lvl w:ilvl="0" w:tplc="9BF4779A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B7876"/>
    <w:multiLevelType w:val="hybridMultilevel"/>
    <w:tmpl w:val="B1A24056"/>
    <w:lvl w:ilvl="0" w:tplc="9E4C476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E07809"/>
    <w:multiLevelType w:val="hybridMultilevel"/>
    <w:tmpl w:val="B9EE6FA0"/>
    <w:lvl w:ilvl="0" w:tplc="1A88163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C47491"/>
    <w:multiLevelType w:val="hybridMultilevel"/>
    <w:tmpl w:val="2B7818CE"/>
    <w:lvl w:ilvl="0" w:tplc="3CB673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25EF6"/>
    <w:multiLevelType w:val="hybridMultilevel"/>
    <w:tmpl w:val="BF8AB488"/>
    <w:lvl w:ilvl="0" w:tplc="167AC1A0">
      <w:numFmt w:val="bullet"/>
      <w:lvlText w:val="-"/>
      <w:lvlJc w:val="left"/>
      <w:pPr>
        <w:tabs>
          <w:tab w:val="num" w:pos="389"/>
        </w:tabs>
        <w:ind w:left="389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109"/>
        </w:tabs>
        <w:ind w:left="110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829"/>
        </w:tabs>
        <w:ind w:left="182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49"/>
        </w:tabs>
        <w:ind w:left="254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269"/>
        </w:tabs>
        <w:ind w:left="326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989"/>
        </w:tabs>
        <w:ind w:left="398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709"/>
        </w:tabs>
        <w:ind w:left="470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429"/>
        </w:tabs>
        <w:ind w:left="542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149"/>
        </w:tabs>
        <w:ind w:left="6149" w:hanging="360"/>
      </w:pPr>
      <w:rPr>
        <w:rFonts w:ascii="Wingdings" w:hAnsi="Wingdings" w:hint="default"/>
      </w:rPr>
    </w:lvl>
  </w:abstractNum>
  <w:abstractNum w:abstractNumId="31" w15:restartNumberingAfterBreak="0">
    <w:nsid w:val="7D6D2485"/>
    <w:multiLevelType w:val="hybridMultilevel"/>
    <w:tmpl w:val="6C16EC2C"/>
    <w:lvl w:ilvl="0" w:tplc="87F07082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eastAsia="SimSu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1888670">
    <w:abstractNumId w:val="9"/>
  </w:num>
  <w:num w:numId="2" w16cid:durableId="1403408673">
    <w:abstractNumId w:val="12"/>
  </w:num>
  <w:num w:numId="3" w16cid:durableId="2041474244">
    <w:abstractNumId w:val="28"/>
  </w:num>
  <w:num w:numId="4" w16cid:durableId="1660424624">
    <w:abstractNumId w:val="29"/>
  </w:num>
  <w:num w:numId="5" w16cid:durableId="2137601298">
    <w:abstractNumId w:val="20"/>
  </w:num>
  <w:num w:numId="6" w16cid:durableId="485047221">
    <w:abstractNumId w:val="4"/>
  </w:num>
  <w:num w:numId="7" w16cid:durableId="770977699">
    <w:abstractNumId w:val="23"/>
  </w:num>
  <w:num w:numId="8" w16cid:durableId="197548072">
    <w:abstractNumId w:val="18"/>
  </w:num>
  <w:num w:numId="9" w16cid:durableId="134643540">
    <w:abstractNumId w:val="10"/>
  </w:num>
  <w:num w:numId="10" w16cid:durableId="1790127452">
    <w:abstractNumId w:val="13"/>
  </w:num>
  <w:num w:numId="11" w16cid:durableId="164288116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5668995">
    <w:abstractNumId w:val="3"/>
  </w:num>
  <w:num w:numId="13" w16cid:durableId="659192226">
    <w:abstractNumId w:val="14"/>
  </w:num>
  <w:num w:numId="14" w16cid:durableId="885604178">
    <w:abstractNumId w:val="22"/>
  </w:num>
  <w:num w:numId="15" w16cid:durableId="1879587522">
    <w:abstractNumId w:val="15"/>
  </w:num>
  <w:num w:numId="16" w16cid:durableId="810753424">
    <w:abstractNumId w:val="11"/>
  </w:num>
  <w:num w:numId="17" w16cid:durableId="1147471433">
    <w:abstractNumId w:val="30"/>
  </w:num>
  <w:num w:numId="18" w16cid:durableId="886575945">
    <w:abstractNumId w:val="7"/>
  </w:num>
  <w:num w:numId="19" w16cid:durableId="753547496">
    <w:abstractNumId w:val="31"/>
  </w:num>
  <w:num w:numId="20" w16cid:durableId="393740663">
    <w:abstractNumId w:val="17"/>
  </w:num>
  <w:num w:numId="21" w16cid:durableId="1141919846">
    <w:abstractNumId w:val="6"/>
  </w:num>
  <w:num w:numId="22" w16cid:durableId="377820849">
    <w:abstractNumId w:val="25"/>
  </w:num>
  <w:num w:numId="23" w16cid:durableId="1754282174">
    <w:abstractNumId w:val="5"/>
  </w:num>
  <w:num w:numId="24" w16cid:durableId="1690905836">
    <w:abstractNumId w:val="16"/>
  </w:num>
  <w:num w:numId="25" w16cid:durableId="1646012297">
    <w:abstractNumId w:val="21"/>
  </w:num>
  <w:num w:numId="26" w16cid:durableId="900405673">
    <w:abstractNumId w:val="0"/>
  </w:num>
  <w:num w:numId="27" w16cid:durableId="1574467876">
    <w:abstractNumId w:val="8"/>
  </w:num>
  <w:num w:numId="28" w16cid:durableId="1029064116">
    <w:abstractNumId w:val="24"/>
  </w:num>
  <w:num w:numId="29" w16cid:durableId="146481696">
    <w:abstractNumId w:val="26"/>
  </w:num>
  <w:num w:numId="30" w16cid:durableId="2096396344">
    <w:abstractNumId w:val="1"/>
  </w:num>
  <w:num w:numId="31" w16cid:durableId="168521854">
    <w:abstractNumId w:val="27"/>
  </w:num>
  <w:num w:numId="32" w16cid:durableId="869949199">
    <w:abstractNumId w:val="2"/>
  </w:num>
  <w:num w:numId="33" w16cid:durableId="8275257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AU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tr-T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ocWOQcAHdMNJoslZjLjvyNl2JNoxETJ/aM2ZGvAYwaa2aVq7CLvwUBcEn3a+nde4eDPYd0pDw+AO9i1CGlyJvw==" w:salt="guWpsAiHbCiRQNRo/UX20g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77"/>
    <w:rsid w:val="00002341"/>
    <w:rsid w:val="0001046D"/>
    <w:rsid w:val="00013269"/>
    <w:rsid w:val="00017806"/>
    <w:rsid w:val="00017D01"/>
    <w:rsid w:val="00020138"/>
    <w:rsid w:val="00021316"/>
    <w:rsid w:val="00027CE2"/>
    <w:rsid w:val="000300AA"/>
    <w:rsid w:val="0003013C"/>
    <w:rsid w:val="00032838"/>
    <w:rsid w:val="00035928"/>
    <w:rsid w:val="000449E0"/>
    <w:rsid w:val="000472D2"/>
    <w:rsid w:val="00060642"/>
    <w:rsid w:val="000614D7"/>
    <w:rsid w:val="00063724"/>
    <w:rsid w:val="00063C7A"/>
    <w:rsid w:val="0007373A"/>
    <w:rsid w:val="00081544"/>
    <w:rsid w:val="0009026D"/>
    <w:rsid w:val="0009502F"/>
    <w:rsid w:val="0009787A"/>
    <w:rsid w:val="000A390B"/>
    <w:rsid w:val="000A779F"/>
    <w:rsid w:val="000A7A22"/>
    <w:rsid w:val="000B1859"/>
    <w:rsid w:val="000B1A86"/>
    <w:rsid w:val="000B6135"/>
    <w:rsid w:val="000B76A2"/>
    <w:rsid w:val="000C762F"/>
    <w:rsid w:val="000D3F1E"/>
    <w:rsid w:val="000D532C"/>
    <w:rsid w:val="000D6C66"/>
    <w:rsid w:val="000D7B12"/>
    <w:rsid w:val="000E077A"/>
    <w:rsid w:val="000E32A9"/>
    <w:rsid w:val="000E4287"/>
    <w:rsid w:val="000E77D9"/>
    <w:rsid w:val="000F1D56"/>
    <w:rsid w:val="001014EF"/>
    <w:rsid w:val="00111DD9"/>
    <w:rsid w:val="00112AA9"/>
    <w:rsid w:val="0011407F"/>
    <w:rsid w:val="00114F93"/>
    <w:rsid w:val="00115AA5"/>
    <w:rsid w:val="00116435"/>
    <w:rsid w:val="00116B8F"/>
    <w:rsid w:val="00124E03"/>
    <w:rsid w:val="00131C33"/>
    <w:rsid w:val="00132BAE"/>
    <w:rsid w:val="00135633"/>
    <w:rsid w:val="0013567D"/>
    <w:rsid w:val="00144080"/>
    <w:rsid w:val="001468A6"/>
    <w:rsid w:val="00150537"/>
    <w:rsid w:val="00150C9E"/>
    <w:rsid w:val="0015407B"/>
    <w:rsid w:val="00155284"/>
    <w:rsid w:val="00156F9D"/>
    <w:rsid w:val="0017796D"/>
    <w:rsid w:val="00181FB3"/>
    <w:rsid w:val="00184586"/>
    <w:rsid w:val="0019077F"/>
    <w:rsid w:val="00191B57"/>
    <w:rsid w:val="0019492E"/>
    <w:rsid w:val="0019521F"/>
    <w:rsid w:val="001A2100"/>
    <w:rsid w:val="001B37CE"/>
    <w:rsid w:val="001B6676"/>
    <w:rsid w:val="001D0DF1"/>
    <w:rsid w:val="001E39C6"/>
    <w:rsid w:val="001E5483"/>
    <w:rsid w:val="001E5E85"/>
    <w:rsid w:val="001E73EE"/>
    <w:rsid w:val="001F0710"/>
    <w:rsid w:val="001F3870"/>
    <w:rsid w:val="001F5361"/>
    <w:rsid w:val="0020059E"/>
    <w:rsid w:val="00200769"/>
    <w:rsid w:val="00205A85"/>
    <w:rsid w:val="00214EDB"/>
    <w:rsid w:val="002152FD"/>
    <w:rsid w:val="002155AD"/>
    <w:rsid w:val="00221699"/>
    <w:rsid w:val="002240A0"/>
    <w:rsid w:val="00224F57"/>
    <w:rsid w:val="00230569"/>
    <w:rsid w:val="00244938"/>
    <w:rsid w:val="002450AB"/>
    <w:rsid w:val="00246A6F"/>
    <w:rsid w:val="00257585"/>
    <w:rsid w:val="002601DE"/>
    <w:rsid w:val="00274455"/>
    <w:rsid w:val="00276ADC"/>
    <w:rsid w:val="002773BC"/>
    <w:rsid w:val="00284712"/>
    <w:rsid w:val="002848E2"/>
    <w:rsid w:val="00285C66"/>
    <w:rsid w:val="00294B1A"/>
    <w:rsid w:val="00296FBB"/>
    <w:rsid w:val="002A452D"/>
    <w:rsid w:val="002B505C"/>
    <w:rsid w:val="002B730D"/>
    <w:rsid w:val="002C3403"/>
    <w:rsid w:val="002C7E73"/>
    <w:rsid w:val="002D70D2"/>
    <w:rsid w:val="002E1601"/>
    <w:rsid w:val="002E27FD"/>
    <w:rsid w:val="002F472F"/>
    <w:rsid w:val="002F7F15"/>
    <w:rsid w:val="00306E2E"/>
    <w:rsid w:val="003123F3"/>
    <w:rsid w:val="00326C4D"/>
    <w:rsid w:val="003279A1"/>
    <w:rsid w:val="003367B2"/>
    <w:rsid w:val="0034765C"/>
    <w:rsid w:val="00350782"/>
    <w:rsid w:val="00355982"/>
    <w:rsid w:val="003560BA"/>
    <w:rsid w:val="00356A1A"/>
    <w:rsid w:val="0036129D"/>
    <w:rsid w:val="00373315"/>
    <w:rsid w:val="003829B1"/>
    <w:rsid w:val="00384577"/>
    <w:rsid w:val="00387B35"/>
    <w:rsid w:val="00390845"/>
    <w:rsid w:val="003A3F96"/>
    <w:rsid w:val="003A7124"/>
    <w:rsid w:val="003B1970"/>
    <w:rsid w:val="003B5861"/>
    <w:rsid w:val="003C2B52"/>
    <w:rsid w:val="003C7371"/>
    <w:rsid w:val="003D220D"/>
    <w:rsid w:val="003D4E42"/>
    <w:rsid w:val="003D7237"/>
    <w:rsid w:val="003E32D2"/>
    <w:rsid w:val="003E4791"/>
    <w:rsid w:val="003F0858"/>
    <w:rsid w:val="003F09A1"/>
    <w:rsid w:val="003F6C0C"/>
    <w:rsid w:val="003F6E09"/>
    <w:rsid w:val="00401E13"/>
    <w:rsid w:val="00402570"/>
    <w:rsid w:val="004050ED"/>
    <w:rsid w:val="00426392"/>
    <w:rsid w:val="004277B7"/>
    <w:rsid w:val="00430604"/>
    <w:rsid w:val="0043284F"/>
    <w:rsid w:val="004334A6"/>
    <w:rsid w:val="00436BA2"/>
    <w:rsid w:val="004374F2"/>
    <w:rsid w:val="00441CF4"/>
    <w:rsid w:val="00443D7F"/>
    <w:rsid w:val="004537D7"/>
    <w:rsid w:val="004538E2"/>
    <w:rsid w:val="0045630E"/>
    <w:rsid w:val="00462673"/>
    <w:rsid w:val="004676E7"/>
    <w:rsid w:val="00467A64"/>
    <w:rsid w:val="00470FF2"/>
    <w:rsid w:val="00475760"/>
    <w:rsid w:val="00484AA9"/>
    <w:rsid w:val="00496A9E"/>
    <w:rsid w:val="004A1B71"/>
    <w:rsid w:val="004A1CB8"/>
    <w:rsid w:val="004A43FF"/>
    <w:rsid w:val="004A7448"/>
    <w:rsid w:val="004A799D"/>
    <w:rsid w:val="004B1067"/>
    <w:rsid w:val="004B1E6E"/>
    <w:rsid w:val="004B43FE"/>
    <w:rsid w:val="004B7C25"/>
    <w:rsid w:val="004D06FB"/>
    <w:rsid w:val="004D07D5"/>
    <w:rsid w:val="004D6483"/>
    <w:rsid w:val="004E2169"/>
    <w:rsid w:val="004E5FFF"/>
    <w:rsid w:val="004F2818"/>
    <w:rsid w:val="004F478A"/>
    <w:rsid w:val="004F78B4"/>
    <w:rsid w:val="005035DD"/>
    <w:rsid w:val="005079E0"/>
    <w:rsid w:val="00514E72"/>
    <w:rsid w:val="0052279D"/>
    <w:rsid w:val="005264D4"/>
    <w:rsid w:val="005265A2"/>
    <w:rsid w:val="00527CA7"/>
    <w:rsid w:val="005339EC"/>
    <w:rsid w:val="00534CD2"/>
    <w:rsid w:val="00534E8B"/>
    <w:rsid w:val="00537501"/>
    <w:rsid w:val="005414AD"/>
    <w:rsid w:val="00543763"/>
    <w:rsid w:val="00543A4D"/>
    <w:rsid w:val="00544687"/>
    <w:rsid w:val="0054520A"/>
    <w:rsid w:val="005503B3"/>
    <w:rsid w:val="00553B34"/>
    <w:rsid w:val="00555F7C"/>
    <w:rsid w:val="00556057"/>
    <w:rsid w:val="005569A9"/>
    <w:rsid w:val="00560055"/>
    <w:rsid w:val="00563910"/>
    <w:rsid w:val="00564C09"/>
    <w:rsid w:val="005665DD"/>
    <w:rsid w:val="00572D26"/>
    <w:rsid w:val="00576A78"/>
    <w:rsid w:val="00580F1A"/>
    <w:rsid w:val="005819A7"/>
    <w:rsid w:val="005840D8"/>
    <w:rsid w:val="0058640D"/>
    <w:rsid w:val="00586532"/>
    <w:rsid w:val="00592853"/>
    <w:rsid w:val="00596ED7"/>
    <w:rsid w:val="005A0226"/>
    <w:rsid w:val="005A56EF"/>
    <w:rsid w:val="005B1287"/>
    <w:rsid w:val="005C23AA"/>
    <w:rsid w:val="005C28F5"/>
    <w:rsid w:val="005C373E"/>
    <w:rsid w:val="005D037F"/>
    <w:rsid w:val="005D5B38"/>
    <w:rsid w:val="005D69F5"/>
    <w:rsid w:val="005E04EA"/>
    <w:rsid w:val="005E329A"/>
    <w:rsid w:val="005E7B48"/>
    <w:rsid w:val="005F35FA"/>
    <w:rsid w:val="005F74F5"/>
    <w:rsid w:val="006031A7"/>
    <w:rsid w:val="00612BE3"/>
    <w:rsid w:val="00615ECC"/>
    <w:rsid w:val="006164C0"/>
    <w:rsid w:val="00620201"/>
    <w:rsid w:val="006236CB"/>
    <w:rsid w:val="00625BA0"/>
    <w:rsid w:val="00625D24"/>
    <w:rsid w:val="00640A09"/>
    <w:rsid w:val="00645CF9"/>
    <w:rsid w:val="0065112D"/>
    <w:rsid w:val="006525C4"/>
    <w:rsid w:val="006572B1"/>
    <w:rsid w:val="00660FA4"/>
    <w:rsid w:val="006678EB"/>
    <w:rsid w:val="00670DE5"/>
    <w:rsid w:val="00672064"/>
    <w:rsid w:val="00675D99"/>
    <w:rsid w:val="00683B91"/>
    <w:rsid w:val="00691824"/>
    <w:rsid w:val="006A1DC5"/>
    <w:rsid w:val="006A37EF"/>
    <w:rsid w:val="006A480C"/>
    <w:rsid w:val="006B0742"/>
    <w:rsid w:val="006B2B64"/>
    <w:rsid w:val="006B32A2"/>
    <w:rsid w:val="006B48C5"/>
    <w:rsid w:val="006B79FD"/>
    <w:rsid w:val="006C572E"/>
    <w:rsid w:val="006C66F4"/>
    <w:rsid w:val="006D05FA"/>
    <w:rsid w:val="006D567A"/>
    <w:rsid w:val="006E3739"/>
    <w:rsid w:val="006E7825"/>
    <w:rsid w:val="006F6B21"/>
    <w:rsid w:val="00701862"/>
    <w:rsid w:val="00701C75"/>
    <w:rsid w:val="00712EA0"/>
    <w:rsid w:val="007130AF"/>
    <w:rsid w:val="00714103"/>
    <w:rsid w:val="00720236"/>
    <w:rsid w:val="00723ECD"/>
    <w:rsid w:val="00727BBD"/>
    <w:rsid w:val="007310C6"/>
    <w:rsid w:val="0073126B"/>
    <w:rsid w:val="00735106"/>
    <w:rsid w:val="0073601D"/>
    <w:rsid w:val="00737992"/>
    <w:rsid w:val="0074074B"/>
    <w:rsid w:val="0074285F"/>
    <w:rsid w:val="007432C9"/>
    <w:rsid w:val="00750F74"/>
    <w:rsid w:val="007537CC"/>
    <w:rsid w:val="00764EED"/>
    <w:rsid w:val="0077012A"/>
    <w:rsid w:val="007713CF"/>
    <w:rsid w:val="00773EEC"/>
    <w:rsid w:val="0077509F"/>
    <w:rsid w:val="00777707"/>
    <w:rsid w:val="00787C8E"/>
    <w:rsid w:val="007905B3"/>
    <w:rsid w:val="00795738"/>
    <w:rsid w:val="007B12D9"/>
    <w:rsid w:val="007B53EA"/>
    <w:rsid w:val="007B7C0B"/>
    <w:rsid w:val="007C0C58"/>
    <w:rsid w:val="007C3E4B"/>
    <w:rsid w:val="007C51AB"/>
    <w:rsid w:val="007C6483"/>
    <w:rsid w:val="007D0446"/>
    <w:rsid w:val="007D0595"/>
    <w:rsid w:val="007D096F"/>
    <w:rsid w:val="007D3318"/>
    <w:rsid w:val="007D5793"/>
    <w:rsid w:val="007E4D95"/>
    <w:rsid w:val="007E55DD"/>
    <w:rsid w:val="007F4F90"/>
    <w:rsid w:val="007F4FC5"/>
    <w:rsid w:val="007F6427"/>
    <w:rsid w:val="007F66B1"/>
    <w:rsid w:val="00800618"/>
    <w:rsid w:val="008058EA"/>
    <w:rsid w:val="0081500E"/>
    <w:rsid w:val="008167A2"/>
    <w:rsid w:val="00817217"/>
    <w:rsid w:val="00817BF2"/>
    <w:rsid w:val="00830A06"/>
    <w:rsid w:val="00830F72"/>
    <w:rsid w:val="008315A3"/>
    <w:rsid w:val="008368FE"/>
    <w:rsid w:val="00842768"/>
    <w:rsid w:val="00842BFB"/>
    <w:rsid w:val="00843951"/>
    <w:rsid w:val="00844FFB"/>
    <w:rsid w:val="00846741"/>
    <w:rsid w:val="00850DA2"/>
    <w:rsid w:val="00853EA6"/>
    <w:rsid w:val="00854922"/>
    <w:rsid w:val="00856055"/>
    <w:rsid w:val="00857646"/>
    <w:rsid w:val="00857759"/>
    <w:rsid w:val="00857DF5"/>
    <w:rsid w:val="008607CB"/>
    <w:rsid w:val="00860C53"/>
    <w:rsid w:val="0086211F"/>
    <w:rsid w:val="00864DBD"/>
    <w:rsid w:val="00867EE8"/>
    <w:rsid w:val="0087089C"/>
    <w:rsid w:val="0087552F"/>
    <w:rsid w:val="008755AA"/>
    <w:rsid w:val="00876228"/>
    <w:rsid w:val="00876BD4"/>
    <w:rsid w:val="0087724D"/>
    <w:rsid w:val="00883527"/>
    <w:rsid w:val="00887E1F"/>
    <w:rsid w:val="008932FF"/>
    <w:rsid w:val="00897082"/>
    <w:rsid w:val="008A1852"/>
    <w:rsid w:val="008A7804"/>
    <w:rsid w:val="008A79AC"/>
    <w:rsid w:val="008B27D0"/>
    <w:rsid w:val="008B7A97"/>
    <w:rsid w:val="008C7EB3"/>
    <w:rsid w:val="008D5179"/>
    <w:rsid w:val="008D662C"/>
    <w:rsid w:val="008D6AA8"/>
    <w:rsid w:val="008E09C1"/>
    <w:rsid w:val="008E1C11"/>
    <w:rsid w:val="008E2258"/>
    <w:rsid w:val="008E6905"/>
    <w:rsid w:val="008F3333"/>
    <w:rsid w:val="008F6432"/>
    <w:rsid w:val="009026A2"/>
    <w:rsid w:val="009165AA"/>
    <w:rsid w:val="009203B4"/>
    <w:rsid w:val="009220FD"/>
    <w:rsid w:val="009248D9"/>
    <w:rsid w:val="00924DA7"/>
    <w:rsid w:val="00936194"/>
    <w:rsid w:val="00945EE6"/>
    <w:rsid w:val="009469FC"/>
    <w:rsid w:val="0095160A"/>
    <w:rsid w:val="0095284A"/>
    <w:rsid w:val="00955EB8"/>
    <w:rsid w:val="00962B4E"/>
    <w:rsid w:val="00974DA7"/>
    <w:rsid w:val="00987592"/>
    <w:rsid w:val="00994100"/>
    <w:rsid w:val="0099658A"/>
    <w:rsid w:val="009A0BC7"/>
    <w:rsid w:val="009A1809"/>
    <w:rsid w:val="009A2DB5"/>
    <w:rsid w:val="009A70F1"/>
    <w:rsid w:val="009A79E7"/>
    <w:rsid w:val="009B2A93"/>
    <w:rsid w:val="009B3536"/>
    <w:rsid w:val="009B5253"/>
    <w:rsid w:val="009B64BD"/>
    <w:rsid w:val="009B68A2"/>
    <w:rsid w:val="009C1A40"/>
    <w:rsid w:val="009C48B3"/>
    <w:rsid w:val="009D25D8"/>
    <w:rsid w:val="009D35C1"/>
    <w:rsid w:val="009D55FE"/>
    <w:rsid w:val="009E5FC8"/>
    <w:rsid w:val="009E684E"/>
    <w:rsid w:val="009F0555"/>
    <w:rsid w:val="009F06B0"/>
    <w:rsid w:val="009F3267"/>
    <w:rsid w:val="009F3903"/>
    <w:rsid w:val="009F3E24"/>
    <w:rsid w:val="00A00758"/>
    <w:rsid w:val="00A01E28"/>
    <w:rsid w:val="00A020B8"/>
    <w:rsid w:val="00A101A8"/>
    <w:rsid w:val="00A12EE3"/>
    <w:rsid w:val="00A16B7E"/>
    <w:rsid w:val="00A2440C"/>
    <w:rsid w:val="00A31097"/>
    <w:rsid w:val="00A322B2"/>
    <w:rsid w:val="00A36726"/>
    <w:rsid w:val="00A4064C"/>
    <w:rsid w:val="00A40792"/>
    <w:rsid w:val="00A41AFF"/>
    <w:rsid w:val="00A50898"/>
    <w:rsid w:val="00A56D41"/>
    <w:rsid w:val="00A65612"/>
    <w:rsid w:val="00A7036D"/>
    <w:rsid w:val="00A725DC"/>
    <w:rsid w:val="00A767BD"/>
    <w:rsid w:val="00A8364E"/>
    <w:rsid w:val="00A86F1C"/>
    <w:rsid w:val="00A90EA7"/>
    <w:rsid w:val="00A93975"/>
    <w:rsid w:val="00A93C85"/>
    <w:rsid w:val="00A9671A"/>
    <w:rsid w:val="00AB3C65"/>
    <w:rsid w:val="00AB5B87"/>
    <w:rsid w:val="00AC5E3F"/>
    <w:rsid w:val="00AD11FF"/>
    <w:rsid w:val="00AD2AAE"/>
    <w:rsid w:val="00AD2F9C"/>
    <w:rsid w:val="00AD6D78"/>
    <w:rsid w:val="00AD7DD9"/>
    <w:rsid w:val="00AE3BDD"/>
    <w:rsid w:val="00AE3CD9"/>
    <w:rsid w:val="00AE4B5D"/>
    <w:rsid w:val="00AE7FCE"/>
    <w:rsid w:val="00AF64A9"/>
    <w:rsid w:val="00AF73FE"/>
    <w:rsid w:val="00B01823"/>
    <w:rsid w:val="00B0259E"/>
    <w:rsid w:val="00B049E4"/>
    <w:rsid w:val="00B05A7B"/>
    <w:rsid w:val="00B11932"/>
    <w:rsid w:val="00B12966"/>
    <w:rsid w:val="00B145AC"/>
    <w:rsid w:val="00B200FD"/>
    <w:rsid w:val="00B24CB9"/>
    <w:rsid w:val="00B276A4"/>
    <w:rsid w:val="00B27CBB"/>
    <w:rsid w:val="00B37225"/>
    <w:rsid w:val="00B37AF9"/>
    <w:rsid w:val="00B4106B"/>
    <w:rsid w:val="00B50692"/>
    <w:rsid w:val="00B64A37"/>
    <w:rsid w:val="00B65EF1"/>
    <w:rsid w:val="00B708D7"/>
    <w:rsid w:val="00B7123A"/>
    <w:rsid w:val="00B712A3"/>
    <w:rsid w:val="00B741C4"/>
    <w:rsid w:val="00B7712A"/>
    <w:rsid w:val="00B819AD"/>
    <w:rsid w:val="00B8224D"/>
    <w:rsid w:val="00B82436"/>
    <w:rsid w:val="00B83626"/>
    <w:rsid w:val="00B86ABA"/>
    <w:rsid w:val="00B874AF"/>
    <w:rsid w:val="00B87C22"/>
    <w:rsid w:val="00B92898"/>
    <w:rsid w:val="00B93E5D"/>
    <w:rsid w:val="00BA4339"/>
    <w:rsid w:val="00BA4747"/>
    <w:rsid w:val="00BA647E"/>
    <w:rsid w:val="00BA6FD7"/>
    <w:rsid w:val="00BB5562"/>
    <w:rsid w:val="00BC49A6"/>
    <w:rsid w:val="00BC7221"/>
    <w:rsid w:val="00BC7F0E"/>
    <w:rsid w:val="00BD2F29"/>
    <w:rsid w:val="00BE1143"/>
    <w:rsid w:val="00BE7B72"/>
    <w:rsid w:val="00BF4FFC"/>
    <w:rsid w:val="00BF6012"/>
    <w:rsid w:val="00BF66CC"/>
    <w:rsid w:val="00BF7BC7"/>
    <w:rsid w:val="00C06283"/>
    <w:rsid w:val="00C06CEA"/>
    <w:rsid w:val="00C078F3"/>
    <w:rsid w:val="00C16E8D"/>
    <w:rsid w:val="00C17305"/>
    <w:rsid w:val="00C20E22"/>
    <w:rsid w:val="00C22627"/>
    <w:rsid w:val="00C235BA"/>
    <w:rsid w:val="00C24349"/>
    <w:rsid w:val="00C24B52"/>
    <w:rsid w:val="00C25B50"/>
    <w:rsid w:val="00C271D7"/>
    <w:rsid w:val="00C30994"/>
    <w:rsid w:val="00C34B4B"/>
    <w:rsid w:val="00C52A46"/>
    <w:rsid w:val="00C544D5"/>
    <w:rsid w:val="00C545CC"/>
    <w:rsid w:val="00C5787A"/>
    <w:rsid w:val="00C64D39"/>
    <w:rsid w:val="00C70674"/>
    <w:rsid w:val="00C70F2C"/>
    <w:rsid w:val="00C74D0A"/>
    <w:rsid w:val="00C82901"/>
    <w:rsid w:val="00C8503D"/>
    <w:rsid w:val="00C87551"/>
    <w:rsid w:val="00C95B88"/>
    <w:rsid w:val="00CA05AF"/>
    <w:rsid w:val="00CA25B1"/>
    <w:rsid w:val="00CA4041"/>
    <w:rsid w:val="00CA4496"/>
    <w:rsid w:val="00CA77B3"/>
    <w:rsid w:val="00CB3A25"/>
    <w:rsid w:val="00CC6221"/>
    <w:rsid w:val="00CC651F"/>
    <w:rsid w:val="00CD02D5"/>
    <w:rsid w:val="00CD3582"/>
    <w:rsid w:val="00CE1892"/>
    <w:rsid w:val="00CE18BE"/>
    <w:rsid w:val="00CF693F"/>
    <w:rsid w:val="00D04CA2"/>
    <w:rsid w:val="00D115E7"/>
    <w:rsid w:val="00D11FF7"/>
    <w:rsid w:val="00D13A1C"/>
    <w:rsid w:val="00D1469F"/>
    <w:rsid w:val="00D153E1"/>
    <w:rsid w:val="00D159FD"/>
    <w:rsid w:val="00D16B56"/>
    <w:rsid w:val="00D17EC2"/>
    <w:rsid w:val="00D266AC"/>
    <w:rsid w:val="00D3216C"/>
    <w:rsid w:val="00D3647A"/>
    <w:rsid w:val="00D427C7"/>
    <w:rsid w:val="00D67DBA"/>
    <w:rsid w:val="00D737DC"/>
    <w:rsid w:val="00D74655"/>
    <w:rsid w:val="00D75AC8"/>
    <w:rsid w:val="00D76EFA"/>
    <w:rsid w:val="00D80FC0"/>
    <w:rsid w:val="00D81FF5"/>
    <w:rsid w:val="00D825DD"/>
    <w:rsid w:val="00D85A2D"/>
    <w:rsid w:val="00D86D52"/>
    <w:rsid w:val="00D97799"/>
    <w:rsid w:val="00D97DA2"/>
    <w:rsid w:val="00DA00E5"/>
    <w:rsid w:val="00DA41C2"/>
    <w:rsid w:val="00DB779A"/>
    <w:rsid w:val="00DC0F48"/>
    <w:rsid w:val="00DC1A4F"/>
    <w:rsid w:val="00DC4BD7"/>
    <w:rsid w:val="00DC6681"/>
    <w:rsid w:val="00DC67BD"/>
    <w:rsid w:val="00DC69FC"/>
    <w:rsid w:val="00DD5FD3"/>
    <w:rsid w:val="00DD6CBE"/>
    <w:rsid w:val="00DE3CC9"/>
    <w:rsid w:val="00DE6BC5"/>
    <w:rsid w:val="00DF0A2E"/>
    <w:rsid w:val="00E027D7"/>
    <w:rsid w:val="00E03C53"/>
    <w:rsid w:val="00E04F55"/>
    <w:rsid w:val="00E06D2A"/>
    <w:rsid w:val="00E07BEC"/>
    <w:rsid w:val="00E15206"/>
    <w:rsid w:val="00E1553B"/>
    <w:rsid w:val="00E15AAF"/>
    <w:rsid w:val="00E22F07"/>
    <w:rsid w:val="00E23E7B"/>
    <w:rsid w:val="00E25EFF"/>
    <w:rsid w:val="00E25F19"/>
    <w:rsid w:val="00E266A1"/>
    <w:rsid w:val="00E3148D"/>
    <w:rsid w:val="00E35177"/>
    <w:rsid w:val="00E355AD"/>
    <w:rsid w:val="00E40D20"/>
    <w:rsid w:val="00E471D7"/>
    <w:rsid w:val="00E472D0"/>
    <w:rsid w:val="00E47EB1"/>
    <w:rsid w:val="00E525F5"/>
    <w:rsid w:val="00E56FD6"/>
    <w:rsid w:val="00E65150"/>
    <w:rsid w:val="00E7246C"/>
    <w:rsid w:val="00E74D6E"/>
    <w:rsid w:val="00E8272F"/>
    <w:rsid w:val="00E83B7C"/>
    <w:rsid w:val="00E85C61"/>
    <w:rsid w:val="00E87A65"/>
    <w:rsid w:val="00EA3AB3"/>
    <w:rsid w:val="00EA6152"/>
    <w:rsid w:val="00EA69EA"/>
    <w:rsid w:val="00EA6F78"/>
    <w:rsid w:val="00EB5650"/>
    <w:rsid w:val="00EB689B"/>
    <w:rsid w:val="00EC0BC4"/>
    <w:rsid w:val="00EC3CFC"/>
    <w:rsid w:val="00EC7DC2"/>
    <w:rsid w:val="00ED07F9"/>
    <w:rsid w:val="00ED61DA"/>
    <w:rsid w:val="00ED70DE"/>
    <w:rsid w:val="00EE2006"/>
    <w:rsid w:val="00EF1CF3"/>
    <w:rsid w:val="00EF3CDA"/>
    <w:rsid w:val="00EF423F"/>
    <w:rsid w:val="00F01DD5"/>
    <w:rsid w:val="00F0215F"/>
    <w:rsid w:val="00F029A2"/>
    <w:rsid w:val="00F04400"/>
    <w:rsid w:val="00F049B6"/>
    <w:rsid w:val="00F11025"/>
    <w:rsid w:val="00F121C1"/>
    <w:rsid w:val="00F122FA"/>
    <w:rsid w:val="00F12C61"/>
    <w:rsid w:val="00F213B8"/>
    <w:rsid w:val="00F22D98"/>
    <w:rsid w:val="00F22EBC"/>
    <w:rsid w:val="00F25CD1"/>
    <w:rsid w:val="00F25F45"/>
    <w:rsid w:val="00F27A93"/>
    <w:rsid w:val="00F33C59"/>
    <w:rsid w:val="00F44DDA"/>
    <w:rsid w:val="00F476CA"/>
    <w:rsid w:val="00F50E0F"/>
    <w:rsid w:val="00F5647D"/>
    <w:rsid w:val="00F6701F"/>
    <w:rsid w:val="00F7384D"/>
    <w:rsid w:val="00F75051"/>
    <w:rsid w:val="00F7652E"/>
    <w:rsid w:val="00F76A0C"/>
    <w:rsid w:val="00F823C9"/>
    <w:rsid w:val="00F91E73"/>
    <w:rsid w:val="00F97594"/>
    <w:rsid w:val="00FA1E7B"/>
    <w:rsid w:val="00FA3673"/>
    <w:rsid w:val="00FB0342"/>
    <w:rsid w:val="00FB26C3"/>
    <w:rsid w:val="00FB34F9"/>
    <w:rsid w:val="00FC2D7B"/>
    <w:rsid w:val="00FC4C17"/>
    <w:rsid w:val="00FD0799"/>
    <w:rsid w:val="00FD0E79"/>
    <w:rsid w:val="00FD1992"/>
    <w:rsid w:val="00FD712C"/>
    <w:rsid w:val="00FE2456"/>
    <w:rsid w:val="00FE2BCB"/>
    <w:rsid w:val="00FE2CD6"/>
    <w:rsid w:val="00FF0E7B"/>
    <w:rsid w:val="00FF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1DFF682"/>
  <w15:docId w15:val="{80225297-5E7F-4CEC-9CB2-60092650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3EEC"/>
    <w:pPr>
      <w:jc w:val="both"/>
    </w:pPr>
    <w:rPr>
      <w:rFonts w:ascii="Arial" w:hAnsi="Arial"/>
      <w:noProof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qFormat/>
    <w:rsid w:val="00974DA7"/>
    <w:pPr>
      <w:keepNext/>
      <w:tabs>
        <w:tab w:val="left" w:pos="567"/>
      </w:tabs>
      <w:overflowPunct w:val="0"/>
      <w:adjustRightInd w:val="0"/>
      <w:textAlignment w:val="baseline"/>
      <w:outlineLvl w:val="0"/>
    </w:pPr>
    <w:rPr>
      <w:rFonts w:eastAsia="SimSun"/>
      <w:b/>
      <w:sz w:val="28"/>
      <w:szCs w:val="24"/>
      <w:lang w:val="en-US" w:eastAsia="en-US"/>
    </w:rPr>
  </w:style>
  <w:style w:type="paragraph" w:styleId="Balk2">
    <w:name w:val="heading 2"/>
    <w:basedOn w:val="Normal"/>
    <w:next w:val="Normal"/>
    <w:qFormat/>
    <w:rsid w:val="003D7237"/>
    <w:pPr>
      <w:keepNext/>
      <w:outlineLvl w:val="1"/>
    </w:pPr>
    <w:rPr>
      <w:rFonts w:eastAsia="SimSun"/>
      <w:b/>
      <w:bCs/>
      <w:sz w:val="24"/>
      <w:szCs w:val="24"/>
    </w:rPr>
  </w:style>
  <w:style w:type="paragraph" w:styleId="Balk3">
    <w:name w:val="heading 3"/>
    <w:aliases w:val="Heading 3 Char"/>
    <w:basedOn w:val="Normal"/>
    <w:next w:val="Normal"/>
    <w:link w:val="Balk3Char"/>
    <w:qFormat/>
    <w:rsid w:val="00974DA7"/>
    <w:pPr>
      <w:keepNext/>
      <w:spacing w:before="240" w:after="60"/>
      <w:outlineLvl w:val="2"/>
    </w:pPr>
    <w:rPr>
      <w:rFonts w:cs="Arial"/>
      <w:b/>
      <w:bCs/>
      <w:noProof w:val="0"/>
      <w:sz w:val="22"/>
      <w:szCs w:val="22"/>
    </w:rPr>
  </w:style>
  <w:style w:type="paragraph" w:styleId="Balk4">
    <w:name w:val="heading 4"/>
    <w:basedOn w:val="Normal"/>
    <w:next w:val="Normal"/>
    <w:qFormat/>
    <w:rsid w:val="007130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1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017D0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9B68A2"/>
    <w:pPr>
      <w:keepNext/>
      <w:outlineLvl w:val="6"/>
    </w:pPr>
    <w:rPr>
      <w:rFonts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E1553B"/>
    <w:pPr>
      <w:tabs>
        <w:tab w:val="left" w:pos="567"/>
        <w:tab w:val="right" w:leader="dot" w:pos="9628"/>
      </w:tabs>
      <w:spacing w:before="60" w:after="60"/>
      <w:jc w:val="left"/>
    </w:pPr>
    <w:rPr>
      <w:b/>
      <w:lang w:val="en-AU"/>
    </w:rPr>
  </w:style>
  <w:style w:type="paragraph" w:styleId="T2">
    <w:name w:val="toc 2"/>
    <w:basedOn w:val="Normal"/>
    <w:next w:val="Normal"/>
    <w:semiHidden/>
    <w:rsid w:val="00D75AC8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  <w:lang w:val="en-AU"/>
    </w:rPr>
  </w:style>
  <w:style w:type="paragraph" w:styleId="T3">
    <w:name w:val="toc 3"/>
    <w:basedOn w:val="Normal"/>
    <w:next w:val="Normal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  <w:lang w:val="en-AU"/>
    </w:rPr>
  </w:style>
  <w:style w:type="paragraph" w:styleId="T4">
    <w:name w:val="toc 4"/>
    <w:basedOn w:val="Normal"/>
    <w:next w:val="Normal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stBilgi">
    <w:name w:val="header"/>
    <w:basedOn w:val="Normal"/>
    <w:link w:val="stBilgiChar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rsid w:val="00E56FD6"/>
    <w:rPr>
      <w:szCs w:val="24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link w:val="Balk3"/>
    <w:rsid w:val="008755AA"/>
    <w:rPr>
      <w:rFonts w:ascii="Arial" w:hAnsi="Arial" w:cs="Arial"/>
      <w:b/>
      <w:bCs/>
      <w:sz w:val="22"/>
      <w:szCs w:val="22"/>
      <w:lang w:val="tr-TR" w:eastAsia="tr-TR" w:bidi="ar-SA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3F6E09"/>
    <w:rPr>
      <w:bCs w:val="0"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 w:val="0"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 w:val="0"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rFonts w:cs="Times New Roman"/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 w:val="0"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rFonts w:cs="Times New Roman"/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 w:val="0"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 w:eastAsia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 w:val="0"/>
      <w:sz w:val="22"/>
    </w:rPr>
  </w:style>
  <w:style w:type="paragraph" w:customStyle="1" w:styleId="StyleHeading211pt2">
    <w:name w:val="Style Heading 2 + 11 pt2"/>
    <w:basedOn w:val="Balk2"/>
    <w:rsid w:val="002773BC"/>
    <w:rPr>
      <w:bCs w:val="0"/>
    </w:rPr>
  </w:style>
  <w:style w:type="paragraph" w:customStyle="1" w:styleId="StyleHeading2Italic">
    <w:name w:val="Style Heading 2 + Italic"/>
    <w:basedOn w:val="Balk2"/>
    <w:rsid w:val="006B48C5"/>
    <w:rPr>
      <w:bCs w:val="0"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rsid w:val="007130AF"/>
    <w:rPr>
      <w:b/>
    </w:rPr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D69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1544"/>
    <w:rPr>
      <w:strike w:val="0"/>
      <w:dstrike w:val="0"/>
      <w:color w:val="0000FF"/>
      <w:u w:val="none"/>
      <w:effect w:val="none"/>
    </w:rPr>
  </w:style>
  <w:style w:type="paragraph" w:styleId="GvdeMetniGirintisi2">
    <w:name w:val="Body Text Indent 2"/>
    <w:basedOn w:val="Normal"/>
    <w:link w:val="GvdeMetniGirintisi2Char"/>
    <w:rsid w:val="0019492E"/>
    <w:pPr>
      <w:spacing w:after="120" w:line="480" w:lineRule="auto"/>
      <w:ind w:left="283"/>
    </w:pPr>
  </w:style>
  <w:style w:type="character" w:customStyle="1" w:styleId="GvdeMetniGirintisi2Char">
    <w:name w:val="Gövde Metni Girintisi 2 Char"/>
    <w:link w:val="GvdeMetniGirintisi2"/>
    <w:rsid w:val="0019492E"/>
    <w:rPr>
      <w:rFonts w:ascii="Arial" w:hAnsi="Arial"/>
      <w:noProof/>
    </w:rPr>
  </w:style>
  <w:style w:type="character" w:customStyle="1" w:styleId="Balk6Char">
    <w:name w:val="Başlık 6 Char"/>
    <w:link w:val="Balk6"/>
    <w:semiHidden/>
    <w:rsid w:val="00017D01"/>
    <w:rPr>
      <w:rFonts w:ascii="Calibri" w:eastAsia="Times New Roman" w:hAnsi="Calibri" w:cs="Times New Roman"/>
      <w:b/>
      <w:bCs/>
      <w:noProof/>
      <w:sz w:val="22"/>
      <w:szCs w:val="22"/>
    </w:rPr>
  </w:style>
  <w:style w:type="paragraph" w:styleId="GvdeMetniGirintisi">
    <w:name w:val="Body Text Indent"/>
    <w:basedOn w:val="Normal"/>
    <w:link w:val="GvdeMetniGirintisiChar"/>
    <w:rsid w:val="00017D01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rsid w:val="00017D01"/>
    <w:rPr>
      <w:rFonts w:ascii="Arial" w:hAnsi="Arial"/>
      <w:noProof/>
    </w:rPr>
  </w:style>
  <w:style w:type="paragraph" w:styleId="GvdeMetni2">
    <w:name w:val="Body Text 2"/>
    <w:basedOn w:val="Normal"/>
    <w:link w:val="GvdeMetni2Char"/>
    <w:rsid w:val="00D115E7"/>
    <w:pPr>
      <w:spacing w:after="120" w:line="480" w:lineRule="auto"/>
    </w:pPr>
  </w:style>
  <w:style w:type="character" w:customStyle="1" w:styleId="GvdeMetni2Char">
    <w:name w:val="Gövde Metni 2 Char"/>
    <w:link w:val="GvdeMetni2"/>
    <w:rsid w:val="00D115E7"/>
    <w:rPr>
      <w:rFonts w:ascii="Arial" w:hAnsi="Arial"/>
      <w:noProof/>
    </w:rPr>
  </w:style>
  <w:style w:type="paragraph" w:styleId="ListeParagraf">
    <w:name w:val="List Paragraph"/>
    <w:basedOn w:val="Normal"/>
    <w:uiPriority w:val="34"/>
    <w:qFormat/>
    <w:rsid w:val="0087552F"/>
    <w:pPr>
      <w:spacing w:after="200" w:line="276" w:lineRule="auto"/>
      <w:ind w:left="720"/>
      <w:contextualSpacing/>
      <w:jc w:val="left"/>
    </w:pPr>
    <w:rPr>
      <w:rFonts w:ascii="Calibri" w:eastAsia="Calibri" w:hAnsi="Calibri"/>
      <w:noProof w:val="0"/>
      <w:sz w:val="22"/>
      <w:szCs w:val="22"/>
      <w:lang w:eastAsia="en-US"/>
    </w:rPr>
  </w:style>
  <w:style w:type="paragraph" w:styleId="GvdeMetni3">
    <w:name w:val="Body Text 3"/>
    <w:basedOn w:val="Normal"/>
    <w:link w:val="GvdeMetni3Char"/>
    <w:rsid w:val="00E04F55"/>
    <w:pPr>
      <w:spacing w:after="120"/>
    </w:pPr>
    <w:rPr>
      <w:sz w:val="16"/>
      <w:szCs w:val="16"/>
    </w:rPr>
  </w:style>
  <w:style w:type="character" w:customStyle="1" w:styleId="GvdeMetni3Char">
    <w:name w:val="Gövde Metni 3 Char"/>
    <w:link w:val="GvdeMetni3"/>
    <w:rsid w:val="00E04F55"/>
    <w:rPr>
      <w:rFonts w:ascii="Arial" w:hAnsi="Arial"/>
      <w:noProof/>
      <w:sz w:val="16"/>
      <w:szCs w:val="16"/>
    </w:rPr>
  </w:style>
  <w:style w:type="character" w:customStyle="1" w:styleId="Balk1Char1">
    <w:name w:val="Başlık 1 Char1"/>
    <w:aliases w:val="Başlık 1 Char Char,1 Heading Char,baslık 1 Char,Heading 1 Char Char"/>
    <w:link w:val="Balk1"/>
    <w:locked/>
    <w:rsid w:val="007D3318"/>
    <w:rPr>
      <w:rFonts w:ascii="Arial" w:eastAsia="SimSun" w:hAnsi="Arial"/>
      <w:b/>
      <w:noProof/>
      <w:sz w:val="28"/>
      <w:szCs w:val="24"/>
      <w:lang w:val="en-US" w:eastAsia="en-US"/>
    </w:rPr>
  </w:style>
  <w:style w:type="character" w:customStyle="1" w:styleId="stBilgiChar">
    <w:name w:val="Üst Bilgi Char"/>
    <w:basedOn w:val="VarsaylanParagrafYazTipi"/>
    <w:link w:val="stBilgi"/>
    <w:rsid w:val="00F44DDA"/>
    <w:rPr>
      <w:rFonts w:ascii="Arial" w:hAnsi="Arial"/>
      <w:noProof/>
      <w:szCs w:val="24"/>
    </w:rPr>
  </w:style>
  <w:style w:type="table" w:customStyle="1" w:styleId="TabloKlavuzu1">
    <w:name w:val="Tablo Kılavuzu1"/>
    <w:basedOn w:val="NormalTablo"/>
    <w:next w:val="TabloKlavuzu"/>
    <w:rsid w:val="00A93C85"/>
    <w:pPr>
      <w:jc w:val="both"/>
    </w:pPr>
    <w:rPr>
      <w:rFonts w:ascii="Cambria" w:eastAsia="Cambria" w:hAnsi="Cambria" w:cs="Cambria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">
    <w:name w:val="Liste Yok1"/>
    <w:next w:val="ListeYok"/>
    <w:uiPriority w:val="99"/>
    <w:semiHidden/>
    <w:unhideWhenUsed/>
    <w:rsid w:val="004F478A"/>
  </w:style>
  <w:style w:type="table" w:styleId="AkGlgeleme">
    <w:name w:val="Light Shading"/>
    <w:basedOn w:val="NormalTablo"/>
    <w:uiPriority w:val="60"/>
    <w:rsid w:val="009E684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Tabletitle">
    <w:name w:val="Table title"/>
    <w:basedOn w:val="Normal"/>
    <w:next w:val="Normal"/>
    <w:rsid w:val="00150537"/>
    <w:pPr>
      <w:keepNext/>
      <w:suppressAutoHyphens/>
      <w:spacing w:before="120" w:after="200" w:line="230" w:lineRule="exact"/>
      <w:jc w:val="center"/>
    </w:pPr>
    <w:rPr>
      <w:rFonts w:asciiTheme="minorHAnsi" w:eastAsiaTheme="minorHAnsi" w:hAnsiTheme="minorHAnsi" w:cstheme="minorBidi"/>
      <w:b/>
      <w:noProof w:val="0"/>
      <w:sz w:val="22"/>
      <w:szCs w:val="22"/>
      <w:lang w:eastAsia="en-US"/>
    </w:rPr>
  </w:style>
  <w:style w:type="paragraph" w:customStyle="1" w:styleId="a">
    <w:basedOn w:val="Normal"/>
    <w:next w:val="AltBilgi"/>
    <w:link w:val="AltbilgiChar"/>
    <w:uiPriority w:val="99"/>
    <w:rsid w:val="009C1A40"/>
    <w:pPr>
      <w:tabs>
        <w:tab w:val="center" w:pos="4536"/>
        <w:tab w:val="right" w:pos="9072"/>
      </w:tabs>
    </w:pPr>
    <w:rPr>
      <w:noProof w:val="0"/>
      <w:szCs w:val="24"/>
    </w:rPr>
  </w:style>
  <w:style w:type="character" w:customStyle="1" w:styleId="AltbilgiChar">
    <w:name w:val="Altbilgi Char"/>
    <w:link w:val="a"/>
    <w:uiPriority w:val="99"/>
    <w:rsid w:val="009C1A40"/>
    <w:rPr>
      <w:rFonts w:ascii="Arial" w:hAnsi="Arial"/>
      <w:szCs w:val="24"/>
    </w:rPr>
  </w:style>
  <w:style w:type="paragraph" w:styleId="Dzeltme">
    <w:name w:val="Revision"/>
    <w:hidden/>
    <w:uiPriority w:val="99"/>
    <w:semiHidden/>
    <w:rsid w:val="009F06B0"/>
    <w:rPr>
      <w:rFonts w:ascii="Arial" w:hAnsi="Arial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4099">
          <w:marLeft w:val="0"/>
          <w:marRight w:val="4200"/>
          <w:marTop w:val="0"/>
          <w:marBottom w:val="0"/>
          <w:divBdr>
            <w:top w:val="none" w:sz="0" w:space="0" w:color="ECE2BF"/>
            <w:left w:val="none" w:sz="0" w:space="15" w:color="ECE2BF"/>
            <w:bottom w:val="none" w:sz="0" w:space="0" w:color="ECE2BF"/>
            <w:right w:val="none" w:sz="0" w:space="15" w:color="ECE2BF"/>
          </w:divBdr>
        </w:div>
      </w:divsChild>
    </w:div>
    <w:div w:id="10327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B7F5AF86BC1594F9A32A2F7BC84B9E0" ma:contentTypeVersion="2" ma:contentTypeDescription="Yeni belge oluşturun." ma:contentTypeScope="" ma:versionID="6c0798de3cecc05f272144573a689b28">
  <xsd:schema xmlns:xsd="http://www.w3.org/2001/XMLSchema" xmlns:xs="http://www.w3.org/2001/XMLSchema" xmlns:p="http://schemas.microsoft.com/office/2006/metadata/properties" xmlns:ns2="72b97dbf-2202-42d5-a54f-7701bab0c0e3" targetNamespace="http://schemas.microsoft.com/office/2006/metadata/properties" ma:root="true" ma:fieldsID="3fab69d7760dae6c6746fc3af48fda24" ns2:_="">
    <xsd:import namespace="72b97dbf-2202-42d5-a54f-7701bab0c0e3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7dbf-2202-42d5-a54f-7701bab0c0e3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72b97dbf-2202-42d5-a54f-7701bab0c0e3">DE7A5FC8-ED3A-4EAC-8DA4-03F84174A4C3</SecurityToken>
    <FileName xmlns="72b97dbf-2202-42d5-a54f-7701bab0c0e3">TS_13599_tst_T1_Standard_Tasari_Icerik_(DOC)_224359.docx</FileNa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6B9AA-BB51-4C21-A44C-BE259C2AE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7dbf-2202-42d5-a54f-7701bab0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471CDB-4D6C-4C0A-B7F4-8E2E37095D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D54405-B1C1-4BD6-ADFB-9457E0889DB9}">
  <ds:schemaRefs>
    <ds:schemaRef ds:uri="http://schemas.microsoft.com/office/2006/metadata/properties"/>
    <ds:schemaRef ds:uri="http://schemas.microsoft.com/office/infopath/2007/PartnerControls"/>
    <ds:schemaRef ds:uri="72b97dbf-2202-42d5-a54f-7701bab0c0e3"/>
  </ds:schemaRefs>
</ds:datastoreItem>
</file>

<file path=customXml/itemProps4.xml><?xml version="1.0" encoding="utf-8"?>
<ds:datastoreItem xmlns:ds="http://schemas.openxmlformats.org/officeDocument/2006/customXml" ds:itemID="{208569B5-B914-444B-8A12-733F0176B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2854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tse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Dursun Murat AKTAŞ</dc:creator>
  <cp:lastModifiedBy>Şeyma GÜMÜŞ</cp:lastModifiedBy>
  <cp:revision>2</cp:revision>
  <cp:lastPrinted>2021-11-23T15:31:00Z</cp:lastPrinted>
  <dcterms:created xsi:type="dcterms:W3CDTF">2022-05-26T06:01:00Z</dcterms:created>
  <dcterms:modified xsi:type="dcterms:W3CDTF">2022-05-26T06:01:00Z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0x010100BB7F5AF86BC1594F9A32A2F7BC84B9E0</vt:lpwstr>
  </property>
</Properties>
</file>