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9072"/>
      </w:tblGrid>
      <w:tr w:rsidR="002D6417" w:rsidRPr="001E57A4" w14:paraId="40E87149" w14:textId="77777777" w:rsidTr="002D6417">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E57A4" w:rsidRPr="001E57A4" w14:paraId="3850F945" w14:textId="77777777" w:rsidTr="00574BF9">
              <w:trPr>
                <w:trHeight w:val="317"/>
                <w:jc w:val="center"/>
              </w:trPr>
              <w:tc>
                <w:tcPr>
                  <w:tcW w:w="2931" w:type="dxa"/>
                  <w:tcBorders>
                    <w:top w:val="nil"/>
                    <w:left w:val="nil"/>
                    <w:bottom w:val="single" w:sz="4" w:space="0" w:color="660066"/>
                    <w:right w:val="nil"/>
                  </w:tcBorders>
                  <w:vAlign w:val="center"/>
                  <w:hideMark/>
                </w:tcPr>
                <w:p w14:paraId="55504B30" w14:textId="77777777" w:rsidR="002D6417" w:rsidRPr="001E57A4" w:rsidRDefault="00327019" w:rsidP="002D6417">
                  <w:pPr>
                    <w:tabs>
                      <w:tab w:val="left" w:pos="567"/>
                      <w:tab w:val="center" w:pos="994"/>
                      <w:tab w:val="center" w:pos="3543"/>
                      <w:tab w:val="right" w:pos="6520"/>
                    </w:tabs>
                    <w:spacing w:after="0" w:line="240" w:lineRule="exact"/>
                    <w:rPr>
                      <w:rFonts w:ascii="Arial" w:eastAsia="Times New Roman" w:hAnsi="Arial" w:cs="Arial"/>
                      <w:b/>
                      <w:sz w:val="24"/>
                      <w:szCs w:val="24"/>
                      <w:lang w:eastAsia="tr-TR"/>
                    </w:rPr>
                  </w:pPr>
                  <w:r w:rsidRPr="001E57A4">
                    <w:rPr>
                      <w:rFonts w:ascii="Arial" w:eastAsia="Times New Roman" w:hAnsi="Arial" w:cs="Arial"/>
                      <w:sz w:val="24"/>
                      <w:szCs w:val="24"/>
                      <w:lang w:eastAsia="tr-TR"/>
                    </w:rPr>
                    <w:t>Tarih: ……</w:t>
                  </w:r>
                </w:p>
              </w:tc>
              <w:tc>
                <w:tcPr>
                  <w:tcW w:w="2931" w:type="dxa"/>
                  <w:tcBorders>
                    <w:top w:val="nil"/>
                    <w:left w:val="nil"/>
                    <w:bottom w:val="single" w:sz="4" w:space="0" w:color="660066"/>
                    <w:right w:val="nil"/>
                  </w:tcBorders>
                  <w:vAlign w:val="center"/>
                  <w:hideMark/>
                </w:tcPr>
                <w:p w14:paraId="04615C57" w14:textId="77777777" w:rsidR="002D6417" w:rsidRPr="001E57A4" w:rsidRDefault="002D6417" w:rsidP="002D6417">
                  <w:pPr>
                    <w:tabs>
                      <w:tab w:val="left" w:pos="567"/>
                      <w:tab w:val="center" w:pos="994"/>
                      <w:tab w:val="center" w:pos="3543"/>
                      <w:tab w:val="right" w:pos="6520"/>
                    </w:tabs>
                    <w:spacing w:after="0" w:line="240" w:lineRule="exact"/>
                    <w:jc w:val="center"/>
                    <w:rPr>
                      <w:rFonts w:ascii="Palatino Linotype" w:eastAsia="Times New Roman" w:hAnsi="Palatino Linotype" w:cs="Times New Roman"/>
                      <w:b/>
                      <w:sz w:val="24"/>
                      <w:szCs w:val="24"/>
                      <w:lang w:eastAsia="tr-TR"/>
                    </w:rPr>
                  </w:pPr>
                  <w:r w:rsidRPr="001E57A4">
                    <w:rPr>
                      <w:rFonts w:ascii="Palatino Linotype" w:eastAsia="Times New Roman" w:hAnsi="Palatino Linotype" w:cs="Times New Roman"/>
                      <w:b/>
                      <w:sz w:val="24"/>
                      <w:szCs w:val="24"/>
                      <w:lang w:eastAsia="tr-TR"/>
                    </w:rPr>
                    <w:t>Resmî Gazete</w:t>
                  </w:r>
                </w:p>
              </w:tc>
              <w:tc>
                <w:tcPr>
                  <w:tcW w:w="2927" w:type="dxa"/>
                  <w:tcBorders>
                    <w:top w:val="nil"/>
                    <w:left w:val="nil"/>
                    <w:bottom w:val="single" w:sz="4" w:space="0" w:color="660066"/>
                    <w:right w:val="nil"/>
                  </w:tcBorders>
                  <w:vAlign w:val="center"/>
                  <w:hideMark/>
                </w:tcPr>
                <w:p w14:paraId="2620184D" w14:textId="77777777" w:rsidR="002D6417" w:rsidRPr="001E57A4" w:rsidRDefault="00327019" w:rsidP="002D6417">
                  <w:pPr>
                    <w:spacing w:before="100" w:beforeAutospacing="1" w:after="100" w:afterAutospacing="1" w:line="240" w:lineRule="auto"/>
                    <w:jc w:val="right"/>
                    <w:rPr>
                      <w:rFonts w:ascii="Arial" w:eastAsia="Times New Roman" w:hAnsi="Arial" w:cs="Arial"/>
                      <w:b/>
                      <w:sz w:val="24"/>
                      <w:szCs w:val="24"/>
                      <w:lang w:eastAsia="tr-TR"/>
                    </w:rPr>
                  </w:pPr>
                  <w:proofErr w:type="gramStart"/>
                  <w:r w:rsidRPr="001E57A4">
                    <w:rPr>
                      <w:rFonts w:ascii="Arial" w:eastAsia="Times New Roman" w:hAnsi="Arial" w:cs="Arial"/>
                      <w:sz w:val="24"/>
                      <w:szCs w:val="24"/>
                      <w:lang w:eastAsia="tr-TR"/>
                    </w:rPr>
                    <w:t>Sayı :</w:t>
                  </w:r>
                  <w:proofErr w:type="gramEnd"/>
                  <w:r w:rsidRPr="001E57A4">
                    <w:rPr>
                      <w:rFonts w:ascii="Arial" w:eastAsia="Times New Roman" w:hAnsi="Arial" w:cs="Arial"/>
                      <w:sz w:val="24"/>
                      <w:szCs w:val="24"/>
                      <w:lang w:eastAsia="tr-TR"/>
                    </w:rPr>
                    <w:t xml:space="preserve"> ………</w:t>
                  </w:r>
                </w:p>
              </w:tc>
            </w:tr>
            <w:tr w:rsidR="001E57A4" w:rsidRPr="001E57A4" w14:paraId="2A6F4398" w14:textId="77777777" w:rsidTr="00574BF9">
              <w:trPr>
                <w:trHeight w:val="480"/>
                <w:jc w:val="center"/>
              </w:trPr>
              <w:tc>
                <w:tcPr>
                  <w:tcW w:w="8789" w:type="dxa"/>
                  <w:gridSpan w:val="3"/>
                  <w:vAlign w:val="center"/>
                  <w:hideMark/>
                </w:tcPr>
                <w:p w14:paraId="1577A7DB" w14:textId="77777777" w:rsidR="002D6417" w:rsidRPr="001E57A4" w:rsidRDefault="002D6417" w:rsidP="002D6417">
                  <w:pPr>
                    <w:spacing w:before="100" w:beforeAutospacing="1" w:after="100" w:afterAutospacing="1" w:line="240" w:lineRule="auto"/>
                    <w:jc w:val="center"/>
                    <w:rPr>
                      <w:rFonts w:ascii="Arial" w:eastAsia="Times New Roman" w:hAnsi="Arial" w:cs="Arial"/>
                      <w:b/>
                      <w:sz w:val="24"/>
                      <w:szCs w:val="24"/>
                      <w:lang w:eastAsia="tr-TR"/>
                    </w:rPr>
                  </w:pPr>
                  <w:r w:rsidRPr="001E57A4">
                    <w:rPr>
                      <w:rFonts w:ascii="Arial" w:eastAsia="Times New Roman" w:hAnsi="Arial" w:cs="Arial"/>
                      <w:b/>
                      <w:sz w:val="24"/>
                      <w:szCs w:val="24"/>
                      <w:lang w:eastAsia="tr-TR"/>
                    </w:rPr>
                    <w:t>YÖNETMELİK</w:t>
                  </w:r>
                  <w:r w:rsidR="006F5253" w:rsidRPr="001E57A4">
                    <w:rPr>
                      <w:rFonts w:ascii="Arial" w:eastAsia="Times New Roman" w:hAnsi="Arial" w:cs="Arial"/>
                      <w:b/>
                      <w:sz w:val="24"/>
                      <w:szCs w:val="24"/>
                      <w:lang w:eastAsia="tr-TR"/>
                    </w:rPr>
                    <w:t xml:space="preserve"> TASLAK</w:t>
                  </w:r>
                </w:p>
              </w:tc>
            </w:tr>
            <w:tr w:rsidR="001E57A4" w:rsidRPr="001E57A4" w14:paraId="0768F7EE" w14:textId="77777777" w:rsidTr="00574BF9">
              <w:trPr>
                <w:trHeight w:val="480"/>
                <w:jc w:val="center"/>
              </w:trPr>
              <w:tc>
                <w:tcPr>
                  <w:tcW w:w="8789" w:type="dxa"/>
                  <w:gridSpan w:val="3"/>
                  <w:vAlign w:val="center"/>
                </w:tcPr>
                <w:p w14:paraId="0980D931" w14:textId="77777777" w:rsidR="002D6417" w:rsidRPr="001E57A4" w:rsidRDefault="00014876" w:rsidP="00014876">
                  <w:pPr>
                    <w:tabs>
                      <w:tab w:val="left" w:pos="566"/>
                    </w:tabs>
                    <w:spacing w:after="0" w:line="240" w:lineRule="exact"/>
                    <w:rPr>
                      <w:rFonts w:ascii="Times New Roman" w:eastAsia="ヒラギノ明朝 Pro W3" w:hAnsi="Times New Roman" w:cs="Times New Roman"/>
                      <w:sz w:val="24"/>
                      <w:szCs w:val="24"/>
                      <w:u w:val="single"/>
                    </w:rPr>
                  </w:pPr>
                  <w:r w:rsidRPr="001E57A4">
                    <w:rPr>
                      <w:rFonts w:ascii="Times New Roman" w:eastAsia="ヒラギノ明朝 Pro W3" w:hAnsi="Times New Roman" w:cs="Times New Roman"/>
                      <w:sz w:val="24"/>
                      <w:szCs w:val="24"/>
                      <w:u w:val="single"/>
                    </w:rPr>
                    <w:t>Tarım ve Orman</w:t>
                  </w:r>
                  <w:r w:rsidR="002D6417" w:rsidRPr="001E57A4">
                    <w:rPr>
                      <w:rFonts w:ascii="Times New Roman" w:eastAsia="ヒラギノ明朝 Pro W3" w:hAnsi="Times New Roman" w:cs="Times New Roman"/>
                      <w:sz w:val="24"/>
                      <w:szCs w:val="24"/>
                      <w:u w:val="single"/>
                    </w:rPr>
                    <w:t xml:space="preserve"> Bakanlığından:</w:t>
                  </w:r>
                </w:p>
                <w:p w14:paraId="2F18DE68" w14:textId="77777777" w:rsidR="00014876" w:rsidRPr="001E57A4" w:rsidRDefault="00014876" w:rsidP="00014876">
                  <w:pPr>
                    <w:tabs>
                      <w:tab w:val="left" w:pos="566"/>
                    </w:tabs>
                    <w:spacing w:after="0" w:line="240" w:lineRule="exact"/>
                    <w:rPr>
                      <w:rFonts w:ascii="Times New Roman" w:eastAsia="ヒラギノ明朝 Pro W3" w:hAnsi="Times New Roman" w:cs="Times New Roman"/>
                      <w:sz w:val="24"/>
                      <w:szCs w:val="24"/>
                      <w:u w:val="single"/>
                    </w:rPr>
                  </w:pPr>
                </w:p>
                <w:p w14:paraId="6818F8B2" w14:textId="77777777" w:rsidR="002D6417" w:rsidRPr="001E57A4" w:rsidRDefault="002D6417" w:rsidP="002D6417">
                  <w:pPr>
                    <w:spacing w:after="0" w:line="240" w:lineRule="exact"/>
                    <w:jc w:val="center"/>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TÜRK GIDA KODEKSİ GIDA KATKI MADDELERİ YÖNETMELİĞİ</w:t>
                  </w:r>
                  <w:r w:rsidR="00327019" w:rsidRPr="001E57A4">
                    <w:rPr>
                      <w:rFonts w:ascii="Times New Roman" w:eastAsia="ヒラギノ明朝 Pro W3" w:hAnsi="Times New Roman" w:cs="Times New Roman"/>
                      <w:b/>
                      <w:sz w:val="24"/>
                      <w:szCs w:val="24"/>
                    </w:rPr>
                    <w:t xml:space="preserve"> TASLAĞI</w:t>
                  </w:r>
                </w:p>
                <w:p w14:paraId="2109B85B" w14:textId="77777777" w:rsidR="002D6417" w:rsidRPr="001E57A4" w:rsidRDefault="002D6417" w:rsidP="002D6417">
                  <w:pPr>
                    <w:spacing w:after="0" w:line="240" w:lineRule="exact"/>
                    <w:jc w:val="center"/>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BİRİNCİ BÖLÜM</w:t>
                  </w:r>
                </w:p>
                <w:p w14:paraId="0CF23FEC" w14:textId="77777777" w:rsidR="002D6417" w:rsidRPr="001E57A4" w:rsidRDefault="002D6417" w:rsidP="002D6417">
                  <w:pPr>
                    <w:spacing w:after="0" w:line="240" w:lineRule="exact"/>
                    <w:jc w:val="center"/>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Amaç, Kapsam, Dayanak ve Tanımlar</w:t>
                  </w:r>
                </w:p>
                <w:p w14:paraId="448AF170"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Amaç</w:t>
                  </w:r>
                </w:p>
                <w:p w14:paraId="215D3214" w14:textId="77777777" w:rsidR="00523854"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1 –</w:t>
                  </w:r>
                  <w:r w:rsidRPr="001E57A4">
                    <w:rPr>
                      <w:rFonts w:ascii="Times New Roman" w:eastAsia="ヒラギノ明朝 Pro W3" w:hAnsi="Times New Roman" w:cs="Times New Roman"/>
                      <w:sz w:val="24"/>
                      <w:szCs w:val="24"/>
                    </w:rPr>
                    <w:t xml:space="preserve"> (1) Bu Yönetmeliğin amacı, tüketici ve insan sağlığını, tüketici haklarını, gıda satışında adaletin sağlanmasını ve çevrenin korunmasını da göz önünde bulundurarak;</w:t>
                  </w:r>
                  <w:r w:rsidR="00C322A4" w:rsidRPr="001E57A4">
                    <w:rPr>
                      <w:rFonts w:ascii="Times New Roman" w:eastAsia="ヒラギノ明朝 Pro W3" w:hAnsi="Times New Roman" w:cs="Times New Roman"/>
                      <w:sz w:val="24"/>
                      <w:szCs w:val="24"/>
                    </w:rPr>
                    <w:t xml:space="preserve"> </w:t>
                  </w:r>
                </w:p>
                <w:p w14:paraId="0F56DB52"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Ek-II ve Ek-</w:t>
                  </w:r>
                  <w:proofErr w:type="spellStart"/>
                  <w:r w:rsidRPr="001E57A4">
                    <w:rPr>
                      <w:rFonts w:ascii="Times New Roman" w:eastAsia="ヒラギノ明朝 Pro W3" w:hAnsi="Times New Roman" w:cs="Times New Roman"/>
                      <w:sz w:val="24"/>
                      <w:szCs w:val="24"/>
                    </w:rPr>
                    <w:t>III’te</w:t>
                  </w:r>
                  <w:proofErr w:type="spellEnd"/>
                  <w:r w:rsidRPr="001E57A4">
                    <w:rPr>
                      <w:rFonts w:ascii="Times New Roman" w:eastAsia="ヒラギノ明朝 Pro W3" w:hAnsi="Times New Roman" w:cs="Times New Roman"/>
                      <w:sz w:val="24"/>
                      <w:szCs w:val="24"/>
                    </w:rPr>
                    <w:t xml:space="preserve"> yer alan gıda katkı maddelerinin listesini,</w:t>
                  </w:r>
                </w:p>
                <w:p w14:paraId="12289928"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Gıdalarda, gıda katkı maddelerinde, gıda enzimlerinde ve gıda aroma vericilerinde kullanılan gıda katkı maddelerinin kullanım koşullarını,</w:t>
                  </w:r>
                </w:p>
                <w:p w14:paraId="3A884822"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c) Gıda katkı maddelerinin etiketleme kurallarını,</w:t>
                  </w:r>
                </w:p>
                <w:p w14:paraId="19440776"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1E57A4">
                    <w:rPr>
                      <w:rFonts w:ascii="Times New Roman" w:eastAsia="ヒラギノ明朝 Pro W3" w:hAnsi="Times New Roman" w:cs="Times New Roman"/>
                      <w:sz w:val="24"/>
                      <w:szCs w:val="24"/>
                    </w:rPr>
                    <w:t>belirlemektir</w:t>
                  </w:r>
                  <w:proofErr w:type="gramEnd"/>
                  <w:r w:rsidRPr="001E57A4">
                    <w:rPr>
                      <w:rFonts w:ascii="Times New Roman" w:eastAsia="ヒラギノ明朝 Pro W3" w:hAnsi="Times New Roman" w:cs="Times New Roman"/>
                      <w:sz w:val="24"/>
                      <w:szCs w:val="24"/>
                    </w:rPr>
                    <w:t>.</w:t>
                  </w:r>
                </w:p>
                <w:p w14:paraId="61DEFBCD"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Kapsam</w:t>
                  </w:r>
                </w:p>
                <w:p w14:paraId="426EE1AE"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2 –</w:t>
                  </w:r>
                  <w:r w:rsidRPr="001E57A4">
                    <w:rPr>
                      <w:rFonts w:ascii="Times New Roman" w:eastAsia="ヒラギノ明朝 Pro W3" w:hAnsi="Times New Roman" w:cs="Times New Roman"/>
                      <w:sz w:val="24"/>
                      <w:szCs w:val="24"/>
                    </w:rPr>
                    <w:t xml:space="preserve"> (1) Bu Yönetmelik gıda katkı maddelerini kapsar.</w:t>
                  </w:r>
                </w:p>
                <w:p w14:paraId="32D4B3DE"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Bu Yönetmelik, gıda katkı maddelerinin kullanımı ile ilgili ürüne ait özel hükümler saklı kalmak koşuluyla;</w:t>
                  </w:r>
                </w:p>
                <w:p w14:paraId="2505157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Özel gıdalardaki gıda katkı maddelerini,</w:t>
                  </w:r>
                </w:p>
                <w:p w14:paraId="4F14D9C2"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Bu Yönetmeliğin kapsamı dışındaki amaçlar için kullanılan gıda katkı maddelerini,</w:t>
                  </w:r>
                </w:p>
                <w:p w14:paraId="6DF2C06A"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1E57A4">
                    <w:rPr>
                      <w:rFonts w:ascii="Times New Roman" w:eastAsia="ヒラギノ明朝 Pro W3" w:hAnsi="Times New Roman" w:cs="Times New Roman"/>
                      <w:sz w:val="24"/>
                      <w:szCs w:val="24"/>
                    </w:rPr>
                    <w:t>kapsar</w:t>
                  </w:r>
                  <w:proofErr w:type="gramEnd"/>
                  <w:r w:rsidRPr="001E57A4">
                    <w:rPr>
                      <w:rFonts w:ascii="Times New Roman" w:eastAsia="ヒラギノ明朝 Pro W3" w:hAnsi="Times New Roman" w:cs="Times New Roman"/>
                      <w:sz w:val="24"/>
                      <w:szCs w:val="24"/>
                    </w:rPr>
                    <w:t>.</w:t>
                  </w:r>
                  <w:r w:rsidR="00C322A4" w:rsidRPr="001E57A4">
                    <w:rPr>
                      <w:rFonts w:ascii="Times New Roman" w:eastAsia="ヒラギノ明朝 Pro W3" w:hAnsi="Times New Roman" w:cs="Times New Roman"/>
                      <w:sz w:val="24"/>
                      <w:szCs w:val="24"/>
                    </w:rPr>
                    <w:t xml:space="preserve"> </w:t>
                  </w:r>
                </w:p>
                <w:p w14:paraId="14CC93A7"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(3) Bu Yönetmelik gıda katkı maddesi olarak kullanılmadıkları sürece;</w:t>
                  </w:r>
                  <w:r w:rsidR="0029549B" w:rsidRPr="001E57A4">
                    <w:rPr>
                      <w:rFonts w:ascii="Times New Roman" w:eastAsia="ヒラギノ明朝 Pro W3" w:hAnsi="Times New Roman" w:cs="Times New Roman"/>
                      <w:sz w:val="24"/>
                      <w:szCs w:val="24"/>
                    </w:rPr>
                    <w:t xml:space="preserve"> </w:t>
                  </w:r>
                </w:p>
                <w:p w14:paraId="07492BF0"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İşlem yardımcılarını,</w:t>
                  </w:r>
                </w:p>
                <w:p w14:paraId="1D27477E"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Bitki sağlığıyla ilgili mevzuat kapsamında yer alan bitki ve bitkisel ürünlerin korunmasında kullanılan maddeleri,</w:t>
                  </w:r>
                </w:p>
                <w:p w14:paraId="06EE742F"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c) Gıdalara besin öğesi olarak ilave edilen maddeleri,</w:t>
                  </w:r>
                </w:p>
                <w:p w14:paraId="04EBE686"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ç) 17/2/2005 tarihli ve 25730 sayılı Resmî </w:t>
                  </w:r>
                  <w:proofErr w:type="spellStart"/>
                  <w:r w:rsidRPr="001E57A4">
                    <w:rPr>
                      <w:rFonts w:ascii="Times New Roman" w:eastAsia="ヒラギノ明朝 Pro W3" w:hAnsi="Times New Roman" w:cs="Times New Roman"/>
                      <w:sz w:val="24"/>
                      <w:szCs w:val="24"/>
                    </w:rPr>
                    <w:t>Gazete’de</w:t>
                  </w:r>
                  <w:proofErr w:type="spellEnd"/>
                  <w:r w:rsidRPr="001E57A4">
                    <w:rPr>
                      <w:rFonts w:ascii="Times New Roman" w:eastAsia="ヒラギノ明朝 Pro W3" w:hAnsi="Times New Roman" w:cs="Times New Roman"/>
                      <w:sz w:val="24"/>
                      <w:szCs w:val="24"/>
                    </w:rPr>
                    <w:t xml:space="preserve"> yayımlanan İnsani Tüketim Amaçlı Sular Hakkında Yönetmelik kapsamındaki suların işlenmesinde kullanılan maddeleri,</w:t>
                  </w:r>
                </w:p>
                <w:p w14:paraId="68F7660A"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d) 29/12/2011 tarihli ve 28157 sayılı </w:t>
                  </w:r>
                  <w:r w:rsidR="00014876" w:rsidRPr="001E57A4">
                    <w:rPr>
                      <w:rFonts w:ascii="Times New Roman" w:eastAsia="ヒラギノ明朝 Pro W3" w:hAnsi="Times New Roman" w:cs="Times New Roman"/>
                      <w:sz w:val="24"/>
                      <w:szCs w:val="24"/>
                    </w:rPr>
                    <w:t xml:space="preserve">(Üçüncü mükerrer) </w:t>
                  </w:r>
                  <w:r w:rsidRPr="001E57A4">
                    <w:rPr>
                      <w:rFonts w:ascii="Times New Roman" w:eastAsia="ヒラギノ明朝 Pro W3" w:hAnsi="Times New Roman" w:cs="Times New Roman"/>
                      <w:sz w:val="24"/>
                      <w:szCs w:val="24"/>
                    </w:rPr>
                    <w:t xml:space="preserve">Resmî </w:t>
                  </w:r>
                  <w:proofErr w:type="spellStart"/>
                  <w:r w:rsidRPr="001E57A4">
                    <w:rPr>
                      <w:rFonts w:ascii="Times New Roman" w:eastAsia="ヒラギノ明朝 Pro W3" w:hAnsi="Times New Roman" w:cs="Times New Roman"/>
                      <w:sz w:val="24"/>
                      <w:szCs w:val="24"/>
                    </w:rPr>
                    <w:t>Gazete’de</w:t>
                  </w:r>
                  <w:proofErr w:type="spellEnd"/>
                  <w:r w:rsidRPr="001E57A4">
                    <w:rPr>
                      <w:rFonts w:ascii="Times New Roman" w:eastAsia="ヒラギノ明朝 Pro W3" w:hAnsi="Times New Roman" w:cs="Times New Roman"/>
                      <w:sz w:val="24"/>
                      <w:szCs w:val="24"/>
                    </w:rPr>
                    <w:t xml:space="preserve"> yayımlanan Türk Gıda Kodeksi Aroma Vericiler ve Aroma Verme Özelliği Taşıyan Gıda Bileşenleri Yönetmeliği kapsamındaki gıda aroma vericilerini,</w:t>
                  </w:r>
                </w:p>
                <w:p w14:paraId="761272C8"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1E57A4">
                    <w:rPr>
                      <w:rFonts w:ascii="Times New Roman" w:eastAsia="ヒラギノ明朝 Pro W3" w:hAnsi="Times New Roman" w:cs="Times New Roman"/>
                      <w:sz w:val="24"/>
                      <w:szCs w:val="24"/>
                    </w:rPr>
                    <w:t>kapsamaz</w:t>
                  </w:r>
                  <w:proofErr w:type="gramEnd"/>
                  <w:r w:rsidRPr="001E57A4">
                    <w:rPr>
                      <w:rFonts w:ascii="Times New Roman" w:eastAsia="ヒラギノ明朝 Pro W3" w:hAnsi="Times New Roman" w:cs="Times New Roman"/>
                      <w:sz w:val="24"/>
                      <w:szCs w:val="24"/>
                    </w:rPr>
                    <w:t>.</w:t>
                  </w:r>
                </w:p>
                <w:p w14:paraId="3CCA6B1A" w14:textId="77777777" w:rsidR="002D6417"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(4) Bu Yönetmelik gıda enzimlerini kapsamaz.</w:t>
                  </w:r>
                </w:p>
                <w:p w14:paraId="3C7B9571" w14:textId="77777777" w:rsidR="00EA798D" w:rsidRPr="00CE639D" w:rsidRDefault="00EA798D" w:rsidP="00EA798D">
                  <w:pPr>
                    <w:tabs>
                      <w:tab w:val="left" w:pos="566"/>
                    </w:tabs>
                    <w:spacing w:after="0" w:line="240" w:lineRule="exact"/>
                    <w:ind w:firstLine="566"/>
                    <w:jc w:val="both"/>
                    <w:rPr>
                      <w:rFonts w:ascii="Times New Roman" w:eastAsia="ヒラギノ明朝 Pro W3" w:hAnsi="Times New Roman" w:cs="Times New Roman"/>
                      <w:sz w:val="24"/>
                      <w:szCs w:val="24"/>
                    </w:rPr>
                  </w:pPr>
                  <w:r w:rsidRPr="00CE639D">
                    <w:rPr>
                      <w:rFonts w:ascii="Times New Roman" w:eastAsia="ヒラギノ明朝 Pro W3" w:hAnsi="Times New Roman" w:cs="Times New Roman"/>
                      <w:sz w:val="24"/>
                      <w:szCs w:val="24"/>
                    </w:rPr>
                    <w:t xml:space="preserve">(5) Aşağıdakiler gıda katkı maddesi olarak değerlendirilmezler: </w:t>
                  </w:r>
                </w:p>
                <w:p w14:paraId="6C20F773" w14:textId="77777777" w:rsidR="00EA798D" w:rsidRPr="00CE639D" w:rsidRDefault="00EA798D" w:rsidP="00EA798D">
                  <w:pPr>
                    <w:tabs>
                      <w:tab w:val="left" w:pos="566"/>
                    </w:tabs>
                    <w:spacing w:after="0" w:line="240" w:lineRule="exact"/>
                    <w:ind w:firstLine="566"/>
                    <w:jc w:val="both"/>
                    <w:rPr>
                      <w:rFonts w:ascii="Times New Roman" w:eastAsia="ヒラギノ明朝 Pro W3" w:hAnsi="Times New Roman" w:cs="Times New Roman"/>
                      <w:sz w:val="24"/>
                      <w:szCs w:val="24"/>
                    </w:rPr>
                  </w:pPr>
                  <w:r w:rsidRPr="00CE639D">
                    <w:rPr>
                      <w:rFonts w:ascii="Times New Roman" w:eastAsia="ヒラギノ明朝 Pro W3" w:hAnsi="Times New Roman" w:cs="Times New Roman"/>
                      <w:sz w:val="24"/>
                      <w:szCs w:val="24"/>
                    </w:rPr>
                    <w:t xml:space="preserve">a) </w:t>
                  </w:r>
                  <w:proofErr w:type="spellStart"/>
                  <w:r w:rsidRPr="00CE639D">
                    <w:rPr>
                      <w:rFonts w:ascii="Times New Roman" w:eastAsia="ヒラギノ明朝 Pro W3" w:hAnsi="Times New Roman" w:cs="Times New Roman"/>
                      <w:sz w:val="24"/>
                      <w:szCs w:val="24"/>
                    </w:rPr>
                    <w:t>Monosakkaritler</w:t>
                  </w:r>
                  <w:proofErr w:type="spellEnd"/>
                  <w:r w:rsidRPr="00CE639D">
                    <w:rPr>
                      <w:rFonts w:ascii="Times New Roman" w:eastAsia="ヒラギノ明朝 Pro W3" w:hAnsi="Times New Roman" w:cs="Times New Roman"/>
                      <w:sz w:val="24"/>
                      <w:szCs w:val="24"/>
                    </w:rPr>
                    <w:t xml:space="preserve">, </w:t>
                  </w:r>
                  <w:proofErr w:type="spellStart"/>
                  <w:r w:rsidRPr="00CE639D">
                    <w:rPr>
                      <w:rFonts w:ascii="Times New Roman" w:eastAsia="ヒラギノ明朝 Pro W3" w:hAnsi="Times New Roman" w:cs="Times New Roman"/>
                      <w:sz w:val="24"/>
                      <w:szCs w:val="24"/>
                    </w:rPr>
                    <w:t>disakkaritler</w:t>
                  </w:r>
                  <w:proofErr w:type="spellEnd"/>
                  <w:r w:rsidRPr="00CE639D">
                    <w:rPr>
                      <w:rFonts w:ascii="Times New Roman" w:eastAsia="ヒラギノ明朝 Pro W3" w:hAnsi="Times New Roman" w:cs="Times New Roman"/>
                      <w:sz w:val="24"/>
                      <w:szCs w:val="24"/>
                    </w:rPr>
                    <w:t xml:space="preserve"> veya </w:t>
                  </w:r>
                  <w:proofErr w:type="spellStart"/>
                  <w:r w:rsidRPr="00CE639D">
                    <w:rPr>
                      <w:rFonts w:ascii="Times New Roman" w:eastAsia="ヒラギノ明朝 Pro W3" w:hAnsi="Times New Roman" w:cs="Times New Roman"/>
                      <w:sz w:val="24"/>
                      <w:szCs w:val="24"/>
                    </w:rPr>
                    <w:t>oligosakkaritler</w:t>
                  </w:r>
                  <w:proofErr w:type="spellEnd"/>
                  <w:r w:rsidRPr="00CE639D">
                    <w:rPr>
                      <w:rFonts w:ascii="Times New Roman" w:eastAsia="ヒラギノ明朝 Pro W3" w:hAnsi="Times New Roman" w:cs="Times New Roman"/>
                      <w:sz w:val="24"/>
                      <w:szCs w:val="24"/>
                    </w:rPr>
                    <w:t xml:space="preserve"> ve tatlandırma özelliklerinden dolayı kullanılmış olan bu maddeleri içeren gıdalar,</w:t>
                  </w:r>
                </w:p>
                <w:p w14:paraId="47C1EA18" w14:textId="77777777" w:rsidR="00EA798D" w:rsidRPr="00CE639D" w:rsidRDefault="00EA798D" w:rsidP="00EA798D">
                  <w:pPr>
                    <w:tabs>
                      <w:tab w:val="left" w:pos="566"/>
                    </w:tabs>
                    <w:spacing w:after="0" w:line="240" w:lineRule="exact"/>
                    <w:ind w:firstLine="566"/>
                    <w:jc w:val="both"/>
                    <w:rPr>
                      <w:rFonts w:ascii="Times New Roman" w:eastAsia="ヒラギノ明朝 Pro W3" w:hAnsi="Times New Roman" w:cs="Times New Roman"/>
                      <w:sz w:val="24"/>
                      <w:szCs w:val="24"/>
                    </w:rPr>
                  </w:pPr>
                  <w:r w:rsidRPr="00CE639D">
                    <w:rPr>
                      <w:rFonts w:ascii="Times New Roman" w:eastAsia="ヒラギノ明朝 Pro W3" w:hAnsi="Times New Roman" w:cs="Times New Roman"/>
                      <w:sz w:val="24"/>
                      <w:szCs w:val="24"/>
                    </w:rPr>
                    <w:t xml:space="preserve">b) Bileşik gıdaların üretiminde; aromatik, çeşni verici veya besleyici özellikleri </w:t>
                  </w:r>
                  <w:proofErr w:type="gramStart"/>
                  <w:r w:rsidRPr="00CE639D">
                    <w:rPr>
                      <w:rFonts w:ascii="Times New Roman" w:eastAsia="ヒラギノ明朝 Pro W3" w:hAnsi="Times New Roman" w:cs="Times New Roman"/>
                      <w:sz w:val="24"/>
                      <w:szCs w:val="24"/>
                    </w:rPr>
                    <w:t>ile birlikte</w:t>
                  </w:r>
                  <w:proofErr w:type="gramEnd"/>
                  <w:r w:rsidRPr="00CE639D">
                    <w:rPr>
                      <w:rFonts w:ascii="Times New Roman" w:eastAsia="ヒラギノ明朝 Pro W3" w:hAnsi="Times New Roman" w:cs="Times New Roman"/>
                      <w:sz w:val="24"/>
                      <w:szCs w:val="24"/>
                    </w:rPr>
                    <w:t xml:space="preserve"> ikincil olarak renklendirici etkileri nedeniyle kullanılan, aroma vericiler de dahil olmak üzere kurutulmuş veya konsantre formdaki gıdalar,</w:t>
                  </w:r>
                </w:p>
                <w:p w14:paraId="753E632C" w14:textId="77777777" w:rsidR="00EA798D" w:rsidRPr="00CE639D" w:rsidRDefault="00EA798D" w:rsidP="00EA798D">
                  <w:pPr>
                    <w:tabs>
                      <w:tab w:val="left" w:pos="566"/>
                    </w:tabs>
                    <w:spacing w:after="0" w:line="240" w:lineRule="exact"/>
                    <w:ind w:firstLine="566"/>
                    <w:jc w:val="both"/>
                    <w:rPr>
                      <w:rFonts w:ascii="Times New Roman" w:eastAsia="ヒラギノ明朝 Pro W3" w:hAnsi="Times New Roman" w:cs="Times New Roman"/>
                      <w:sz w:val="24"/>
                      <w:szCs w:val="24"/>
                    </w:rPr>
                  </w:pPr>
                  <w:r w:rsidRPr="00CE639D">
                    <w:rPr>
                      <w:rFonts w:ascii="Times New Roman" w:eastAsia="ヒラギノ明朝 Pro W3" w:hAnsi="Times New Roman" w:cs="Times New Roman"/>
                      <w:sz w:val="24"/>
                      <w:szCs w:val="24"/>
                    </w:rPr>
                    <w:t>c) Gıdalarla birlikte tüketilmesi amaçlanmayan ve gıdanın bir parçası olmayan sarma veya kaplama malzemelerinde kullanılan maddeler,</w:t>
                  </w:r>
                </w:p>
                <w:p w14:paraId="756F819F" w14:textId="77777777" w:rsidR="00EA798D" w:rsidRPr="00CE639D" w:rsidRDefault="00EA798D" w:rsidP="00EA798D">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CE639D">
                    <w:rPr>
                      <w:rFonts w:ascii="Times New Roman" w:eastAsia="ヒラギノ明朝 Pro W3" w:hAnsi="Times New Roman" w:cs="Times New Roman"/>
                      <w:sz w:val="24"/>
                      <w:szCs w:val="24"/>
                    </w:rPr>
                    <w:t>ç</w:t>
                  </w:r>
                  <w:proofErr w:type="gramEnd"/>
                  <w:r w:rsidRPr="00CE639D">
                    <w:rPr>
                      <w:rFonts w:ascii="Times New Roman" w:eastAsia="ヒラギノ明朝 Pro W3" w:hAnsi="Times New Roman" w:cs="Times New Roman"/>
                      <w:sz w:val="24"/>
                      <w:szCs w:val="24"/>
                    </w:rPr>
                    <w:t>) Pektin içeren maddeler ve kurutulmuş elma posası veya turunçgillerin veya ayvaların kabuğundan veya bunların karışımından, seyreltik asit muamelesini takiben sodyum ve potasyum tuzları ile kısmi nötralizasyon sonucu elde edilen türev maddeler (sıvı pektin),</w:t>
                  </w:r>
                </w:p>
                <w:p w14:paraId="51CCADAB" w14:textId="77777777" w:rsidR="00EA798D" w:rsidRPr="00CE639D" w:rsidRDefault="00EA798D" w:rsidP="00EA798D">
                  <w:pPr>
                    <w:tabs>
                      <w:tab w:val="left" w:pos="566"/>
                    </w:tabs>
                    <w:spacing w:after="0" w:line="240" w:lineRule="exact"/>
                    <w:ind w:firstLine="566"/>
                    <w:jc w:val="both"/>
                    <w:rPr>
                      <w:rFonts w:ascii="Times New Roman" w:eastAsia="ヒラギノ明朝 Pro W3" w:hAnsi="Times New Roman" w:cs="Times New Roman"/>
                      <w:sz w:val="24"/>
                      <w:szCs w:val="24"/>
                    </w:rPr>
                  </w:pPr>
                  <w:r w:rsidRPr="00CE639D">
                    <w:rPr>
                      <w:rFonts w:ascii="Times New Roman" w:eastAsia="ヒラギノ明朝 Pro W3" w:hAnsi="Times New Roman" w:cs="Times New Roman"/>
                      <w:sz w:val="24"/>
                      <w:szCs w:val="24"/>
                    </w:rPr>
                    <w:t>d) Sakız mayaları,</w:t>
                  </w:r>
                </w:p>
                <w:p w14:paraId="342F4B2B" w14:textId="77777777" w:rsidR="00EA798D" w:rsidRPr="00CE639D" w:rsidRDefault="00EA798D" w:rsidP="00EA798D">
                  <w:pPr>
                    <w:tabs>
                      <w:tab w:val="left" w:pos="566"/>
                    </w:tabs>
                    <w:spacing w:after="0" w:line="240" w:lineRule="exact"/>
                    <w:ind w:firstLine="566"/>
                    <w:jc w:val="both"/>
                    <w:rPr>
                      <w:rFonts w:ascii="Times New Roman" w:eastAsia="ヒラギノ明朝 Pro W3" w:hAnsi="Times New Roman" w:cs="Times New Roman"/>
                      <w:sz w:val="24"/>
                      <w:szCs w:val="24"/>
                    </w:rPr>
                  </w:pPr>
                  <w:r w:rsidRPr="00CE639D">
                    <w:rPr>
                      <w:rFonts w:ascii="Times New Roman" w:eastAsia="ヒラギノ明朝 Pro W3" w:hAnsi="Times New Roman" w:cs="Times New Roman"/>
                      <w:sz w:val="24"/>
                      <w:szCs w:val="24"/>
                    </w:rPr>
                    <w:t xml:space="preserve">e) Beyaz veya sarı dekstrin, kavrulmuş veya dekstrine edilmiş nişasta, asit veya alkali muamelesi ile </w:t>
                  </w:r>
                  <w:proofErr w:type="spellStart"/>
                  <w:r w:rsidRPr="00CE639D">
                    <w:rPr>
                      <w:rFonts w:ascii="Times New Roman" w:eastAsia="ヒラギノ明朝 Pro W3" w:hAnsi="Times New Roman" w:cs="Times New Roman"/>
                      <w:sz w:val="24"/>
                      <w:szCs w:val="24"/>
                    </w:rPr>
                    <w:t>modifiye</w:t>
                  </w:r>
                  <w:proofErr w:type="spellEnd"/>
                  <w:r w:rsidRPr="00CE639D">
                    <w:rPr>
                      <w:rFonts w:ascii="Times New Roman" w:eastAsia="ヒラギノ明朝 Pro W3" w:hAnsi="Times New Roman" w:cs="Times New Roman"/>
                      <w:sz w:val="24"/>
                      <w:szCs w:val="24"/>
                    </w:rPr>
                    <w:t xml:space="preserve"> edilmiş nişasta, ağartılmış nişasta, fiziksel olarak </w:t>
                  </w:r>
                  <w:proofErr w:type="spellStart"/>
                  <w:r w:rsidRPr="00CE639D">
                    <w:rPr>
                      <w:rFonts w:ascii="Times New Roman" w:eastAsia="ヒラギノ明朝 Pro W3" w:hAnsi="Times New Roman" w:cs="Times New Roman"/>
                      <w:sz w:val="24"/>
                      <w:szCs w:val="24"/>
                    </w:rPr>
                    <w:t>modifiye</w:t>
                  </w:r>
                  <w:proofErr w:type="spellEnd"/>
                  <w:r w:rsidRPr="00CE639D">
                    <w:rPr>
                      <w:rFonts w:ascii="Times New Roman" w:eastAsia="ヒラギノ明朝 Pro W3" w:hAnsi="Times New Roman" w:cs="Times New Roman"/>
                      <w:sz w:val="24"/>
                      <w:szCs w:val="24"/>
                    </w:rPr>
                    <w:t xml:space="preserve"> edilmiş nişasta ve </w:t>
                  </w:r>
                  <w:proofErr w:type="spellStart"/>
                  <w:r w:rsidRPr="00CE639D">
                    <w:rPr>
                      <w:rFonts w:ascii="Times New Roman" w:eastAsia="ヒラギノ明朝 Pro W3" w:hAnsi="Times New Roman" w:cs="Times New Roman"/>
                      <w:sz w:val="24"/>
                      <w:szCs w:val="24"/>
                    </w:rPr>
                    <w:t>amilolitik</w:t>
                  </w:r>
                  <w:proofErr w:type="spellEnd"/>
                  <w:r w:rsidRPr="00CE639D">
                    <w:rPr>
                      <w:rFonts w:ascii="Times New Roman" w:eastAsia="ヒラギノ明朝 Pro W3" w:hAnsi="Times New Roman" w:cs="Times New Roman"/>
                      <w:sz w:val="24"/>
                      <w:szCs w:val="24"/>
                    </w:rPr>
                    <w:t xml:space="preserve"> enzimlerle muamele edilmiş nişasta,</w:t>
                  </w:r>
                </w:p>
                <w:p w14:paraId="1563867E" w14:textId="77777777" w:rsidR="00EA798D" w:rsidRPr="00CE639D" w:rsidRDefault="00EA798D" w:rsidP="00EA798D">
                  <w:pPr>
                    <w:tabs>
                      <w:tab w:val="left" w:pos="566"/>
                    </w:tabs>
                    <w:spacing w:after="0" w:line="240" w:lineRule="exact"/>
                    <w:ind w:firstLine="566"/>
                    <w:jc w:val="both"/>
                    <w:rPr>
                      <w:rFonts w:ascii="Times New Roman" w:eastAsia="ヒラギノ明朝 Pro W3" w:hAnsi="Times New Roman" w:cs="Times New Roman"/>
                      <w:sz w:val="24"/>
                      <w:szCs w:val="24"/>
                    </w:rPr>
                  </w:pPr>
                  <w:r w:rsidRPr="00CE639D">
                    <w:rPr>
                      <w:rFonts w:ascii="Times New Roman" w:eastAsia="ヒラギノ明朝 Pro W3" w:hAnsi="Times New Roman" w:cs="Times New Roman"/>
                      <w:sz w:val="24"/>
                      <w:szCs w:val="24"/>
                    </w:rPr>
                    <w:t>f) Amonyum klorür,</w:t>
                  </w:r>
                </w:p>
                <w:p w14:paraId="262B4965" w14:textId="77777777" w:rsidR="00EA798D" w:rsidRPr="00CE639D" w:rsidRDefault="00EA798D" w:rsidP="00EA798D">
                  <w:pPr>
                    <w:tabs>
                      <w:tab w:val="left" w:pos="566"/>
                    </w:tabs>
                    <w:spacing w:after="0" w:line="240" w:lineRule="exact"/>
                    <w:ind w:firstLine="566"/>
                    <w:jc w:val="both"/>
                    <w:rPr>
                      <w:rFonts w:ascii="Times New Roman" w:eastAsia="ヒラギノ明朝 Pro W3" w:hAnsi="Times New Roman" w:cs="Times New Roman"/>
                      <w:sz w:val="24"/>
                      <w:szCs w:val="24"/>
                    </w:rPr>
                  </w:pPr>
                  <w:r w:rsidRPr="00CE639D">
                    <w:rPr>
                      <w:rFonts w:ascii="Times New Roman" w:eastAsia="ヒラギノ明朝 Pro W3" w:hAnsi="Times New Roman" w:cs="Times New Roman"/>
                      <w:sz w:val="24"/>
                      <w:szCs w:val="24"/>
                    </w:rPr>
                    <w:lastRenderedPageBreak/>
                    <w:t xml:space="preserve">g) Kan plazması, yenilebilir jelatin, protein </w:t>
                  </w:r>
                  <w:proofErr w:type="spellStart"/>
                  <w:r w:rsidRPr="00CE639D">
                    <w:rPr>
                      <w:rFonts w:ascii="Times New Roman" w:eastAsia="ヒラギノ明朝 Pro W3" w:hAnsi="Times New Roman" w:cs="Times New Roman"/>
                      <w:sz w:val="24"/>
                      <w:szCs w:val="24"/>
                    </w:rPr>
                    <w:t>hidrolizatları</w:t>
                  </w:r>
                  <w:proofErr w:type="spellEnd"/>
                  <w:r w:rsidRPr="00CE639D">
                    <w:rPr>
                      <w:rFonts w:ascii="Times New Roman" w:eastAsia="ヒラギノ明朝 Pro W3" w:hAnsi="Times New Roman" w:cs="Times New Roman"/>
                      <w:sz w:val="24"/>
                      <w:szCs w:val="24"/>
                    </w:rPr>
                    <w:t xml:space="preserve"> ve bunların tuzları, süt proteini ve </w:t>
                  </w:r>
                  <w:proofErr w:type="spellStart"/>
                  <w:r w:rsidRPr="00CE639D">
                    <w:rPr>
                      <w:rFonts w:ascii="Times New Roman" w:eastAsia="ヒラギノ明朝 Pro W3" w:hAnsi="Times New Roman" w:cs="Times New Roman"/>
                      <w:sz w:val="24"/>
                      <w:szCs w:val="24"/>
                    </w:rPr>
                    <w:t>gluten</w:t>
                  </w:r>
                  <w:proofErr w:type="spellEnd"/>
                  <w:r w:rsidRPr="00CE639D">
                    <w:rPr>
                      <w:rFonts w:ascii="Times New Roman" w:eastAsia="ヒラギノ明朝 Pro W3" w:hAnsi="Times New Roman" w:cs="Times New Roman"/>
                      <w:sz w:val="24"/>
                      <w:szCs w:val="24"/>
                    </w:rPr>
                    <w:t>,</w:t>
                  </w:r>
                </w:p>
                <w:p w14:paraId="65AB7551" w14:textId="51D76CF7" w:rsidR="00EA798D" w:rsidRPr="00CE639D" w:rsidRDefault="00EA798D" w:rsidP="00EA798D">
                  <w:pPr>
                    <w:tabs>
                      <w:tab w:val="left" w:pos="566"/>
                    </w:tabs>
                    <w:spacing w:after="0" w:line="240" w:lineRule="exact"/>
                    <w:ind w:firstLine="566"/>
                    <w:jc w:val="both"/>
                    <w:rPr>
                      <w:rFonts w:ascii="Times New Roman" w:eastAsia="ヒラギノ明朝 Pro W3" w:hAnsi="Times New Roman" w:cs="Times New Roman"/>
                      <w:sz w:val="24"/>
                      <w:szCs w:val="24"/>
                    </w:rPr>
                  </w:pPr>
                  <w:r w:rsidRPr="00CE639D">
                    <w:rPr>
                      <w:rFonts w:ascii="Times New Roman" w:eastAsia="ヒラギノ明朝 Pro W3" w:hAnsi="Times New Roman" w:cs="Times New Roman"/>
                      <w:sz w:val="24"/>
                      <w:szCs w:val="24"/>
                    </w:rPr>
                    <w:t xml:space="preserve">ğ) </w:t>
                  </w:r>
                  <w:proofErr w:type="spellStart"/>
                  <w:r w:rsidR="00486B97" w:rsidRPr="00486B97">
                    <w:rPr>
                      <w:rFonts w:ascii="Times New Roman" w:eastAsia="ヒラギノ明朝 Pro W3" w:hAnsi="Times New Roman" w:cs="Times New Roman"/>
                      <w:sz w:val="24"/>
                      <w:szCs w:val="24"/>
                    </w:rPr>
                    <w:t>Glutamik</w:t>
                  </w:r>
                  <w:proofErr w:type="spellEnd"/>
                  <w:r w:rsidR="00486B97" w:rsidRPr="00486B97">
                    <w:rPr>
                      <w:rFonts w:ascii="Times New Roman" w:eastAsia="ヒラギノ明朝 Pro W3" w:hAnsi="Times New Roman" w:cs="Times New Roman"/>
                      <w:sz w:val="24"/>
                      <w:szCs w:val="24"/>
                    </w:rPr>
                    <w:t xml:space="preserve"> asit, </w:t>
                  </w:r>
                  <w:proofErr w:type="spellStart"/>
                  <w:r w:rsidR="00486B97" w:rsidRPr="00486B97">
                    <w:rPr>
                      <w:rFonts w:ascii="Times New Roman" w:eastAsia="ヒラギノ明朝 Pro W3" w:hAnsi="Times New Roman" w:cs="Times New Roman"/>
                      <w:sz w:val="24"/>
                      <w:szCs w:val="24"/>
                    </w:rPr>
                    <w:t>glisin</w:t>
                  </w:r>
                  <w:proofErr w:type="spellEnd"/>
                  <w:r w:rsidR="00486B97" w:rsidRPr="00486B97">
                    <w:rPr>
                      <w:rFonts w:ascii="Times New Roman" w:eastAsia="ヒラギノ明朝 Pro W3" w:hAnsi="Times New Roman" w:cs="Times New Roman"/>
                      <w:sz w:val="24"/>
                      <w:szCs w:val="24"/>
                    </w:rPr>
                    <w:t xml:space="preserve">, </w:t>
                  </w:r>
                  <w:proofErr w:type="spellStart"/>
                  <w:r w:rsidR="00486B97" w:rsidRPr="00486B97">
                    <w:rPr>
                      <w:rFonts w:ascii="Times New Roman" w:eastAsia="ヒラギノ明朝 Pro W3" w:hAnsi="Times New Roman" w:cs="Times New Roman"/>
                      <w:sz w:val="24"/>
                      <w:szCs w:val="24"/>
                    </w:rPr>
                    <w:t>sistein</w:t>
                  </w:r>
                  <w:proofErr w:type="spellEnd"/>
                  <w:r w:rsidR="00486B97" w:rsidRPr="00486B97">
                    <w:rPr>
                      <w:rFonts w:ascii="Times New Roman" w:eastAsia="ヒラギノ明朝 Pro W3" w:hAnsi="Times New Roman" w:cs="Times New Roman"/>
                      <w:sz w:val="24"/>
                      <w:szCs w:val="24"/>
                    </w:rPr>
                    <w:t xml:space="preserve"> ve sistin dışındaki aminoasitler ve tuzları ve bunların teknolojik fonksiyonu olmayan tuzları</w:t>
                  </w:r>
                  <w:r w:rsidRPr="00CE639D">
                    <w:rPr>
                      <w:rFonts w:ascii="Times New Roman" w:eastAsia="ヒラギノ明朝 Pro W3" w:hAnsi="Times New Roman" w:cs="Times New Roman"/>
                      <w:sz w:val="24"/>
                      <w:szCs w:val="24"/>
                    </w:rPr>
                    <w:t>,</w:t>
                  </w:r>
                </w:p>
                <w:p w14:paraId="7DC08528" w14:textId="77777777" w:rsidR="00EA798D" w:rsidRPr="00CE639D" w:rsidRDefault="00EA798D" w:rsidP="00EA798D">
                  <w:pPr>
                    <w:tabs>
                      <w:tab w:val="left" w:pos="566"/>
                    </w:tabs>
                    <w:spacing w:after="0" w:line="240" w:lineRule="exact"/>
                    <w:ind w:firstLine="566"/>
                    <w:jc w:val="both"/>
                    <w:rPr>
                      <w:rFonts w:ascii="Times New Roman" w:eastAsia="ヒラギノ明朝 Pro W3" w:hAnsi="Times New Roman" w:cs="Times New Roman"/>
                      <w:sz w:val="24"/>
                      <w:szCs w:val="24"/>
                    </w:rPr>
                  </w:pPr>
                  <w:r w:rsidRPr="00CE639D">
                    <w:rPr>
                      <w:rFonts w:ascii="Times New Roman" w:eastAsia="ヒラギノ明朝 Pro W3" w:hAnsi="Times New Roman" w:cs="Times New Roman"/>
                      <w:sz w:val="24"/>
                      <w:szCs w:val="24"/>
                    </w:rPr>
                    <w:t xml:space="preserve">h) </w:t>
                  </w:r>
                  <w:proofErr w:type="spellStart"/>
                  <w:r w:rsidRPr="00CE639D">
                    <w:rPr>
                      <w:rFonts w:ascii="Times New Roman" w:eastAsia="ヒラギノ明朝 Pro W3" w:hAnsi="Times New Roman" w:cs="Times New Roman"/>
                      <w:sz w:val="24"/>
                      <w:szCs w:val="24"/>
                    </w:rPr>
                    <w:t>Kazeinatlar</w:t>
                  </w:r>
                  <w:proofErr w:type="spellEnd"/>
                  <w:r w:rsidRPr="00CE639D">
                    <w:rPr>
                      <w:rFonts w:ascii="Times New Roman" w:eastAsia="ヒラギノ明朝 Pro W3" w:hAnsi="Times New Roman" w:cs="Times New Roman"/>
                      <w:sz w:val="24"/>
                      <w:szCs w:val="24"/>
                    </w:rPr>
                    <w:t xml:space="preserve"> ve kazein,</w:t>
                  </w:r>
                </w:p>
                <w:p w14:paraId="5DC13C7A" w14:textId="77777777" w:rsidR="00EA798D" w:rsidRPr="00CE639D" w:rsidRDefault="00EA798D" w:rsidP="00EA798D">
                  <w:pPr>
                    <w:tabs>
                      <w:tab w:val="left" w:pos="566"/>
                    </w:tabs>
                    <w:spacing w:after="0" w:line="240" w:lineRule="exact"/>
                    <w:ind w:firstLine="566"/>
                    <w:jc w:val="both"/>
                    <w:rPr>
                      <w:rFonts w:ascii="Times New Roman" w:eastAsia="ヒラギノ明朝 Pro W3" w:hAnsi="Times New Roman" w:cs="Times New Roman"/>
                      <w:sz w:val="24"/>
                      <w:szCs w:val="24"/>
                    </w:rPr>
                  </w:pPr>
                  <w:r w:rsidRPr="00CE639D">
                    <w:rPr>
                      <w:rFonts w:ascii="Times New Roman" w:eastAsia="ヒラギノ明朝 Pro W3" w:hAnsi="Times New Roman" w:cs="Times New Roman"/>
                      <w:sz w:val="24"/>
                      <w:szCs w:val="24"/>
                    </w:rPr>
                    <w:t xml:space="preserve">ı) </w:t>
                  </w:r>
                  <w:proofErr w:type="spellStart"/>
                  <w:r w:rsidRPr="00CE639D">
                    <w:rPr>
                      <w:rFonts w:ascii="Times New Roman" w:eastAsia="ヒラギノ明朝 Pro W3" w:hAnsi="Times New Roman" w:cs="Times New Roman"/>
                      <w:sz w:val="24"/>
                      <w:szCs w:val="24"/>
                    </w:rPr>
                    <w:t>İnülin</w:t>
                  </w:r>
                  <w:proofErr w:type="spellEnd"/>
                  <w:r w:rsidRPr="00CE639D">
                    <w:rPr>
                      <w:rFonts w:ascii="Times New Roman" w:eastAsia="ヒラギノ明朝 Pro W3" w:hAnsi="Times New Roman" w:cs="Times New Roman"/>
                      <w:sz w:val="24"/>
                      <w:szCs w:val="24"/>
                    </w:rPr>
                    <w:t>.</w:t>
                  </w:r>
                </w:p>
                <w:p w14:paraId="5939F25B" w14:textId="77777777" w:rsidR="00EA798D" w:rsidRPr="001E57A4" w:rsidRDefault="00EA798D" w:rsidP="002D6417">
                  <w:pPr>
                    <w:tabs>
                      <w:tab w:val="left" w:pos="566"/>
                    </w:tabs>
                    <w:spacing w:after="0" w:line="240" w:lineRule="exact"/>
                    <w:ind w:firstLine="566"/>
                    <w:jc w:val="both"/>
                    <w:rPr>
                      <w:rFonts w:ascii="Times New Roman" w:eastAsia="ヒラギノ明朝 Pro W3" w:hAnsi="Times New Roman" w:cs="Times New Roman"/>
                      <w:sz w:val="24"/>
                      <w:szCs w:val="24"/>
                    </w:rPr>
                  </w:pPr>
                </w:p>
                <w:p w14:paraId="1F13655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Dayanak</w:t>
                  </w:r>
                </w:p>
                <w:p w14:paraId="4622F9F1"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3 –</w:t>
                  </w:r>
                  <w:r w:rsidRPr="001E57A4">
                    <w:rPr>
                      <w:rFonts w:ascii="Times New Roman" w:eastAsia="ヒラギノ明朝 Pro W3" w:hAnsi="Times New Roman" w:cs="Times New Roman"/>
                      <w:sz w:val="24"/>
                      <w:szCs w:val="24"/>
                    </w:rPr>
                    <w:t xml:space="preserve"> (1) Bu Yönetmelik; 11/6/2010 tarihli ve 5996 sayılı Veteriner Hizmetleri, Bitki Sağlığı, Gıda ve Yem Kanununun 23, 24 ve</w:t>
                  </w:r>
                  <w:r w:rsidR="006971B4" w:rsidRPr="001E57A4">
                    <w:rPr>
                      <w:rFonts w:ascii="Times New Roman" w:eastAsia="ヒラギノ明朝 Pro W3" w:hAnsi="Times New Roman" w:cs="Times New Roman"/>
                      <w:sz w:val="24"/>
                      <w:szCs w:val="24"/>
                    </w:rPr>
                    <w:t xml:space="preserve"> 26 </w:t>
                  </w:r>
                  <w:proofErr w:type="spellStart"/>
                  <w:r w:rsidR="006971B4" w:rsidRPr="001E57A4">
                    <w:rPr>
                      <w:rFonts w:ascii="Times New Roman" w:eastAsia="ヒラギノ明朝 Pro W3" w:hAnsi="Times New Roman" w:cs="Times New Roman"/>
                      <w:sz w:val="24"/>
                      <w:szCs w:val="24"/>
                    </w:rPr>
                    <w:t>ncı</w:t>
                  </w:r>
                  <w:proofErr w:type="spellEnd"/>
                  <w:r w:rsidR="006971B4" w:rsidRPr="001E57A4">
                    <w:rPr>
                      <w:rFonts w:ascii="Times New Roman" w:eastAsia="ヒラギノ明朝 Pro W3" w:hAnsi="Times New Roman" w:cs="Times New Roman"/>
                      <w:sz w:val="24"/>
                      <w:szCs w:val="24"/>
                    </w:rPr>
                    <w:t xml:space="preserve"> maddelerine dayanılarak </w:t>
                  </w:r>
                  <w:r w:rsidRPr="001E57A4">
                    <w:rPr>
                      <w:rFonts w:ascii="Times New Roman" w:eastAsia="ヒラギノ明朝 Pro W3" w:hAnsi="Times New Roman" w:cs="Times New Roman"/>
                      <w:sz w:val="24"/>
                      <w:szCs w:val="24"/>
                    </w:rPr>
                    <w:t>hazırlanmıştır.</w:t>
                  </w:r>
                </w:p>
                <w:p w14:paraId="46DB75C1"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Tanımlar</w:t>
                  </w:r>
                </w:p>
                <w:p w14:paraId="6C4159D5"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4 –</w:t>
                  </w:r>
                  <w:r w:rsidRPr="001E57A4">
                    <w:rPr>
                      <w:rFonts w:ascii="Times New Roman" w:eastAsia="ヒラギノ明朝 Pro W3" w:hAnsi="Times New Roman" w:cs="Times New Roman"/>
                      <w:sz w:val="24"/>
                      <w:szCs w:val="24"/>
                    </w:rPr>
                    <w:t xml:space="preserve"> (1) 5996 sayılı Kanun, 18/3/2010 tarihli ve 5977 sayılı </w:t>
                  </w:r>
                  <w:proofErr w:type="spellStart"/>
                  <w:r w:rsidRPr="001E57A4">
                    <w:rPr>
                      <w:rFonts w:ascii="Times New Roman" w:eastAsia="ヒラギノ明朝 Pro W3" w:hAnsi="Times New Roman" w:cs="Times New Roman"/>
                      <w:sz w:val="24"/>
                      <w:szCs w:val="24"/>
                    </w:rPr>
                    <w:t>Biyogüvenlik</w:t>
                  </w:r>
                  <w:proofErr w:type="spellEnd"/>
                  <w:r w:rsidRPr="001E57A4">
                    <w:rPr>
                      <w:rFonts w:ascii="Times New Roman" w:eastAsia="ヒラギノ明朝 Pro W3" w:hAnsi="Times New Roman" w:cs="Times New Roman"/>
                      <w:sz w:val="24"/>
                      <w:szCs w:val="24"/>
                    </w:rPr>
                    <w:t xml:space="preserve"> Kanunu ile 13/8/2010 tarihli ve 27671 sayılı Resmî </w:t>
                  </w:r>
                  <w:proofErr w:type="spellStart"/>
                  <w:r w:rsidRPr="001E57A4">
                    <w:rPr>
                      <w:rFonts w:ascii="Times New Roman" w:eastAsia="ヒラギノ明朝 Pro W3" w:hAnsi="Times New Roman" w:cs="Times New Roman"/>
                      <w:sz w:val="24"/>
                      <w:szCs w:val="24"/>
                    </w:rPr>
                    <w:t>Gazete’de</w:t>
                  </w:r>
                  <w:proofErr w:type="spellEnd"/>
                  <w:r w:rsidRPr="001E57A4">
                    <w:rPr>
                      <w:rFonts w:ascii="Times New Roman" w:eastAsia="ヒラギノ明朝 Pro W3" w:hAnsi="Times New Roman" w:cs="Times New Roman"/>
                      <w:sz w:val="24"/>
                      <w:szCs w:val="24"/>
                    </w:rPr>
                    <w:t xml:space="preserve"> yayımlanan Genetik Yapısı Değiştirilmiş Organizmalar ve Ürünlerine Dair Yönetmelikteki tanımlara ilave olarak, ikinci fıkrada yer alan tanımlar da geçerlidir.</w:t>
                  </w:r>
                </w:p>
                <w:p w14:paraId="22202FB9"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Bu Yönetmelikte geçen;</w:t>
                  </w:r>
                </w:p>
                <w:p w14:paraId="47D3A30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a) Belirlenmemiş miktar (Quantum </w:t>
                  </w:r>
                  <w:proofErr w:type="spellStart"/>
                  <w:r w:rsidRPr="001E57A4">
                    <w:rPr>
                      <w:rFonts w:ascii="Times New Roman" w:eastAsia="ヒラギノ明朝 Pro W3" w:hAnsi="Times New Roman" w:cs="Times New Roman"/>
                      <w:sz w:val="24"/>
                      <w:szCs w:val="24"/>
                    </w:rPr>
                    <w:t>Satis</w:t>
                  </w:r>
                  <w:proofErr w:type="spellEnd"/>
                  <w:r w:rsidRPr="001E57A4">
                    <w:rPr>
                      <w:rFonts w:ascii="Times New Roman" w:eastAsia="ヒラギノ明朝 Pro W3" w:hAnsi="Times New Roman" w:cs="Times New Roman"/>
                      <w:sz w:val="24"/>
                      <w:szCs w:val="24"/>
                    </w:rPr>
                    <w:t xml:space="preserve"> ‒ QS): Katkı maddelerinin kullanımına ilişkin olarak herhangi bir sayısal maksimum miktarın belirlenmediğini ve bu maddelerin;</w:t>
                  </w:r>
                </w:p>
                <w:p w14:paraId="1D22F135"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1) İyi üretim uygulamalarına göre,</w:t>
                  </w:r>
                </w:p>
                <w:p w14:paraId="608C3CAB"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Hedeflenen amacı sağlamak için gerekli olan miktardan daha yüksek olmayan bir miktarda,</w:t>
                  </w:r>
                </w:p>
                <w:p w14:paraId="7F0051B8"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3) Tüketiciyi yanıltmayacak şekilde</w:t>
                  </w:r>
                </w:p>
                <w:p w14:paraId="4A4C0BBC" w14:textId="77777777" w:rsidR="00523854"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1E57A4">
                    <w:rPr>
                      <w:rFonts w:ascii="Times New Roman" w:eastAsia="ヒラギノ明朝 Pro W3" w:hAnsi="Times New Roman" w:cs="Times New Roman"/>
                      <w:sz w:val="24"/>
                      <w:szCs w:val="24"/>
                    </w:rPr>
                    <w:t>kullanılması</w:t>
                  </w:r>
                  <w:proofErr w:type="gramEnd"/>
                  <w:r w:rsidRPr="001E57A4">
                    <w:rPr>
                      <w:rFonts w:ascii="Times New Roman" w:eastAsia="ヒラギノ明朝 Pro W3" w:hAnsi="Times New Roman" w:cs="Times New Roman"/>
                      <w:sz w:val="24"/>
                      <w:szCs w:val="24"/>
                    </w:rPr>
                    <w:t xml:space="preserve"> gerektiğini,</w:t>
                  </w:r>
                  <w:r w:rsidR="0029549B" w:rsidRPr="001E57A4">
                    <w:rPr>
                      <w:rFonts w:ascii="Times New Roman" w:eastAsia="ヒラギノ明朝 Pro W3" w:hAnsi="Times New Roman" w:cs="Times New Roman"/>
                      <w:sz w:val="24"/>
                      <w:szCs w:val="24"/>
                    </w:rPr>
                    <w:t xml:space="preserve"> </w:t>
                  </w:r>
                </w:p>
                <w:p w14:paraId="626B09EE"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Bileşik gıda: İki veya daha fazla gıdadan oluşmuş gıdayı,</w:t>
                  </w:r>
                </w:p>
                <w:p w14:paraId="3F68D91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c) Enerjisi azaltılmış gıda: Orijinal gıdaya veya benzeri ü</w:t>
                  </w:r>
                  <w:r w:rsidR="00147A4E" w:rsidRPr="001E57A4">
                    <w:rPr>
                      <w:rFonts w:ascii="Times New Roman" w:eastAsia="ヒラギノ明朝 Pro W3" w:hAnsi="Times New Roman" w:cs="Times New Roman"/>
                      <w:sz w:val="24"/>
                      <w:szCs w:val="24"/>
                    </w:rPr>
                    <w:t>rüne göre enerji değeri en az %</w:t>
                  </w:r>
                  <w:r w:rsidRPr="001E57A4">
                    <w:rPr>
                      <w:rFonts w:ascii="Times New Roman" w:eastAsia="ヒラギノ明朝 Pro W3" w:hAnsi="Times New Roman" w:cs="Times New Roman"/>
                      <w:sz w:val="24"/>
                      <w:szCs w:val="24"/>
                    </w:rPr>
                    <w:t>30 azaltılmış gıdayı,</w:t>
                  </w:r>
                </w:p>
                <w:p w14:paraId="345DE55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ç) E kodu: Her bir gıda katkı maddesi için Avrupa Birliği tarafından onaylanarak</w:t>
                  </w:r>
                  <w:r w:rsidR="00FE4B9B">
                    <w:rPr>
                      <w:rFonts w:ascii="Times New Roman" w:eastAsia="ヒラギノ明朝 Pro W3" w:hAnsi="Times New Roman" w:cs="Times New Roman"/>
                      <w:sz w:val="24"/>
                      <w:szCs w:val="24"/>
                    </w:rPr>
                    <w:t xml:space="preserve"> </w:t>
                  </w:r>
                  <w:r w:rsidRPr="001E57A4">
                    <w:rPr>
                      <w:rFonts w:ascii="Times New Roman" w:eastAsia="ヒラギノ明朝 Pro W3" w:hAnsi="Times New Roman" w:cs="Times New Roman"/>
                      <w:sz w:val="24"/>
                      <w:szCs w:val="24"/>
                    </w:rPr>
                    <w:t>belirlenen kod numarasını,</w:t>
                  </w:r>
                </w:p>
                <w:p w14:paraId="1134BA4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d) Fonksiyonel sınıf: Gıda katkı maddesinin gıdadaki teknolojik fonksiyonunu ortaya koyan ve Ek-</w:t>
                  </w:r>
                  <w:proofErr w:type="spellStart"/>
                  <w:r w:rsidRPr="001E57A4">
                    <w:rPr>
                      <w:rFonts w:ascii="Times New Roman" w:eastAsia="ヒラギノ明朝 Pro W3" w:hAnsi="Times New Roman" w:cs="Times New Roman"/>
                      <w:sz w:val="24"/>
                      <w:szCs w:val="24"/>
                    </w:rPr>
                    <w:t>I’de</w:t>
                  </w:r>
                  <w:proofErr w:type="spellEnd"/>
                  <w:r w:rsidRPr="001E57A4">
                    <w:rPr>
                      <w:rFonts w:ascii="Times New Roman" w:eastAsia="ヒラギノ明朝 Pro W3" w:hAnsi="Times New Roman" w:cs="Times New Roman"/>
                      <w:sz w:val="24"/>
                      <w:szCs w:val="24"/>
                    </w:rPr>
                    <w:t xml:space="preserve"> yer alan sınıflardan her birini,</w:t>
                  </w:r>
                  <w:r w:rsidR="001A63B1" w:rsidRPr="001E57A4">
                    <w:rPr>
                      <w:rFonts w:ascii="Times New Roman" w:eastAsia="ヒラギノ明朝 Pro W3" w:hAnsi="Times New Roman" w:cs="Times New Roman"/>
                      <w:sz w:val="24"/>
                      <w:szCs w:val="24"/>
                    </w:rPr>
                    <w:t xml:space="preserve"> </w:t>
                  </w:r>
                </w:p>
                <w:p w14:paraId="2EDA6CE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e) Gıda katkı maddesi: Besleyici değeri olsun veya olmasın, tek başına gıda olarak tüketilmeyen ve gıdanın karakteristik bileşeni olarak kullanılmayan, teknolojik bir amaç doğrultusunda üretim, muamele, işleme, hazırlama, ambalajlama, taşıma veya depolama aşamalarında gıdaya ilave edilmesi sonucu kendisinin ya da yan ürünlerinin, doğrudan ya da dolaylı olarak o gıdanın bileşeni olması beklenen maddeleri,</w:t>
                  </w:r>
                </w:p>
                <w:p w14:paraId="0C90246C" w14:textId="77777777" w:rsidR="00E565D8"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f) İşlem yardımcıları: Tek başına gıda olarak tüketilmeyen, belirli bir teknolojik amaca yönelik olarak hammaddenin, gıda veya gıda bileşenlerinin işlenmesi sırasında kullanılan, son üründe kendisinin veya türevlerinin kalıntılarının bulunması istenmediği halde, teknik olarak kaçınılmaz olan; ancak kalıntısı sağlık açısından risk oluşturmayan ve son üründe teknolojik bir etkisi olmayan maddeleri,</w:t>
                  </w:r>
                  <w:r w:rsidR="00D85C22" w:rsidRPr="001E57A4">
                    <w:rPr>
                      <w:rFonts w:ascii="Times New Roman" w:eastAsia="ヒラギノ明朝 Pro W3" w:hAnsi="Times New Roman" w:cs="Times New Roman"/>
                      <w:sz w:val="24"/>
                      <w:szCs w:val="24"/>
                    </w:rPr>
                    <w:t xml:space="preserve"> </w:t>
                  </w:r>
                </w:p>
                <w:p w14:paraId="10D2028D"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g) İşlenmemiş gıda: Bölmenin, parçalamanın, derisini yüzmenin, kemiğinden ayırmanın, soymanın, temizlemenin, ayıklamanın, öğütmenin, ezmenin, kesmenin, kıymanın, inceltmenin, dondurmanın, derin dondurmanın, soğutmanın, kavuzunu ayırmanın, ambalajlamanın veya ambalajından çıkarmanın gıdanın doğal yapısında önemli bir değişikliğe neden olmayacak işlemler olduğu kabul edilerek; doğal yapısında önemli bir değişikliğe sebep olacak herhangi bir işlem uygulanmamış gıdayı,</w:t>
                  </w:r>
                </w:p>
                <w:p w14:paraId="63B8A15B"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ğ) Sofralık tatlandırıcılar: Diğer gıda katkı maddeleri ve/veya gıda bileşenlerini içerebilen ve son tüketiciye şeker ikamesi olarak satışı amaçlanan izin verilmiş tatlandırıcı preparatlarını,</w:t>
                  </w:r>
                </w:p>
                <w:p w14:paraId="3D12FA7F"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h) Şeker ilavesiz gıda;</w:t>
                  </w:r>
                </w:p>
                <w:p w14:paraId="1C20BD32"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1) Herhangi bir </w:t>
                  </w:r>
                  <w:proofErr w:type="spellStart"/>
                  <w:r w:rsidRPr="001E57A4">
                    <w:rPr>
                      <w:rFonts w:ascii="Times New Roman" w:eastAsia="ヒラギノ明朝 Pro W3" w:hAnsi="Times New Roman" w:cs="Times New Roman"/>
                      <w:sz w:val="24"/>
                      <w:szCs w:val="24"/>
                    </w:rPr>
                    <w:t>monosakkarit</w:t>
                  </w:r>
                  <w:proofErr w:type="spellEnd"/>
                  <w:r w:rsidRPr="001E57A4">
                    <w:rPr>
                      <w:rFonts w:ascii="Times New Roman" w:eastAsia="ヒラギノ明朝 Pro W3" w:hAnsi="Times New Roman" w:cs="Times New Roman"/>
                      <w:sz w:val="24"/>
                      <w:szCs w:val="24"/>
                    </w:rPr>
                    <w:t xml:space="preserve"> veya </w:t>
                  </w:r>
                  <w:proofErr w:type="spellStart"/>
                  <w:r w:rsidRPr="001E57A4">
                    <w:rPr>
                      <w:rFonts w:ascii="Times New Roman" w:eastAsia="ヒラギノ明朝 Pro W3" w:hAnsi="Times New Roman" w:cs="Times New Roman"/>
                      <w:sz w:val="24"/>
                      <w:szCs w:val="24"/>
                    </w:rPr>
                    <w:t>disakkaritin</w:t>
                  </w:r>
                  <w:proofErr w:type="spellEnd"/>
                  <w:r w:rsidRPr="001E57A4">
                    <w:rPr>
                      <w:rFonts w:ascii="Times New Roman" w:eastAsia="ヒラギノ明朝 Pro W3" w:hAnsi="Times New Roman" w:cs="Times New Roman"/>
                      <w:sz w:val="24"/>
                      <w:szCs w:val="24"/>
                    </w:rPr>
                    <w:t xml:space="preserve"> ilave edilmediği gıdaları,</w:t>
                  </w:r>
                </w:p>
                <w:p w14:paraId="2F06DF96"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2) </w:t>
                  </w:r>
                  <w:r w:rsidR="000D7705" w:rsidRPr="001E57A4">
                    <w:rPr>
                      <w:rFonts w:ascii="Times New Roman" w:eastAsia="ヒラギノ明朝 Pro W3" w:hAnsi="Times New Roman" w:cs="Times New Roman"/>
                      <w:sz w:val="24"/>
                      <w:szCs w:val="24"/>
                    </w:rPr>
                    <w:t xml:space="preserve">Tatlandırma özelliğinden dolayı kullanılan </w:t>
                  </w:r>
                  <w:proofErr w:type="spellStart"/>
                  <w:r w:rsidR="000D7705" w:rsidRPr="001E57A4">
                    <w:rPr>
                      <w:rFonts w:ascii="Times New Roman" w:eastAsia="ヒラギノ明朝 Pro W3" w:hAnsi="Times New Roman" w:cs="Times New Roman"/>
                      <w:sz w:val="24"/>
                      <w:szCs w:val="24"/>
                    </w:rPr>
                    <w:t>monosakkaritler</w:t>
                  </w:r>
                  <w:proofErr w:type="spellEnd"/>
                  <w:r w:rsidR="000D7705" w:rsidRPr="001E57A4">
                    <w:rPr>
                      <w:rFonts w:ascii="Times New Roman" w:eastAsia="ヒラギノ明朝 Pro W3" w:hAnsi="Times New Roman" w:cs="Times New Roman"/>
                      <w:sz w:val="24"/>
                      <w:szCs w:val="24"/>
                    </w:rPr>
                    <w:t xml:space="preserve"> veya </w:t>
                  </w:r>
                  <w:proofErr w:type="spellStart"/>
                  <w:r w:rsidR="000D7705" w:rsidRPr="001E57A4">
                    <w:rPr>
                      <w:rFonts w:ascii="Times New Roman" w:eastAsia="ヒラギノ明朝 Pro W3" w:hAnsi="Times New Roman" w:cs="Times New Roman"/>
                      <w:sz w:val="24"/>
                      <w:szCs w:val="24"/>
                    </w:rPr>
                    <w:t>disakkaritleri</w:t>
                  </w:r>
                  <w:proofErr w:type="spellEnd"/>
                  <w:r w:rsidR="000D7705" w:rsidRPr="001E57A4">
                    <w:rPr>
                      <w:rFonts w:ascii="Times New Roman" w:eastAsia="ヒラギノ明朝 Pro W3" w:hAnsi="Times New Roman" w:cs="Times New Roman"/>
                      <w:sz w:val="24"/>
                      <w:szCs w:val="24"/>
                    </w:rPr>
                    <w:t xml:space="preserve"> içeren gıdaların ilave edilmediği gıdaları</w:t>
                  </w:r>
                </w:p>
                <w:p w14:paraId="35BC4EB7"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1E57A4">
                    <w:rPr>
                      <w:rFonts w:ascii="Times New Roman" w:eastAsia="ヒラギノ明朝 Pro W3" w:hAnsi="Times New Roman" w:cs="Times New Roman"/>
                      <w:sz w:val="24"/>
                      <w:szCs w:val="24"/>
                    </w:rPr>
                    <w:t>ifade</w:t>
                  </w:r>
                  <w:proofErr w:type="gramEnd"/>
                  <w:r w:rsidRPr="001E57A4">
                    <w:rPr>
                      <w:rFonts w:ascii="Times New Roman" w:eastAsia="ヒラギノ明朝 Pro W3" w:hAnsi="Times New Roman" w:cs="Times New Roman"/>
                      <w:sz w:val="24"/>
                      <w:szCs w:val="24"/>
                    </w:rPr>
                    <w:t xml:space="preserve"> eder.</w:t>
                  </w:r>
                </w:p>
                <w:p w14:paraId="1424986D" w14:textId="77777777" w:rsidR="006F5253" w:rsidRPr="001E57A4" w:rsidRDefault="006F5253" w:rsidP="002D6417">
                  <w:pPr>
                    <w:tabs>
                      <w:tab w:val="left" w:pos="566"/>
                    </w:tabs>
                    <w:spacing w:after="0" w:line="240" w:lineRule="exact"/>
                    <w:ind w:firstLine="566"/>
                    <w:jc w:val="both"/>
                    <w:rPr>
                      <w:rFonts w:ascii="Times New Roman" w:eastAsia="ヒラギノ明朝 Pro W3" w:hAnsi="Times New Roman" w:cs="Times New Roman"/>
                      <w:sz w:val="24"/>
                      <w:szCs w:val="24"/>
                    </w:rPr>
                  </w:pPr>
                </w:p>
                <w:p w14:paraId="5AF84E2F" w14:textId="77777777" w:rsidR="002D6417" w:rsidRPr="001E57A4" w:rsidRDefault="002D6417" w:rsidP="002D6417">
                  <w:pPr>
                    <w:spacing w:after="0" w:line="240" w:lineRule="exact"/>
                    <w:jc w:val="center"/>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İKİNCİ BÖLÜM</w:t>
                  </w:r>
                </w:p>
                <w:p w14:paraId="02DC50F2" w14:textId="77777777" w:rsidR="002D6417" w:rsidRPr="001E57A4" w:rsidRDefault="002D6417" w:rsidP="002D6417">
                  <w:pPr>
                    <w:spacing w:after="0" w:line="240" w:lineRule="exact"/>
                    <w:jc w:val="center"/>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İzin Verilen Gıda Katkı Maddelerinin Listeleri</w:t>
                  </w:r>
                </w:p>
                <w:p w14:paraId="591A0EA8"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lastRenderedPageBreak/>
                    <w:t>Gıda katkı maddelerinin listeleri</w:t>
                  </w:r>
                </w:p>
                <w:p w14:paraId="57B12C75"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5 –</w:t>
                  </w:r>
                  <w:r w:rsidRPr="001E57A4">
                    <w:rPr>
                      <w:rFonts w:ascii="Times New Roman" w:eastAsia="ヒラギノ明朝 Pro W3" w:hAnsi="Times New Roman" w:cs="Times New Roman"/>
                      <w:sz w:val="24"/>
                      <w:szCs w:val="24"/>
                    </w:rPr>
                    <w:t xml:space="preserve"> (1) Sadece EK-</w:t>
                  </w:r>
                  <w:proofErr w:type="spellStart"/>
                  <w:r w:rsidRPr="001E57A4">
                    <w:rPr>
                      <w:rFonts w:ascii="Times New Roman" w:eastAsia="ヒラギノ明朝 Pro W3" w:hAnsi="Times New Roman" w:cs="Times New Roman"/>
                      <w:sz w:val="24"/>
                      <w:szCs w:val="24"/>
                    </w:rPr>
                    <w:t>II’de</w:t>
                  </w:r>
                  <w:proofErr w:type="spellEnd"/>
                  <w:r w:rsidRPr="001E57A4">
                    <w:rPr>
                      <w:rFonts w:ascii="Times New Roman" w:eastAsia="ヒラギノ明朝 Pro W3" w:hAnsi="Times New Roman" w:cs="Times New Roman"/>
                      <w:sz w:val="24"/>
                      <w:szCs w:val="24"/>
                    </w:rPr>
                    <w:t xml:space="preserve"> yer alan gıda katkı maddeleri, olduğu haliyle piyasaya arz edilir ve bu ekte yer alan koşullar altında gıdalarda kullanılır.</w:t>
                  </w:r>
                </w:p>
                <w:p w14:paraId="430364C9"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Sadece EK-</w:t>
                  </w:r>
                  <w:proofErr w:type="spellStart"/>
                  <w:r w:rsidRPr="001E57A4">
                    <w:rPr>
                      <w:rFonts w:ascii="Times New Roman" w:eastAsia="ヒラギノ明朝 Pro W3" w:hAnsi="Times New Roman" w:cs="Times New Roman"/>
                      <w:sz w:val="24"/>
                      <w:szCs w:val="24"/>
                    </w:rPr>
                    <w:t>III’te</w:t>
                  </w:r>
                  <w:proofErr w:type="spellEnd"/>
                  <w:r w:rsidRPr="001E57A4">
                    <w:rPr>
                      <w:rFonts w:ascii="Times New Roman" w:eastAsia="ヒラギノ明朝 Pro W3" w:hAnsi="Times New Roman" w:cs="Times New Roman"/>
                      <w:sz w:val="24"/>
                      <w:szCs w:val="24"/>
                    </w:rPr>
                    <w:t xml:space="preserve"> yer alan gıda katkı maddeleri; bu ekte yer alan koşullar altında gıda katkı maddeleri, gıda enzimleri ve gıda aroma vericilerinde kullanılır.</w:t>
                  </w:r>
                </w:p>
                <w:p w14:paraId="743E5C8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(3) EK-</w:t>
                  </w:r>
                  <w:proofErr w:type="spellStart"/>
                  <w:r w:rsidRPr="001E57A4">
                    <w:rPr>
                      <w:rFonts w:ascii="Times New Roman" w:eastAsia="ヒラギノ明朝 Pro W3" w:hAnsi="Times New Roman" w:cs="Times New Roman"/>
                      <w:sz w:val="24"/>
                      <w:szCs w:val="24"/>
                    </w:rPr>
                    <w:t>II’de</w:t>
                  </w:r>
                  <w:proofErr w:type="spellEnd"/>
                  <w:r w:rsidRPr="001E57A4">
                    <w:rPr>
                      <w:rFonts w:ascii="Times New Roman" w:eastAsia="ヒラギノ明朝 Pro W3" w:hAnsi="Times New Roman" w:cs="Times New Roman"/>
                      <w:sz w:val="24"/>
                      <w:szCs w:val="24"/>
                    </w:rPr>
                    <w:t xml:space="preserve"> yer alan gıda katkı maddeleri, eklenebilecekleri gıda kategorileri esas alınarak listelenir.</w:t>
                  </w:r>
                </w:p>
                <w:p w14:paraId="17702A91"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(4) EK-</w:t>
                  </w:r>
                  <w:proofErr w:type="spellStart"/>
                  <w:r w:rsidRPr="001E57A4">
                    <w:rPr>
                      <w:rFonts w:ascii="Times New Roman" w:eastAsia="ヒラギノ明朝 Pro W3" w:hAnsi="Times New Roman" w:cs="Times New Roman"/>
                      <w:sz w:val="24"/>
                      <w:szCs w:val="24"/>
                    </w:rPr>
                    <w:t>III’te</w:t>
                  </w:r>
                  <w:proofErr w:type="spellEnd"/>
                  <w:r w:rsidRPr="001E57A4">
                    <w:rPr>
                      <w:rFonts w:ascii="Times New Roman" w:eastAsia="ヒラギノ明朝 Pro W3" w:hAnsi="Times New Roman" w:cs="Times New Roman"/>
                      <w:sz w:val="24"/>
                      <w:szCs w:val="24"/>
                    </w:rPr>
                    <w:t xml:space="preserve"> yer alan gıda katkı maddeleri; gıda katkı maddeleri, gıda enzimleri, gıda aroma vericileri ve besin öğeleri veya bunların eklenebilecekleri kategoriler esas alınarak listelenir.</w:t>
                  </w:r>
                </w:p>
                <w:p w14:paraId="451DC4D5"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(5) Gıda katkı maddeleri, 15 inci maddede belirtilen saflık kriterleri ile uyumlu olmak zorundadır.</w:t>
                  </w:r>
                </w:p>
                <w:p w14:paraId="2214F626"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Bir gıda katkı maddesi ve/veya gıdanın yasaklanması</w:t>
                  </w:r>
                </w:p>
                <w:p w14:paraId="1933D052"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6 ‒</w:t>
                  </w:r>
                  <w:r w:rsidRPr="001E57A4">
                    <w:rPr>
                      <w:rFonts w:ascii="Times New Roman" w:eastAsia="ヒラギノ明朝 Pro W3" w:hAnsi="Times New Roman" w:cs="Times New Roman"/>
                      <w:sz w:val="24"/>
                      <w:szCs w:val="24"/>
                    </w:rPr>
                    <w:t xml:space="preserve"> (1) Bu Yönetmelik </w:t>
                  </w:r>
                  <w:r w:rsidR="001F0D91" w:rsidRPr="001E57A4">
                    <w:rPr>
                      <w:rFonts w:ascii="Times New Roman" w:eastAsia="ヒラギノ明朝 Pro W3" w:hAnsi="Times New Roman" w:cs="Times New Roman"/>
                      <w:sz w:val="24"/>
                      <w:szCs w:val="24"/>
                    </w:rPr>
                    <w:t>hükümlerine aykırı olan</w:t>
                  </w:r>
                  <w:r w:rsidRPr="001E57A4">
                    <w:rPr>
                      <w:rFonts w:ascii="Times New Roman" w:eastAsia="ヒラギノ明朝 Pro W3" w:hAnsi="Times New Roman" w:cs="Times New Roman"/>
                      <w:sz w:val="24"/>
                      <w:szCs w:val="24"/>
                    </w:rPr>
                    <w:t xml:space="preserve"> bir gıda katkı maddesi veya bu gıda katkı maddesini içeren bir gıda piyasaya arz edilemez.</w:t>
                  </w:r>
                </w:p>
                <w:p w14:paraId="73CB9C53"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Domuz kaynaklı bir gıda katkı maddesi; gıdalarda, gıda katkı maddelerinde,</w:t>
                  </w:r>
                  <w:r w:rsidR="00617216" w:rsidRPr="001E57A4">
                    <w:rPr>
                      <w:rFonts w:ascii="Times New Roman" w:eastAsia="ヒラギノ明朝 Pro W3" w:hAnsi="Times New Roman" w:cs="Times New Roman"/>
                      <w:sz w:val="24"/>
                      <w:szCs w:val="24"/>
                    </w:rPr>
                    <w:t xml:space="preserve"> </w:t>
                  </w:r>
                  <w:r w:rsidRPr="001E57A4">
                    <w:rPr>
                      <w:rFonts w:ascii="Times New Roman" w:eastAsia="ヒラギノ明朝 Pro W3" w:hAnsi="Times New Roman" w:cs="Times New Roman"/>
                      <w:sz w:val="24"/>
                      <w:szCs w:val="24"/>
                    </w:rPr>
                    <w:t>gıda enzimlerinde ve gıda aroma vericilerinde kullanılamaz.</w:t>
                  </w:r>
                </w:p>
                <w:p w14:paraId="65390161" w14:textId="77777777" w:rsidR="002D6417" w:rsidRPr="001E57A4" w:rsidRDefault="002D6417" w:rsidP="00617216">
                  <w:pPr>
                    <w:tabs>
                      <w:tab w:val="left" w:pos="566"/>
                    </w:tabs>
                    <w:spacing w:after="0" w:line="240" w:lineRule="exact"/>
                    <w:ind w:firstLine="566"/>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Gıda katkı maddelerinin listelere dahil edilmesi ve kullanılmasına ilişkin genel koşullar</w:t>
                  </w:r>
                </w:p>
                <w:p w14:paraId="56F6CF5D"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7 ‒</w:t>
                  </w:r>
                  <w:r w:rsidRPr="001E57A4">
                    <w:rPr>
                      <w:rFonts w:ascii="Times New Roman" w:eastAsia="ヒラギノ明朝 Pro W3" w:hAnsi="Times New Roman" w:cs="Times New Roman"/>
                      <w:sz w:val="24"/>
                      <w:szCs w:val="24"/>
                    </w:rPr>
                    <w:t xml:space="preserve"> (1) Bir gıda katkı maddesi;</w:t>
                  </w:r>
                </w:p>
                <w:p w14:paraId="557DF68E" w14:textId="77777777" w:rsidR="00F95B7D"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Mevcut bilimsel kanıtlara dayalı olarak önerilen katkı maddesinin kullanım miktarı tüketici sağlığı açısından güvenlik riski doğurmuyorsa,</w:t>
                  </w:r>
                  <w:r w:rsidR="00617216" w:rsidRPr="001E57A4">
                    <w:rPr>
                      <w:rFonts w:ascii="Times New Roman" w:eastAsia="ヒラギノ明朝 Pro W3" w:hAnsi="Times New Roman" w:cs="Times New Roman"/>
                      <w:sz w:val="24"/>
                      <w:szCs w:val="24"/>
                    </w:rPr>
                    <w:t xml:space="preserve"> </w:t>
                  </w:r>
                </w:p>
                <w:p w14:paraId="5C688245" w14:textId="77777777" w:rsidR="00F95B7D"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b) </w:t>
                  </w:r>
                  <w:r w:rsidR="00223353" w:rsidRPr="001E57A4">
                    <w:rPr>
                      <w:rFonts w:ascii="Times New Roman" w:eastAsia="ヒラギノ明朝 Pro W3" w:hAnsi="Times New Roman" w:cs="Times New Roman"/>
                      <w:sz w:val="24"/>
                      <w:szCs w:val="24"/>
                    </w:rPr>
                    <w:t>Ekonomik ve teknolojik açıdan başka yöntemlerle gerçekleştirilmesi mümkün olmayan bir teknolojik ihtiyaç mevcutsa,</w:t>
                  </w:r>
                </w:p>
                <w:p w14:paraId="305A855B"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c) Kullanımı tüketiciyi yanıltmıyorsa,</w:t>
                  </w:r>
                </w:p>
                <w:p w14:paraId="1BBACA4E" w14:textId="77777777" w:rsidR="002D6417" w:rsidRPr="001E57A4" w:rsidRDefault="002D6417" w:rsidP="00223353">
                  <w:pPr>
                    <w:tabs>
                      <w:tab w:val="left" w:pos="566"/>
                    </w:tabs>
                    <w:spacing w:after="0" w:line="240" w:lineRule="exact"/>
                    <w:jc w:val="both"/>
                    <w:rPr>
                      <w:rFonts w:ascii="Times New Roman" w:eastAsia="ヒラギノ明朝 Pro W3" w:hAnsi="Times New Roman" w:cs="Times New Roman"/>
                      <w:sz w:val="24"/>
                      <w:szCs w:val="24"/>
                    </w:rPr>
                  </w:pPr>
                  <w:proofErr w:type="gramStart"/>
                  <w:r w:rsidRPr="001E57A4">
                    <w:rPr>
                      <w:rFonts w:ascii="Times New Roman" w:eastAsia="ヒラギノ明朝 Pro W3" w:hAnsi="Times New Roman" w:cs="Times New Roman"/>
                      <w:sz w:val="24"/>
                      <w:szCs w:val="24"/>
                    </w:rPr>
                    <w:t>ve</w:t>
                  </w:r>
                  <w:proofErr w:type="gramEnd"/>
                  <w:r w:rsidRPr="001E57A4">
                    <w:rPr>
                      <w:rFonts w:ascii="Times New Roman" w:eastAsia="ヒラギノ明朝 Pro W3" w:hAnsi="Times New Roman" w:cs="Times New Roman"/>
                      <w:sz w:val="24"/>
                      <w:szCs w:val="24"/>
                    </w:rPr>
                    <w:t xml:space="preserve"> çevresel faktörler de dahil olmak üzere, ilgili diğer mevzuat </w:t>
                  </w:r>
                  <w:r w:rsidR="00321991" w:rsidRPr="001E57A4">
                    <w:rPr>
                      <w:rFonts w:ascii="Times New Roman" w:eastAsia="ヒラギノ明朝 Pro W3" w:hAnsi="Times New Roman" w:cs="Times New Roman"/>
                      <w:sz w:val="24"/>
                      <w:szCs w:val="24"/>
                    </w:rPr>
                    <w:t>hükümlerine uyulması kaydıyla</w:t>
                  </w:r>
                  <w:r w:rsidRPr="001E57A4">
                    <w:rPr>
                      <w:rFonts w:ascii="Times New Roman" w:eastAsia="ヒラギノ明朝 Pro W3" w:hAnsi="Times New Roman" w:cs="Times New Roman"/>
                      <w:sz w:val="24"/>
                      <w:szCs w:val="24"/>
                    </w:rPr>
                    <w:t>, EK-II ve EK-</w:t>
                  </w:r>
                  <w:proofErr w:type="spellStart"/>
                  <w:r w:rsidRPr="001E57A4">
                    <w:rPr>
                      <w:rFonts w:ascii="Times New Roman" w:eastAsia="ヒラギノ明朝 Pro W3" w:hAnsi="Times New Roman" w:cs="Times New Roman"/>
                      <w:sz w:val="24"/>
                      <w:szCs w:val="24"/>
                    </w:rPr>
                    <w:t>III’teki</w:t>
                  </w:r>
                  <w:proofErr w:type="spellEnd"/>
                  <w:r w:rsidRPr="001E57A4">
                    <w:rPr>
                      <w:rFonts w:ascii="Times New Roman" w:eastAsia="ヒラギノ明朝 Pro W3" w:hAnsi="Times New Roman" w:cs="Times New Roman"/>
                      <w:sz w:val="24"/>
                      <w:szCs w:val="24"/>
                    </w:rPr>
                    <w:t xml:space="preserve"> listelerde yer alabilir.</w:t>
                  </w:r>
                  <w:r w:rsidR="00B423C1" w:rsidRPr="001E57A4">
                    <w:rPr>
                      <w:rFonts w:ascii="Times New Roman" w:eastAsia="ヒラギノ明朝 Pro W3" w:hAnsi="Times New Roman" w:cs="Times New Roman"/>
                      <w:sz w:val="24"/>
                      <w:szCs w:val="24"/>
                    </w:rPr>
                    <w:t xml:space="preserve"> </w:t>
                  </w:r>
                </w:p>
                <w:p w14:paraId="67EFC86F"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Gıda katkı maddelerinin bu Yönetmeliğin eklerinde yer alabilmesi için, tüketicilere yönelik avantajları ve yararları olması ve buna bağlı olarak aşağıdaki amaçların biri veya birden fazlasını karşılaması zorunludur:</w:t>
                  </w:r>
                </w:p>
                <w:p w14:paraId="74E929B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Gıdanın besin değerini koruması,</w:t>
                  </w:r>
                </w:p>
                <w:p w14:paraId="2FF1E75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Özel beslenme ihtiyaçları olan tüketici gruplarına yönelik olarak üretilen gıdalar için gerekli bileşenleri ve öğeleri sağlaması,</w:t>
                  </w:r>
                </w:p>
                <w:p w14:paraId="6E458FC2"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c) Gıdanın doğasını, içeriğini veya kalitesini tüketiciyi yanıltacak şekilde değiştirmemek koşuluyla, kalitesinin ve </w:t>
                  </w:r>
                  <w:proofErr w:type="spellStart"/>
                  <w:r w:rsidRPr="001E57A4">
                    <w:rPr>
                      <w:rFonts w:ascii="Times New Roman" w:eastAsia="ヒラギノ明朝 Pro W3" w:hAnsi="Times New Roman" w:cs="Times New Roman"/>
                      <w:sz w:val="24"/>
                      <w:szCs w:val="24"/>
                    </w:rPr>
                    <w:t>stabilitesinin</w:t>
                  </w:r>
                  <w:proofErr w:type="spellEnd"/>
                  <w:r w:rsidRPr="001E57A4">
                    <w:rPr>
                      <w:rFonts w:ascii="Times New Roman" w:eastAsia="ヒラギノ明朝 Pro W3" w:hAnsi="Times New Roman" w:cs="Times New Roman"/>
                      <w:sz w:val="24"/>
                      <w:szCs w:val="24"/>
                    </w:rPr>
                    <w:t xml:space="preserve"> korunmasına katkı sağlaması veya organoleptik özelliklerini geliştirmesi,</w:t>
                  </w:r>
                </w:p>
                <w:p w14:paraId="7DA8EF6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1E57A4">
                    <w:rPr>
                      <w:rFonts w:ascii="Times New Roman" w:eastAsia="ヒラギノ明朝 Pro W3" w:hAnsi="Times New Roman" w:cs="Times New Roman"/>
                      <w:sz w:val="24"/>
                      <w:szCs w:val="24"/>
                    </w:rPr>
                    <w:t>ç</w:t>
                  </w:r>
                  <w:proofErr w:type="gramEnd"/>
                  <w:r w:rsidRPr="001E57A4">
                    <w:rPr>
                      <w:rFonts w:ascii="Times New Roman" w:eastAsia="ヒラギノ明朝 Pro W3" w:hAnsi="Times New Roman" w:cs="Times New Roman"/>
                      <w:sz w:val="24"/>
                      <w:szCs w:val="24"/>
                    </w:rPr>
                    <w:t>) Kusurlu hammadd</w:t>
                  </w:r>
                  <w:r w:rsidR="00900846" w:rsidRPr="001E57A4">
                    <w:rPr>
                      <w:rFonts w:ascii="Times New Roman" w:eastAsia="ヒラギノ明朝 Pro W3" w:hAnsi="Times New Roman" w:cs="Times New Roman"/>
                      <w:sz w:val="24"/>
                      <w:szCs w:val="24"/>
                    </w:rPr>
                    <w:t xml:space="preserve">enin kullanımının veya hijyenik </w:t>
                  </w:r>
                  <w:r w:rsidRPr="001E57A4">
                    <w:rPr>
                      <w:rFonts w:ascii="Times New Roman" w:eastAsia="ヒラギノ明朝 Pro W3" w:hAnsi="Times New Roman" w:cs="Times New Roman"/>
                      <w:sz w:val="24"/>
                      <w:szCs w:val="24"/>
                    </w:rPr>
                    <w:t>olmayan uygulama ve yöntemler dahil olmak üzere istenmeyen uygulama ve yöntemlerin etkilerini maskelemek amacıyla kullanılmaması koşuluyla; gıdaların, gıda katkı maddelerinin,</w:t>
                  </w:r>
                  <w:r w:rsidR="001A04BD" w:rsidRPr="001E57A4">
                    <w:rPr>
                      <w:rFonts w:ascii="Times New Roman" w:eastAsia="ヒラギノ明朝 Pro W3" w:hAnsi="Times New Roman" w:cs="Times New Roman"/>
                      <w:sz w:val="24"/>
                      <w:szCs w:val="24"/>
                    </w:rPr>
                    <w:t xml:space="preserve"> </w:t>
                  </w:r>
                  <w:r w:rsidRPr="001E57A4">
                    <w:rPr>
                      <w:rFonts w:ascii="Times New Roman" w:eastAsia="ヒラギノ明朝 Pro W3" w:hAnsi="Times New Roman" w:cs="Times New Roman"/>
                      <w:sz w:val="24"/>
                      <w:szCs w:val="24"/>
                    </w:rPr>
                    <w:t>gıda enzimlerinin ve gıda aroma vericilerinin üretimi, işlenmesi, hazırlanması, muamelesi, ambalajlanması, taşınması veya depolanmasında yardımcı olması.</w:t>
                  </w:r>
                  <w:r w:rsidR="001A04BD" w:rsidRPr="001E57A4">
                    <w:rPr>
                      <w:rFonts w:ascii="Times New Roman" w:eastAsia="ヒラギノ明朝 Pro W3" w:hAnsi="Times New Roman" w:cs="Times New Roman"/>
                      <w:sz w:val="24"/>
                      <w:szCs w:val="24"/>
                    </w:rPr>
                    <w:t xml:space="preserve"> </w:t>
                  </w:r>
                </w:p>
                <w:p w14:paraId="54F5FC71"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(3) İkinci fıkranın (a) bendine istisna olarak, gıdanın besin değerini düşüren bir gıda katkı maddesi ancak;</w:t>
                  </w:r>
                </w:p>
                <w:p w14:paraId="7BE25EC7"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Bu katkı maddesini içeren gıda, günlük diyetin önemli bir öğesini oluşturmuyorsa veya</w:t>
                  </w:r>
                </w:p>
                <w:p w14:paraId="365AEF6E" w14:textId="77777777" w:rsidR="002D6417" w:rsidRPr="001E57A4" w:rsidRDefault="006F4DD6"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Ö</w:t>
                  </w:r>
                  <w:r w:rsidR="002D6417" w:rsidRPr="001E57A4">
                    <w:rPr>
                      <w:rFonts w:ascii="Times New Roman" w:eastAsia="ヒラギノ明朝 Pro W3" w:hAnsi="Times New Roman" w:cs="Times New Roman"/>
                      <w:sz w:val="24"/>
                      <w:szCs w:val="24"/>
                    </w:rPr>
                    <w:t>zel beslenme ihtiyacı bulunan tüketici gruplarına yönelik gıdaların üretimi için gerekliyse,</w:t>
                  </w:r>
                </w:p>
                <w:p w14:paraId="59A0219B" w14:textId="77777777" w:rsidR="00F9209C"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EK–</w:t>
                  </w:r>
                  <w:proofErr w:type="spellStart"/>
                  <w:r w:rsidRPr="001E57A4">
                    <w:rPr>
                      <w:rFonts w:ascii="Times New Roman" w:eastAsia="ヒラギノ明朝 Pro W3" w:hAnsi="Times New Roman" w:cs="Times New Roman"/>
                      <w:sz w:val="24"/>
                      <w:szCs w:val="24"/>
                    </w:rPr>
                    <w:t>II’deki</w:t>
                  </w:r>
                  <w:proofErr w:type="spellEnd"/>
                  <w:r w:rsidRPr="001E57A4">
                    <w:rPr>
                      <w:rFonts w:ascii="Times New Roman" w:eastAsia="ヒラギノ明朝 Pro W3" w:hAnsi="Times New Roman" w:cs="Times New Roman"/>
                      <w:sz w:val="24"/>
                      <w:szCs w:val="24"/>
                    </w:rPr>
                    <w:t xml:space="preserve"> listelerde yer alabilir.</w:t>
                  </w:r>
                  <w:r w:rsidR="007056D2" w:rsidRPr="001E57A4">
                    <w:rPr>
                      <w:rFonts w:ascii="Times New Roman" w:eastAsia="ヒラギノ明朝 Pro W3" w:hAnsi="Times New Roman" w:cs="Times New Roman"/>
                      <w:sz w:val="24"/>
                      <w:szCs w:val="24"/>
                    </w:rPr>
                    <w:t xml:space="preserve"> </w:t>
                  </w:r>
                </w:p>
                <w:p w14:paraId="6F361E8F"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Tatlandırıcılar için özel hükümler</w:t>
                  </w:r>
                </w:p>
                <w:p w14:paraId="0A3F3955"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8 ‒</w:t>
                  </w:r>
                  <w:r w:rsidRPr="001E57A4">
                    <w:rPr>
                      <w:rFonts w:ascii="Times New Roman" w:eastAsia="ヒラギノ明朝 Pro W3" w:hAnsi="Times New Roman" w:cs="Times New Roman"/>
                      <w:sz w:val="24"/>
                      <w:szCs w:val="24"/>
                    </w:rPr>
                    <w:t xml:space="preserve"> (1) Tatlandırıcı fonksiyonuna sahip olan bir gıda katkı maddesi ancak, </w:t>
                  </w:r>
                  <w:proofErr w:type="gramStart"/>
                  <w:r w:rsidRPr="001E57A4">
                    <w:rPr>
                      <w:rFonts w:ascii="Times New Roman" w:eastAsia="ヒラギノ明朝 Pro W3" w:hAnsi="Times New Roman" w:cs="Times New Roman"/>
                      <w:sz w:val="24"/>
                      <w:szCs w:val="24"/>
                    </w:rPr>
                    <w:t xml:space="preserve">7 </w:t>
                  </w:r>
                  <w:proofErr w:type="spellStart"/>
                  <w:r w:rsidRPr="001E57A4">
                    <w:rPr>
                      <w:rFonts w:ascii="Times New Roman" w:eastAsia="ヒラギノ明朝 Pro W3" w:hAnsi="Times New Roman" w:cs="Times New Roman"/>
                      <w:sz w:val="24"/>
                      <w:szCs w:val="24"/>
                    </w:rPr>
                    <w:t>nci</w:t>
                  </w:r>
                  <w:proofErr w:type="spellEnd"/>
                  <w:proofErr w:type="gramEnd"/>
                  <w:r w:rsidRPr="001E57A4">
                    <w:rPr>
                      <w:rFonts w:ascii="Times New Roman" w:eastAsia="ヒラギノ明朝 Pro W3" w:hAnsi="Times New Roman" w:cs="Times New Roman"/>
                      <w:sz w:val="24"/>
                      <w:szCs w:val="24"/>
                    </w:rPr>
                    <w:t xml:space="preserve"> maddenin ikinci fıkrasının (a), (b), (c) ve (ç) bentlerinde yer alan hükümlerden bir ya da daha fazlasını karşılamasının yanında, aşağıdaki (a), (b) ve (c) bentlerinde yer alan hükümlerden bir ya da daha fazlasını karşılaması koşuluyla EK–</w:t>
                  </w:r>
                  <w:proofErr w:type="spellStart"/>
                  <w:r w:rsidRPr="001E57A4">
                    <w:rPr>
                      <w:rFonts w:ascii="Times New Roman" w:eastAsia="ヒラギノ明朝 Pro W3" w:hAnsi="Times New Roman" w:cs="Times New Roman"/>
                      <w:sz w:val="24"/>
                      <w:szCs w:val="24"/>
                    </w:rPr>
                    <w:t>II’de</w:t>
                  </w:r>
                  <w:proofErr w:type="spellEnd"/>
                  <w:r w:rsidRPr="001E57A4">
                    <w:rPr>
                      <w:rFonts w:ascii="Times New Roman" w:eastAsia="ヒラギノ明朝 Pro W3" w:hAnsi="Times New Roman" w:cs="Times New Roman"/>
                      <w:sz w:val="24"/>
                      <w:szCs w:val="24"/>
                    </w:rPr>
                    <w:t xml:space="preserve"> yer alabilir.</w:t>
                  </w:r>
                </w:p>
                <w:p w14:paraId="36871C37"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a) Enerjisi azaltılmış gıdalar, </w:t>
                  </w:r>
                  <w:proofErr w:type="spellStart"/>
                  <w:r w:rsidRPr="001E57A4">
                    <w:rPr>
                      <w:rFonts w:ascii="Times New Roman" w:eastAsia="ヒラギノ明朝 Pro W3" w:hAnsi="Times New Roman" w:cs="Times New Roman"/>
                      <w:sz w:val="24"/>
                      <w:szCs w:val="24"/>
                    </w:rPr>
                    <w:t>kariyojenik</w:t>
                  </w:r>
                  <w:proofErr w:type="spellEnd"/>
                  <w:r w:rsidRPr="001E57A4">
                    <w:rPr>
                      <w:rFonts w:ascii="Times New Roman" w:eastAsia="ヒラギノ明朝 Pro W3" w:hAnsi="Times New Roman" w:cs="Times New Roman"/>
                      <w:sz w:val="24"/>
                      <w:szCs w:val="24"/>
                    </w:rPr>
                    <w:t xml:space="preserve"> olmayan gıdalar veya şeker ilavesiz gıdaların üretiminde şekerlerin yerini alması,</w:t>
                  </w:r>
                </w:p>
                <w:p w14:paraId="78523581"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Gıdaların raf ömrünü uzatmak üzere şekerlerin yerini alması,</w:t>
                  </w:r>
                </w:p>
                <w:p w14:paraId="04DB99AB"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c) Özel beslenme amaçlı gıdalara ilişkin mevzuatta tanımlanan gıdaların üretilmesi.</w:t>
                  </w:r>
                </w:p>
                <w:p w14:paraId="77A2D5B6"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Renklendiriciler için özel hükümler</w:t>
                  </w:r>
                </w:p>
                <w:p w14:paraId="3CEDA7D8" w14:textId="43C2A9A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lastRenderedPageBreak/>
                    <w:t xml:space="preserve">MADDE 9 ‒ </w:t>
                  </w:r>
                  <w:r w:rsidRPr="001E57A4">
                    <w:rPr>
                      <w:rFonts w:ascii="Times New Roman" w:eastAsia="ヒラギノ明朝 Pro W3" w:hAnsi="Times New Roman" w:cs="Times New Roman"/>
                      <w:sz w:val="24"/>
                      <w:szCs w:val="24"/>
                    </w:rPr>
                    <w:t xml:space="preserve">(1) Renklendirici fonksiyonuna sahip olan bir gıda katkı maddesi ancak, </w:t>
                  </w:r>
                  <w:proofErr w:type="gramStart"/>
                  <w:r w:rsidRPr="001E57A4">
                    <w:rPr>
                      <w:rFonts w:ascii="Times New Roman" w:eastAsia="ヒラギノ明朝 Pro W3" w:hAnsi="Times New Roman" w:cs="Times New Roman"/>
                      <w:sz w:val="24"/>
                      <w:szCs w:val="24"/>
                    </w:rPr>
                    <w:t xml:space="preserve">7 </w:t>
                  </w:r>
                  <w:proofErr w:type="spellStart"/>
                  <w:r w:rsidRPr="001E57A4">
                    <w:rPr>
                      <w:rFonts w:ascii="Times New Roman" w:eastAsia="ヒラギノ明朝 Pro W3" w:hAnsi="Times New Roman" w:cs="Times New Roman"/>
                      <w:sz w:val="24"/>
                      <w:szCs w:val="24"/>
                    </w:rPr>
                    <w:t>nci</w:t>
                  </w:r>
                  <w:proofErr w:type="spellEnd"/>
                  <w:proofErr w:type="gramEnd"/>
                  <w:r w:rsidRPr="001E57A4">
                    <w:rPr>
                      <w:rFonts w:ascii="Times New Roman" w:eastAsia="ヒラギノ明朝 Pro W3" w:hAnsi="Times New Roman" w:cs="Times New Roman"/>
                      <w:sz w:val="24"/>
                      <w:szCs w:val="24"/>
                    </w:rPr>
                    <w:t xml:space="preserve"> maddenin ikinci fıkrasının (a), (b), (c) ve (ç) bentlerinde yer alan hükümlerden bir ya da daha fazlasını karşılamasının yanında, aşağıdaki bentlerde yer alan hükümlerden bir ya da daha fazlasını karşılaması koşuluyla </w:t>
                  </w:r>
                  <w:r w:rsidR="00A24891" w:rsidRPr="006C0C25">
                    <w:rPr>
                      <w:rFonts w:ascii="Times New Roman" w:eastAsia="ヒラギノ明朝 Pro W3" w:hAnsi="Times New Roman" w:cs="Times New Roman"/>
                      <w:sz w:val="24"/>
                      <w:szCs w:val="24"/>
                    </w:rPr>
                    <w:t>EK – II deki listelerde</w:t>
                  </w:r>
                  <w:r w:rsidRPr="006C0C25">
                    <w:rPr>
                      <w:rFonts w:ascii="Times New Roman" w:eastAsia="ヒラギノ明朝 Pro W3" w:hAnsi="Times New Roman" w:cs="Times New Roman"/>
                      <w:sz w:val="24"/>
                      <w:szCs w:val="24"/>
                    </w:rPr>
                    <w:t xml:space="preserve"> yer alabilir.</w:t>
                  </w:r>
                </w:p>
                <w:p w14:paraId="044CE5B6"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Gıdanın renginin; işleme, depolama, paketleme ve dağıtımdan etkilenerek görsel kabul edilebilirliğinin zarar görmesi durumunda</w:t>
                  </w:r>
                  <w:r w:rsidR="00394A1F" w:rsidRPr="001E57A4">
                    <w:rPr>
                      <w:rFonts w:ascii="Times New Roman" w:eastAsia="ヒラギノ明朝 Pro W3" w:hAnsi="Times New Roman" w:cs="Times New Roman"/>
                      <w:sz w:val="24"/>
                      <w:szCs w:val="24"/>
                    </w:rPr>
                    <w:t>,</w:t>
                  </w:r>
                  <w:r w:rsidRPr="001E57A4">
                    <w:rPr>
                      <w:rFonts w:ascii="Times New Roman" w:eastAsia="ヒラギノ明朝 Pro W3" w:hAnsi="Times New Roman" w:cs="Times New Roman"/>
                      <w:sz w:val="24"/>
                      <w:szCs w:val="24"/>
                    </w:rPr>
                    <w:t xml:space="preserve"> gıdanın orijinal görünümünü geri kazandırması,</w:t>
                  </w:r>
                </w:p>
                <w:p w14:paraId="15151B3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Gıdayı görsel olarak daha cazip hale getirmesi,</w:t>
                  </w:r>
                </w:p>
                <w:p w14:paraId="65C29567" w14:textId="77777777" w:rsidR="002D6417"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c) Renksiz gıdaya renk vermesi.</w:t>
                  </w:r>
                </w:p>
                <w:p w14:paraId="74EA6AA1" w14:textId="77777777" w:rsidR="001315E7" w:rsidRPr="006C0C25" w:rsidRDefault="001315E7" w:rsidP="001315E7">
                  <w:pPr>
                    <w:tabs>
                      <w:tab w:val="left" w:pos="566"/>
                    </w:tabs>
                    <w:spacing w:after="0" w:line="240" w:lineRule="exact"/>
                    <w:ind w:firstLine="566"/>
                    <w:jc w:val="both"/>
                    <w:rPr>
                      <w:rFonts w:ascii="Times New Roman" w:eastAsia="ヒラギノ明朝 Pro W3" w:hAnsi="Times New Roman" w:cs="Times New Roman"/>
                      <w:sz w:val="24"/>
                      <w:szCs w:val="24"/>
                    </w:rPr>
                  </w:pPr>
                  <w:r w:rsidRPr="00CE639D">
                    <w:rPr>
                      <w:rFonts w:ascii="Times New Roman" w:eastAsia="ヒラギノ明朝 Pro W3" w:hAnsi="Times New Roman" w:cs="Times New Roman"/>
                      <w:sz w:val="24"/>
                      <w:szCs w:val="24"/>
                    </w:rPr>
                    <w:t xml:space="preserve">(2) </w:t>
                  </w:r>
                  <w:r w:rsidRPr="00CE639D">
                    <w:rPr>
                      <w:rFonts w:ascii="Times New Roman" w:hAnsi="Times New Roman"/>
                      <w:sz w:val="24"/>
                      <w:szCs w:val="24"/>
                    </w:rPr>
                    <w:t>Bu Yönetmeliğin eklerinde ilgili ürün kategorisi kapsamında kullanımına izin verilen bir renklendirici kullanıldığı gıdanın doğası, kimliği ve özellikleriyle başka bir gıdaya benzetilerek tüketiciyi yanıltacak şekilde kullanılmaz.</w:t>
                  </w:r>
                  <w:r w:rsidRPr="006C0C25">
                    <w:rPr>
                      <w:rFonts w:ascii="Times New Roman" w:hAnsi="Times New Roman"/>
                      <w:sz w:val="24"/>
                      <w:szCs w:val="24"/>
                    </w:rPr>
                    <w:t xml:space="preserve"> </w:t>
                  </w:r>
                </w:p>
                <w:p w14:paraId="60099700" w14:textId="77777777" w:rsidR="001315E7" w:rsidRPr="001E57A4" w:rsidRDefault="001315E7" w:rsidP="002D6417">
                  <w:pPr>
                    <w:tabs>
                      <w:tab w:val="left" w:pos="566"/>
                    </w:tabs>
                    <w:spacing w:after="0" w:line="240" w:lineRule="exact"/>
                    <w:ind w:firstLine="566"/>
                    <w:jc w:val="both"/>
                    <w:rPr>
                      <w:rFonts w:ascii="Times New Roman" w:eastAsia="ヒラギノ明朝 Pro W3" w:hAnsi="Times New Roman" w:cs="Times New Roman"/>
                      <w:sz w:val="24"/>
                      <w:szCs w:val="24"/>
                    </w:rPr>
                  </w:pPr>
                </w:p>
                <w:p w14:paraId="6AF2C638"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Gıda katkı maddelerinin fonksiyonel sınıfları</w:t>
                  </w:r>
                </w:p>
                <w:p w14:paraId="7EAB4FC5"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10 ‒</w:t>
                  </w:r>
                  <w:r w:rsidRPr="001E57A4">
                    <w:rPr>
                      <w:rFonts w:ascii="Times New Roman" w:eastAsia="ヒラギノ明朝 Pro W3" w:hAnsi="Times New Roman" w:cs="Times New Roman"/>
                      <w:sz w:val="24"/>
                      <w:szCs w:val="24"/>
                    </w:rPr>
                    <w:t xml:space="preserve"> (1) Gıda katkı maddeleri, sahip oldukları temel teknolojik fonksiyonlar esas alınarak EK-</w:t>
                  </w:r>
                  <w:proofErr w:type="spellStart"/>
                  <w:r w:rsidRPr="001E57A4">
                    <w:rPr>
                      <w:rFonts w:ascii="Times New Roman" w:eastAsia="ヒラギノ明朝 Pro W3" w:hAnsi="Times New Roman" w:cs="Times New Roman"/>
                      <w:sz w:val="24"/>
                      <w:szCs w:val="24"/>
                    </w:rPr>
                    <w:t>I’deki</w:t>
                  </w:r>
                  <w:proofErr w:type="spellEnd"/>
                  <w:r w:rsidRPr="001E57A4">
                    <w:rPr>
                      <w:rFonts w:ascii="Times New Roman" w:eastAsia="ヒラギノ明朝 Pro W3" w:hAnsi="Times New Roman" w:cs="Times New Roman"/>
                      <w:sz w:val="24"/>
                      <w:szCs w:val="24"/>
                    </w:rPr>
                    <w:t xml:space="preserve"> fonksiyonel sınıflardan biri için; EK-II ve EK-</w:t>
                  </w:r>
                  <w:proofErr w:type="spellStart"/>
                  <w:r w:rsidRPr="001E57A4">
                    <w:rPr>
                      <w:rFonts w:ascii="Times New Roman" w:eastAsia="ヒラギノ明朝 Pro W3" w:hAnsi="Times New Roman" w:cs="Times New Roman"/>
                      <w:sz w:val="24"/>
                      <w:szCs w:val="24"/>
                    </w:rPr>
                    <w:t>III’te</w:t>
                  </w:r>
                  <w:proofErr w:type="spellEnd"/>
                  <w:r w:rsidRPr="001E57A4">
                    <w:rPr>
                      <w:rFonts w:ascii="Times New Roman" w:eastAsia="ヒラギノ明朝 Pro W3" w:hAnsi="Times New Roman" w:cs="Times New Roman"/>
                      <w:sz w:val="24"/>
                      <w:szCs w:val="24"/>
                    </w:rPr>
                    <w:t xml:space="preserve"> yer alır.</w:t>
                  </w:r>
                </w:p>
                <w:p w14:paraId="0D203B78"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Gıda katkı maddesinin bir fonksiyonel sınıfta yer alması, birkaç fonksiyon için kullanılmasına engel teşkil etmez.</w:t>
                  </w:r>
                </w:p>
                <w:p w14:paraId="28962AA9"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Gıda katkı maddesi listelerinin içeriği</w:t>
                  </w:r>
                </w:p>
                <w:p w14:paraId="23EF547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11 ‒</w:t>
                  </w:r>
                  <w:r w:rsidRPr="001E57A4">
                    <w:rPr>
                      <w:rFonts w:ascii="Times New Roman" w:eastAsia="ヒラギノ明朝 Pro W3" w:hAnsi="Times New Roman" w:cs="Times New Roman"/>
                      <w:sz w:val="24"/>
                      <w:szCs w:val="24"/>
                    </w:rPr>
                    <w:t xml:space="preserve"> (1) Bir gıda katkı maddesi; 7, 8 ve 9 uncu maddelerdeki koşullara uymak kaydıyla, EK–II ve/veya EK-</w:t>
                  </w:r>
                  <w:proofErr w:type="spellStart"/>
                  <w:r w:rsidRPr="001E57A4">
                    <w:rPr>
                      <w:rFonts w:ascii="Times New Roman" w:eastAsia="ヒラギノ明朝 Pro W3" w:hAnsi="Times New Roman" w:cs="Times New Roman"/>
                      <w:sz w:val="24"/>
                      <w:szCs w:val="24"/>
                    </w:rPr>
                    <w:t>III’teki</w:t>
                  </w:r>
                  <w:proofErr w:type="spellEnd"/>
                  <w:r w:rsidRPr="001E57A4">
                    <w:rPr>
                      <w:rFonts w:ascii="Times New Roman" w:eastAsia="ヒラギノ明朝 Pro W3" w:hAnsi="Times New Roman" w:cs="Times New Roman"/>
                      <w:sz w:val="24"/>
                      <w:szCs w:val="24"/>
                    </w:rPr>
                    <w:t xml:space="preserve"> listelerde yer alabilir.</w:t>
                  </w:r>
                </w:p>
                <w:p w14:paraId="2F88F0A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Bir gıda katkı maddesinin EK–II ve/veya EK-</w:t>
                  </w:r>
                  <w:proofErr w:type="spellStart"/>
                  <w:r w:rsidRPr="001E57A4">
                    <w:rPr>
                      <w:rFonts w:ascii="Times New Roman" w:eastAsia="ヒラギノ明朝 Pro W3" w:hAnsi="Times New Roman" w:cs="Times New Roman"/>
                      <w:sz w:val="24"/>
                      <w:szCs w:val="24"/>
                    </w:rPr>
                    <w:t>III’teki</w:t>
                  </w:r>
                  <w:proofErr w:type="spellEnd"/>
                  <w:r w:rsidRPr="001E57A4">
                    <w:rPr>
                      <w:rFonts w:ascii="Times New Roman" w:eastAsia="ヒラギノ明朝 Pro W3" w:hAnsi="Times New Roman" w:cs="Times New Roman"/>
                      <w:sz w:val="24"/>
                      <w:szCs w:val="24"/>
                    </w:rPr>
                    <w:t xml:space="preserve"> listelerde yer alması durumunda, aşağıdaki bentlerdeki hususlar açıkça belirtilir:</w:t>
                  </w:r>
                </w:p>
                <w:p w14:paraId="3384840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Gıda katkı maddesinin adı ve E kodu,</w:t>
                  </w:r>
                </w:p>
                <w:p w14:paraId="7DC96F62"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Gıda katkı maddesinin eklenebileceği gıdalar,</w:t>
                  </w:r>
                </w:p>
                <w:p w14:paraId="33C2EBF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c) Gıda katkı maddesinin hangi koşullar altında kullanılabileceği,</w:t>
                  </w:r>
                </w:p>
                <w:p w14:paraId="57E2B21A" w14:textId="77777777" w:rsidR="002D6417"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ç) </w:t>
                  </w:r>
                  <w:r w:rsidR="009D3B8D" w:rsidRPr="001E57A4">
                    <w:rPr>
                      <w:rFonts w:ascii="Times New Roman" w:eastAsia="ヒラギノ明朝 Pro W3" w:hAnsi="Times New Roman" w:cs="Times New Roman"/>
                      <w:sz w:val="24"/>
                      <w:szCs w:val="24"/>
                    </w:rPr>
                    <w:t>G</w:t>
                  </w:r>
                  <w:r w:rsidRPr="001E57A4">
                    <w:rPr>
                      <w:rFonts w:ascii="Times New Roman" w:eastAsia="ヒラギノ明朝 Pro W3" w:hAnsi="Times New Roman" w:cs="Times New Roman"/>
                      <w:sz w:val="24"/>
                      <w:szCs w:val="24"/>
                    </w:rPr>
                    <w:t xml:space="preserve">ıda katkı maddesinin son tüketiciye </w:t>
                  </w:r>
                  <w:r w:rsidR="000C4280" w:rsidRPr="001E57A4">
                    <w:rPr>
                      <w:rFonts w:ascii="Times New Roman" w:eastAsia="ヒラギノ明朝 Pro W3" w:hAnsi="Times New Roman" w:cs="Times New Roman"/>
                      <w:sz w:val="24"/>
                      <w:szCs w:val="24"/>
                    </w:rPr>
                    <w:t xml:space="preserve">doğrudan </w:t>
                  </w:r>
                  <w:r w:rsidRPr="001E57A4">
                    <w:rPr>
                      <w:rFonts w:ascii="Times New Roman" w:eastAsia="ヒラギノ明朝 Pro W3" w:hAnsi="Times New Roman" w:cs="Times New Roman"/>
                      <w:sz w:val="24"/>
                      <w:szCs w:val="24"/>
                    </w:rPr>
                    <w:t>satışında kısıtlamaların olup olmadığı.</w:t>
                  </w:r>
                  <w:r w:rsidR="00351B49" w:rsidRPr="001E57A4">
                    <w:rPr>
                      <w:rFonts w:ascii="Times New Roman" w:eastAsia="ヒラギノ明朝 Pro W3" w:hAnsi="Times New Roman" w:cs="Times New Roman"/>
                      <w:sz w:val="24"/>
                      <w:szCs w:val="24"/>
                    </w:rPr>
                    <w:t xml:space="preserve"> </w:t>
                  </w:r>
                </w:p>
                <w:p w14:paraId="29B464BB" w14:textId="41A82F5F" w:rsidR="00C41530" w:rsidRPr="001E57A4" w:rsidRDefault="00C41530" w:rsidP="002D6417">
                  <w:pPr>
                    <w:tabs>
                      <w:tab w:val="left" w:pos="566"/>
                    </w:tabs>
                    <w:spacing w:after="0" w:line="240" w:lineRule="exact"/>
                    <w:ind w:firstLine="566"/>
                    <w:jc w:val="both"/>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 xml:space="preserve">(3) </w:t>
                  </w:r>
                  <w:r w:rsidRPr="00C41530">
                    <w:rPr>
                      <w:rFonts w:ascii="Times New Roman" w:eastAsia="ヒラギノ明朝 Pro W3" w:hAnsi="Times New Roman" w:cs="Times New Roman"/>
                      <w:sz w:val="24"/>
                      <w:szCs w:val="24"/>
                    </w:rPr>
                    <w:t xml:space="preserve">EK – II ve/veya EK – III’ teki listeler, 24/2/2017 tarihli ve 29989 sayılı Resmi </w:t>
                  </w:r>
                  <w:proofErr w:type="spellStart"/>
                  <w:r w:rsidRPr="00C41530">
                    <w:rPr>
                      <w:rFonts w:ascii="Times New Roman" w:eastAsia="ヒラギノ明朝 Pro W3" w:hAnsi="Times New Roman" w:cs="Times New Roman"/>
                      <w:sz w:val="24"/>
                      <w:szCs w:val="24"/>
                    </w:rPr>
                    <w:t>Gazete’de</w:t>
                  </w:r>
                  <w:proofErr w:type="spellEnd"/>
                  <w:r w:rsidRPr="00C41530">
                    <w:rPr>
                      <w:rFonts w:ascii="Times New Roman" w:eastAsia="ヒラギノ明朝 Pro W3" w:hAnsi="Times New Roman" w:cs="Times New Roman"/>
                      <w:sz w:val="24"/>
                      <w:szCs w:val="24"/>
                    </w:rPr>
                    <w:t xml:space="preserve"> yayımlanan Türk Gıda Kodeksi Gıda Katkı Maddeleri, Gıda Enzimleri ve Gıda Aroma Vericilerine İlişkin Ortak İzin Prosedürü Hakkında Yönetmeliği’ne uygun olarak değiştirilir.</w:t>
                  </w:r>
                </w:p>
                <w:p w14:paraId="2ED76DB5"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Gıda katkı maddelerinin kullanım miktarları</w:t>
                  </w:r>
                </w:p>
                <w:p w14:paraId="19987F90"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12 ‒</w:t>
                  </w:r>
                  <w:r w:rsidRPr="001E57A4">
                    <w:rPr>
                      <w:rFonts w:ascii="Times New Roman" w:eastAsia="ヒラギノ明朝 Pro W3" w:hAnsi="Times New Roman" w:cs="Times New Roman"/>
                      <w:sz w:val="24"/>
                      <w:szCs w:val="24"/>
                    </w:rPr>
                    <w:t xml:space="preserve"> (1) Bir gıda katkı maddesinin 11 inci maddenin ikinci fıkrasının (c) bendinde belirtilen kullanım koşullarını yerine getirmesi için, aşağıda yer alan koşullar sağlanmalıdır:</w:t>
                  </w:r>
                </w:p>
                <w:p w14:paraId="0A6283BE"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Bir gıda katkı maddesinin kullanım miktarı, istenen etkiyi yerine getirebilecek gerekli olan en düşük miktar olarak belirlenir.</w:t>
                  </w:r>
                </w:p>
                <w:p w14:paraId="0064CDFE"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Bir gıda katkı maddesinin kullanım miktarı belirlenirken;</w:t>
                  </w:r>
                </w:p>
                <w:p w14:paraId="363F4511"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1) Gıda katkı maddesi için oluşturulmuş kabul edilebilir günlük alım miktarları veya buna eşdeğer bir değerlendirme ve bu katkı maddesinin bütün kaynaklardan alınacak muhtemel günlük alım miktarları,</w:t>
                  </w:r>
                </w:p>
                <w:p w14:paraId="34497512"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Gıda katkı maddesinin özel tüketici grupları tarafından tüketilen gıdalarda kullanılması durumunda, bu katkı maddesinin bu tüketici grupları tarafından günlük alınması muhtemel olan miktarları,</w:t>
                  </w:r>
                </w:p>
                <w:p w14:paraId="011CF7E1"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1E57A4">
                    <w:rPr>
                      <w:rFonts w:ascii="Times New Roman" w:eastAsia="ヒラギノ明朝 Pro W3" w:hAnsi="Times New Roman" w:cs="Times New Roman"/>
                      <w:sz w:val="24"/>
                      <w:szCs w:val="24"/>
                    </w:rPr>
                    <w:t>dikkate</w:t>
                  </w:r>
                  <w:proofErr w:type="gramEnd"/>
                  <w:r w:rsidRPr="001E57A4">
                    <w:rPr>
                      <w:rFonts w:ascii="Times New Roman" w:eastAsia="ヒラギノ明朝 Pro W3" w:hAnsi="Times New Roman" w:cs="Times New Roman"/>
                      <w:sz w:val="24"/>
                      <w:szCs w:val="24"/>
                    </w:rPr>
                    <w:t xml:space="preserve"> alınır.</w:t>
                  </w:r>
                </w:p>
                <w:p w14:paraId="4F5E1907" w14:textId="77777777" w:rsidR="00A1274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(2) </w:t>
                  </w:r>
                  <w:r w:rsidR="00A31902" w:rsidRPr="001E57A4">
                    <w:rPr>
                      <w:rFonts w:ascii="Times New Roman" w:eastAsia="ヒラギノ明朝 Pro W3" w:hAnsi="Times New Roman" w:cs="Times New Roman"/>
                      <w:sz w:val="24"/>
                      <w:szCs w:val="24"/>
                    </w:rPr>
                    <w:t>Belirli katkı maddeleri için</w:t>
                  </w:r>
                  <w:r w:rsidR="00A12747" w:rsidRPr="001E57A4">
                    <w:rPr>
                      <w:rFonts w:ascii="Times New Roman" w:eastAsia="ヒラギノ明朝 Pro W3" w:hAnsi="Times New Roman" w:cs="Times New Roman"/>
                      <w:sz w:val="24"/>
                      <w:szCs w:val="24"/>
                    </w:rPr>
                    <w:t xml:space="preserve"> </w:t>
                  </w:r>
                  <w:r w:rsidRPr="001E57A4">
                    <w:rPr>
                      <w:rFonts w:ascii="Times New Roman" w:eastAsia="ヒラギノ明朝 Pro W3" w:hAnsi="Times New Roman" w:cs="Times New Roman"/>
                      <w:sz w:val="24"/>
                      <w:szCs w:val="24"/>
                    </w:rPr>
                    <w:t xml:space="preserve">maksimum sayısal </w:t>
                  </w:r>
                  <w:r w:rsidR="0037638F" w:rsidRPr="001E57A4">
                    <w:rPr>
                      <w:rFonts w:ascii="Times New Roman" w:eastAsia="ヒラギノ明朝 Pro W3" w:hAnsi="Times New Roman" w:cs="Times New Roman"/>
                      <w:sz w:val="24"/>
                      <w:szCs w:val="24"/>
                    </w:rPr>
                    <w:t>miktar</w:t>
                  </w:r>
                  <w:r w:rsidRPr="001E57A4">
                    <w:rPr>
                      <w:rFonts w:ascii="Times New Roman" w:eastAsia="ヒラギノ明朝 Pro W3" w:hAnsi="Times New Roman" w:cs="Times New Roman"/>
                      <w:sz w:val="24"/>
                      <w:szCs w:val="24"/>
                    </w:rPr>
                    <w:t xml:space="preserve"> belirlenmez. Bu durumda, gıda katkı maddesi Quantum </w:t>
                  </w:r>
                  <w:proofErr w:type="spellStart"/>
                  <w:r w:rsidRPr="001E57A4">
                    <w:rPr>
                      <w:rFonts w:ascii="Times New Roman" w:eastAsia="ヒラギノ明朝 Pro W3" w:hAnsi="Times New Roman" w:cs="Times New Roman"/>
                      <w:sz w:val="24"/>
                      <w:szCs w:val="24"/>
                    </w:rPr>
                    <w:t>Satis</w:t>
                  </w:r>
                  <w:proofErr w:type="spellEnd"/>
                  <w:r w:rsidRPr="001E57A4">
                    <w:rPr>
                      <w:rFonts w:ascii="Times New Roman" w:eastAsia="ヒラギノ明朝 Pro W3" w:hAnsi="Times New Roman" w:cs="Times New Roman"/>
                      <w:sz w:val="24"/>
                      <w:szCs w:val="24"/>
                    </w:rPr>
                    <w:t xml:space="preserve"> prensibine</w:t>
                  </w:r>
                  <w:r w:rsidR="00EF4A76" w:rsidRPr="001E57A4">
                    <w:rPr>
                      <w:rFonts w:ascii="Times New Roman" w:eastAsia="ヒラギノ明朝 Pro W3" w:hAnsi="Times New Roman" w:cs="Times New Roman"/>
                      <w:sz w:val="24"/>
                      <w:szCs w:val="24"/>
                    </w:rPr>
                    <w:t xml:space="preserve"> </w:t>
                  </w:r>
                  <w:r w:rsidRPr="001E57A4">
                    <w:rPr>
                      <w:rFonts w:ascii="Times New Roman" w:eastAsia="ヒラギノ明朝 Pro W3" w:hAnsi="Times New Roman" w:cs="Times New Roman"/>
                      <w:sz w:val="24"/>
                      <w:szCs w:val="24"/>
                    </w:rPr>
                    <w:t>göre kullanılır.</w:t>
                  </w:r>
                  <w:r w:rsidR="00060ABA" w:rsidRPr="001E57A4">
                    <w:rPr>
                      <w:rFonts w:ascii="Times New Roman" w:eastAsia="ヒラギノ明朝 Pro W3" w:hAnsi="Times New Roman" w:cs="Times New Roman"/>
                      <w:sz w:val="24"/>
                      <w:szCs w:val="24"/>
                    </w:rPr>
                    <w:t xml:space="preserve"> </w:t>
                  </w:r>
                </w:p>
                <w:p w14:paraId="67F2F46A"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(3) Aksi belirtilmedikçe, EK-</w:t>
                  </w:r>
                  <w:proofErr w:type="spellStart"/>
                  <w:r w:rsidRPr="001E57A4">
                    <w:rPr>
                      <w:rFonts w:ascii="Times New Roman" w:eastAsia="ヒラギノ明朝 Pro W3" w:hAnsi="Times New Roman" w:cs="Times New Roman"/>
                      <w:sz w:val="24"/>
                      <w:szCs w:val="24"/>
                    </w:rPr>
                    <w:t>II’de</w:t>
                  </w:r>
                  <w:proofErr w:type="spellEnd"/>
                  <w:r w:rsidRPr="001E57A4">
                    <w:rPr>
                      <w:rFonts w:ascii="Times New Roman" w:eastAsia="ヒラギノ明朝 Pro W3" w:hAnsi="Times New Roman" w:cs="Times New Roman"/>
                      <w:sz w:val="24"/>
                      <w:szCs w:val="24"/>
                    </w:rPr>
                    <w:t xml:space="preserve"> yer alan gıda katkı maddelerinin en yüksek miktarları, gıdaların piyasaya arz edildiği haline uygulanır. Ancak sulandırmaya gerek duyulan toz, kurutulmuş veya konsantre edilmiş gıdalar için en yüksek miktarlar, etikette beyan edilen kullanım talimatına göre hazırlanmış gıdaya en düşük seyreltme faktörü hesaba katılarak uygulanır.</w:t>
                  </w:r>
                </w:p>
                <w:p w14:paraId="6E9767C3"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(4) EK-</w:t>
                  </w:r>
                  <w:proofErr w:type="spellStart"/>
                  <w:r w:rsidRPr="001E57A4">
                    <w:rPr>
                      <w:rFonts w:ascii="Times New Roman" w:eastAsia="ヒラギノ明朝 Pro W3" w:hAnsi="Times New Roman" w:cs="Times New Roman"/>
                      <w:sz w:val="24"/>
                      <w:szCs w:val="24"/>
                    </w:rPr>
                    <w:t>II’de</w:t>
                  </w:r>
                  <w:proofErr w:type="spellEnd"/>
                  <w:r w:rsidRPr="001E57A4">
                    <w:rPr>
                      <w:rFonts w:ascii="Times New Roman" w:eastAsia="ヒラギノ明朝 Pro W3" w:hAnsi="Times New Roman" w:cs="Times New Roman"/>
                      <w:sz w:val="24"/>
                      <w:szCs w:val="24"/>
                    </w:rPr>
                    <w:t xml:space="preserve"> yer alan renklendiricilerin maksimum miktarları, aksi belirtilmedikçe renklendirici preparatındaki renklendirme prensibi miktarlarına göre uygulanır.</w:t>
                  </w:r>
                </w:p>
                <w:p w14:paraId="41749B33"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Listelerde yer alan bir gıda katkı maddesinin kaynak materyal ya da üretim sürecindeki değişiklikler</w:t>
                  </w:r>
                </w:p>
                <w:p w14:paraId="3172DB01"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lastRenderedPageBreak/>
                    <w:t>MADDE 13 ‒</w:t>
                  </w:r>
                  <w:r w:rsidRPr="001E57A4">
                    <w:rPr>
                      <w:rFonts w:ascii="Times New Roman" w:eastAsia="ヒラギノ明朝 Pro W3" w:hAnsi="Times New Roman" w:cs="Times New Roman"/>
                      <w:sz w:val="24"/>
                      <w:szCs w:val="24"/>
                    </w:rPr>
                    <w:t xml:space="preserve"> (1) Listelerde yer alan bir gıda katkı maddesinin, üretim metotlarında veya kullanıldığı kaynak materyalde önemli bir değişiklik olduğunda ya da örneğin </w:t>
                  </w:r>
                  <w:proofErr w:type="spellStart"/>
                  <w:r w:rsidRPr="001E57A4">
                    <w:rPr>
                      <w:rFonts w:ascii="Times New Roman" w:eastAsia="ヒラギノ明朝 Pro W3" w:hAnsi="Times New Roman" w:cs="Times New Roman"/>
                      <w:sz w:val="24"/>
                      <w:szCs w:val="24"/>
                    </w:rPr>
                    <w:t>nanoteknoloji</w:t>
                  </w:r>
                  <w:proofErr w:type="spellEnd"/>
                  <w:r w:rsidRPr="001E57A4">
                    <w:rPr>
                      <w:rFonts w:ascii="Times New Roman" w:eastAsia="ヒラギノ明朝 Pro W3" w:hAnsi="Times New Roman" w:cs="Times New Roman"/>
                      <w:sz w:val="24"/>
                      <w:szCs w:val="24"/>
                    </w:rPr>
                    <w:t xml:space="preserve"> yolu ile partikül büyüklüğünde bir değişiklik meydana geldiğinde, böyle yeni </w:t>
                  </w:r>
                  <w:proofErr w:type="spellStart"/>
                  <w:r w:rsidRPr="001E57A4">
                    <w:rPr>
                      <w:rFonts w:ascii="Times New Roman" w:eastAsia="ヒラギノ明朝 Pro W3" w:hAnsi="Times New Roman" w:cs="Times New Roman"/>
                      <w:sz w:val="24"/>
                      <w:szCs w:val="24"/>
                    </w:rPr>
                    <w:t>metod</w:t>
                  </w:r>
                  <w:proofErr w:type="spellEnd"/>
                  <w:r w:rsidRPr="001E57A4">
                    <w:rPr>
                      <w:rFonts w:ascii="Times New Roman" w:eastAsia="ヒラギノ明朝 Pro W3" w:hAnsi="Times New Roman" w:cs="Times New Roman"/>
                      <w:sz w:val="24"/>
                      <w:szCs w:val="24"/>
                    </w:rPr>
                    <w:t xml:space="preserve"> veya materyaller ile hazırlanan bir katkı maddesi farklı ve listelere yeni girecek bir katkı maddesi olarak değerlendirilir veya piyasada yer almadan önce bu katkı maddesinin özelliklerinde değişikliğe gidilir.</w:t>
                  </w:r>
                </w:p>
                <w:p w14:paraId="1E488949"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Genetik yapısı değiştirilmiş organizmalardan üretilen gıda katkı maddeleri</w:t>
                  </w:r>
                </w:p>
                <w:p w14:paraId="5FC779C7" w14:textId="77777777" w:rsidR="00A423D3"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 xml:space="preserve">MADDE 14 ‒ </w:t>
                  </w:r>
                  <w:r w:rsidRPr="001E57A4">
                    <w:rPr>
                      <w:rFonts w:ascii="Times New Roman" w:eastAsia="ヒラギノ明朝 Pro W3" w:hAnsi="Times New Roman" w:cs="Times New Roman"/>
                      <w:sz w:val="24"/>
                      <w:szCs w:val="24"/>
                    </w:rPr>
                    <w:t>(1) Genetik Yapısı Değiştirilmiş Organizmalar ve Ürünlerine Dair Yönetmelik kapsamında yer alan bir gıda katkı maddesinin, EK–II ve EK–</w:t>
                  </w:r>
                  <w:proofErr w:type="spellStart"/>
                  <w:r w:rsidRPr="001E57A4">
                    <w:rPr>
                      <w:rFonts w:ascii="Times New Roman" w:eastAsia="ヒラギノ明朝 Pro W3" w:hAnsi="Times New Roman" w:cs="Times New Roman"/>
                      <w:sz w:val="24"/>
                      <w:szCs w:val="24"/>
                    </w:rPr>
                    <w:t>III’teki</w:t>
                  </w:r>
                  <w:proofErr w:type="spellEnd"/>
                  <w:r w:rsidRPr="001E57A4">
                    <w:rPr>
                      <w:rFonts w:ascii="Times New Roman" w:eastAsia="ヒラギノ明朝 Pro W3" w:hAnsi="Times New Roman" w:cs="Times New Roman"/>
                      <w:sz w:val="24"/>
                      <w:szCs w:val="24"/>
                    </w:rPr>
                    <w:t xml:space="preserve"> listelerde yer alabilmesi için, Genetik Yapısı Değiştirilmiş Organizmalar ve Ürünlerine Dair Yönetmeliğe göre izin verilmiş bir katkı maddesi olması zorunludur.</w:t>
                  </w:r>
                </w:p>
                <w:p w14:paraId="0297B358" w14:textId="77777777" w:rsidR="00E163FB"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Bu Yönetmeliğin eklerinde yer alan bir gıda katkı maddesi</w:t>
                  </w:r>
                  <w:r w:rsidR="00303CFC" w:rsidRPr="001E57A4">
                    <w:rPr>
                      <w:rFonts w:ascii="Times New Roman" w:eastAsia="ヒラギノ明朝 Pro W3" w:hAnsi="Times New Roman" w:cs="Times New Roman"/>
                      <w:sz w:val="24"/>
                      <w:szCs w:val="24"/>
                    </w:rPr>
                    <w:t>nin</w:t>
                  </w:r>
                  <w:r w:rsidR="002216CA" w:rsidRPr="001E57A4">
                    <w:rPr>
                      <w:rFonts w:ascii="Times New Roman" w:eastAsia="ヒラギノ明朝 Pro W3" w:hAnsi="Times New Roman" w:cs="Times New Roman"/>
                      <w:sz w:val="24"/>
                      <w:szCs w:val="24"/>
                    </w:rPr>
                    <w:t xml:space="preserve"> Genetik Yapısı Değiştirilmiş Organizmalar ve Ürünlerine Dair Yönetmelik kapsamında bulunan farklı bir kaynak materyalden üretilm</w:t>
                  </w:r>
                  <w:r w:rsidR="00303CFC" w:rsidRPr="001E57A4">
                    <w:rPr>
                      <w:rFonts w:ascii="Times New Roman" w:eastAsia="ヒラギノ明朝 Pro W3" w:hAnsi="Times New Roman" w:cs="Times New Roman"/>
                      <w:sz w:val="24"/>
                      <w:szCs w:val="24"/>
                    </w:rPr>
                    <w:t xml:space="preserve">esi </w:t>
                  </w:r>
                  <w:r w:rsidR="002216CA" w:rsidRPr="001E57A4">
                    <w:rPr>
                      <w:rFonts w:ascii="Times New Roman" w:eastAsia="ヒラギノ明朝 Pro W3" w:hAnsi="Times New Roman" w:cs="Times New Roman"/>
                      <w:sz w:val="24"/>
                      <w:szCs w:val="24"/>
                    </w:rPr>
                    <w:t>halinde;</w:t>
                  </w:r>
                  <w:r w:rsidRPr="001E57A4">
                    <w:rPr>
                      <w:rFonts w:ascii="Times New Roman" w:eastAsia="ヒラギノ明朝 Pro W3" w:hAnsi="Times New Roman" w:cs="Times New Roman"/>
                      <w:sz w:val="24"/>
                      <w:szCs w:val="24"/>
                    </w:rPr>
                    <w:t xml:space="preserve"> </w:t>
                  </w:r>
                </w:p>
                <w:p w14:paraId="10C7E79A" w14:textId="77777777" w:rsidR="00E163FB" w:rsidRPr="001E57A4" w:rsidRDefault="00E163FB"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B</w:t>
                  </w:r>
                  <w:r w:rsidR="002D6417" w:rsidRPr="001E57A4">
                    <w:rPr>
                      <w:rFonts w:ascii="Times New Roman" w:eastAsia="ヒラギノ明朝 Pro W3" w:hAnsi="Times New Roman" w:cs="Times New Roman"/>
                      <w:sz w:val="24"/>
                      <w:szCs w:val="24"/>
                    </w:rPr>
                    <w:t>u yeni kaynağa, Genetik Yapısı Değiştirilmiş Organizmalar ve Ürünlerine Dair Yönetmel</w:t>
                  </w:r>
                  <w:r w:rsidRPr="001E57A4">
                    <w:rPr>
                      <w:rFonts w:ascii="Times New Roman" w:eastAsia="ヒラギノ明朝 Pro W3" w:hAnsi="Times New Roman" w:cs="Times New Roman"/>
                      <w:sz w:val="24"/>
                      <w:szCs w:val="24"/>
                    </w:rPr>
                    <w:t xml:space="preserve">ik kapsamında izin verilmiş ise ve </w:t>
                  </w:r>
                </w:p>
                <w:p w14:paraId="600CAE00" w14:textId="77777777" w:rsidR="002D6417" w:rsidRPr="001E57A4" w:rsidRDefault="00E163FB"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B</w:t>
                  </w:r>
                  <w:r w:rsidR="002D6417" w:rsidRPr="001E57A4">
                    <w:rPr>
                      <w:rFonts w:ascii="Times New Roman" w:eastAsia="ヒラギノ明朝 Pro W3" w:hAnsi="Times New Roman" w:cs="Times New Roman"/>
                      <w:sz w:val="24"/>
                      <w:szCs w:val="24"/>
                    </w:rPr>
                    <w:t xml:space="preserve">u katkı </w:t>
                  </w:r>
                  <w:r w:rsidRPr="001E57A4">
                    <w:rPr>
                      <w:rFonts w:ascii="Times New Roman" w:eastAsia="ヒラギノ明朝 Pro W3" w:hAnsi="Times New Roman" w:cs="Times New Roman"/>
                      <w:sz w:val="24"/>
                      <w:szCs w:val="24"/>
                    </w:rPr>
                    <w:t>maddesi</w:t>
                  </w:r>
                  <w:r w:rsidR="002D6417" w:rsidRPr="001E57A4">
                    <w:rPr>
                      <w:rFonts w:ascii="Times New Roman" w:eastAsia="ヒラギノ明朝 Pro W3" w:hAnsi="Times New Roman" w:cs="Times New Roman"/>
                      <w:sz w:val="24"/>
                      <w:szCs w:val="24"/>
                    </w:rPr>
                    <w:t xml:space="preserve"> bu Y</w:t>
                  </w:r>
                  <w:r w:rsidRPr="001E57A4">
                    <w:rPr>
                      <w:rFonts w:ascii="Times New Roman" w:eastAsia="ヒラギノ明朝 Pro W3" w:hAnsi="Times New Roman" w:cs="Times New Roman"/>
                      <w:sz w:val="24"/>
                      <w:szCs w:val="24"/>
                    </w:rPr>
                    <w:t>önetmelik kapsamında belirlenen</w:t>
                  </w:r>
                  <w:r w:rsidR="002D6417" w:rsidRPr="001E57A4">
                    <w:rPr>
                      <w:rFonts w:ascii="Times New Roman" w:eastAsia="ヒラギノ明朝 Pro W3" w:hAnsi="Times New Roman" w:cs="Times New Roman"/>
                      <w:sz w:val="24"/>
                      <w:szCs w:val="24"/>
                    </w:rPr>
                    <w:t xml:space="preserve"> özelliklerle uyumlu ise,</w:t>
                  </w:r>
                </w:p>
                <w:p w14:paraId="617C298A" w14:textId="77777777" w:rsidR="00A670E5" w:rsidRPr="001E57A4" w:rsidRDefault="003C6589" w:rsidP="002743F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1E57A4">
                    <w:rPr>
                      <w:rFonts w:ascii="Times New Roman" w:eastAsia="ヒラギノ明朝 Pro W3" w:hAnsi="Times New Roman" w:cs="Times New Roman"/>
                      <w:sz w:val="24"/>
                      <w:szCs w:val="24"/>
                    </w:rPr>
                    <w:t>bu</w:t>
                  </w:r>
                  <w:proofErr w:type="gramEnd"/>
                  <w:r w:rsidRPr="001E57A4">
                    <w:rPr>
                      <w:rFonts w:ascii="Times New Roman" w:eastAsia="ヒラギノ明朝 Pro W3" w:hAnsi="Times New Roman" w:cs="Times New Roman"/>
                      <w:sz w:val="24"/>
                      <w:szCs w:val="24"/>
                    </w:rPr>
                    <w:t xml:space="preserve"> katkı maddesi, </w:t>
                  </w:r>
                  <w:r w:rsidR="002D6417" w:rsidRPr="001E57A4">
                    <w:rPr>
                      <w:rFonts w:ascii="Times New Roman" w:eastAsia="ヒラギノ明朝 Pro W3" w:hAnsi="Times New Roman" w:cs="Times New Roman"/>
                      <w:sz w:val="24"/>
                      <w:szCs w:val="24"/>
                    </w:rPr>
                    <w:t xml:space="preserve">bu Yönetmelik kapsamında yeni bir </w:t>
                  </w:r>
                  <w:r w:rsidRPr="001E57A4">
                    <w:rPr>
                      <w:rFonts w:ascii="Times New Roman" w:eastAsia="ヒラギノ明朝 Pro W3" w:hAnsi="Times New Roman" w:cs="Times New Roman"/>
                      <w:sz w:val="24"/>
                      <w:szCs w:val="24"/>
                    </w:rPr>
                    <w:t>değerlendirmeye tabi tutulmaz.</w:t>
                  </w:r>
                </w:p>
                <w:p w14:paraId="7352706A" w14:textId="77777777" w:rsidR="002743F0" w:rsidRPr="001E57A4" w:rsidRDefault="002743F0" w:rsidP="002743F0">
                  <w:pPr>
                    <w:tabs>
                      <w:tab w:val="left" w:pos="566"/>
                    </w:tabs>
                    <w:spacing w:after="0" w:line="240" w:lineRule="exact"/>
                    <w:ind w:firstLine="566"/>
                    <w:jc w:val="both"/>
                    <w:rPr>
                      <w:rFonts w:ascii="Times New Roman" w:eastAsia="ヒラギノ明朝 Pro W3" w:hAnsi="Times New Roman" w:cs="Times New Roman"/>
                      <w:sz w:val="24"/>
                      <w:szCs w:val="24"/>
                    </w:rPr>
                  </w:pPr>
                </w:p>
                <w:p w14:paraId="3CAF982E"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Saflık kriterleri</w:t>
                  </w:r>
                </w:p>
                <w:p w14:paraId="376DF859" w14:textId="77777777" w:rsidR="0062254C" w:rsidRPr="001E57A4" w:rsidRDefault="00961A46" w:rsidP="0062254C">
                  <w:pPr>
                    <w:pStyle w:val="ortabalkbold"/>
                    <w:spacing w:before="0" w:beforeAutospacing="0" w:after="0" w:afterAutospacing="0" w:line="240" w:lineRule="atLeast"/>
                    <w:jc w:val="both"/>
                    <w:rPr>
                      <w:bCs/>
                    </w:rPr>
                  </w:pPr>
                  <w:r w:rsidRPr="001E57A4">
                    <w:rPr>
                      <w:rFonts w:eastAsia="ヒラギノ明朝 Pro W3"/>
                      <w:b/>
                    </w:rPr>
                    <w:t xml:space="preserve">         </w:t>
                  </w:r>
                  <w:r w:rsidR="002D6417" w:rsidRPr="001E57A4">
                    <w:rPr>
                      <w:rFonts w:eastAsia="ヒラギノ明朝 Pro W3"/>
                      <w:b/>
                    </w:rPr>
                    <w:t>MADDE 15 ‒</w:t>
                  </w:r>
                  <w:r w:rsidR="002D6417" w:rsidRPr="001E57A4">
                    <w:rPr>
                      <w:rFonts w:eastAsia="ヒラギノ明朝 Pro W3"/>
                    </w:rPr>
                    <w:t xml:space="preserve"> (1) Bu Yönetmelik kapsamında yer alan gıda katkı maddelerinin saflık kriterleri;</w:t>
                  </w:r>
                  <w:r w:rsidR="00E313DB" w:rsidRPr="001E57A4">
                    <w:rPr>
                      <w:rFonts w:eastAsia="ヒラギノ明朝 Pro W3"/>
                    </w:rPr>
                    <w:t xml:space="preserve"> </w:t>
                  </w:r>
                  <w:r w:rsidR="0062254C" w:rsidRPr="001E57A4">
                    <w:rPr>
                      <w:rFonts w:eastAsia="ヒラギノ明朝 Pro W3"/>
                    </w:rPr>
                    <w:t>3</w:t>
                  </w:r>
                  <w:r w:rsidRPr="001E57A4">
                    <w:rPr>
                      <w:rFonts w:eastAsia="ヒラギノ明朝 Pro W3"/>
                    </w:rPr>
                    <w:t>/4/</w:t>
                  </w:r>
                  <w:r w:rsidR="0062254C" w:rsidRPr="001E57A4">
                    <w:rPr>
                      <w:rFonts w:eastAsia="ヒラギノ明朝 Pro W3"/>
                    </w:rPr>
                    <w:t xml:space="preserve">2017 tarihli </w:t>
                  </w:r>
                  <w:r w:rsidR="004951A1" w:rsidRPr="001E57A4">
                    <w:rPr>
                      <w:rFonts w:eastAsia="ヒラギノ明朝 Pro W3"/>
                    </w:rPr>
                    <w:t xml:space="preserve">ve </w:t>
                  </w:r>
                  <w:r w:rsidR="0062254C" w:rsidRPr="001E57A4">
                    <w:rPr>
                      <w:rFonts w:eastAsia="ヒラギノ明朝 Pro W3"/>
                    </w:rPr>
                    <w:t xml:space="preserve">30027 (Mükerrer) </w:t>
                  </w:r>
                  <w:r w:rsidR="004951A1" w:rsidRPr="001E57A4">
                    <w:rPr>
                      <w:rFonts w:eastAsia="ヒラギノ明朝 Pro W3"/>
                    </w:rPr>
                    <w:t xml:space="preserve">sayılı </w:t>
                  </w:r>
                  <w:r w:rsidR="0062254C" w:rsidRPr="001E57A4">
                    <w:t xml:space="preserve">Resmî </w:t>
                  </w:r>
                  <w:proofErr w:type="spellStart"/>
                  <w:r w:rsidR="0062254C" w:rsidRPr="001E57A4">
                    <w:t>Gazete’de</w:t>
                  </w:r>
                  <w:proofErr w:type="spellEnd"/>
                  <w:r w:rsidR="0062254C" w:rsidRPr="001E57A4">
                    <w:t xml:space="preserve"> yayımlanan </w:t>
                  </w:r>
                  <w:r w:rsidR="0062254C" w:rsidRPr="001E57A4">
                    <w:rPr>
                      <w:bCs/>
                    </w:rPr>
                    <w:t xml:space="preserve">Türk Gıda Kodeksi Gıda Katkı Maddelerinin </w:t>
                  </w:r>
                  <w:proofErr w:type="spellStart"/>
                  <w:r w:rsidR="0062254C" w:rsidRPr="001E57A4">
                    <w:rPr>
                      <w:bCs/>
                    </w:rPr>
                    <w:t>Spesifikasyonları</w:t>
                  </w:r>
                  <w:proofErr w:type="spellEnd"/>
                  <w:r w:rsidR="0062254C" w:rsidRPr="001E57A4">
                    <w:rPr>
                      <w:bCs/>
                    </w:rPr>
                    <w:t xml:space="preserve"> Hakkında Yönetmelik </w:t>
                  </w:r>
                  <w:r w:rsidR="004951A1" w:rsidRPr="001E57A4">
                    <w:rPr>
                      <w:bCs/>
                    </w:rPr>
                    <w:t xml:space="preserve">hükümlerine </w:t>
                  </w:r>
                  <w:r w:rsidR="0062254C" w:rsidRPr="001E57A4">
                    <w:rPr>
                      <w:rFonts w:eastAsia="ヒラギノ明朝 Pro W3"/>
                    </w:rPr>
                    <w:t>uygun olmak zorundadır.</w:t>
                  </w:r>
                </w:p>
                <w:p w14:paraId="10DD4DCB" w14:textId="77777777" w:rsidR="002D6417" w:rsidRPr="001E57A4" w:rsidRDefault="002D6417" w:rsidP="0062254C">
                  <w:pPr>
                    <w:tabs>
                      <w:tab w:val="left" w:pos="566"/>
                    </w:tabs>
                    <w:spacing w:after="0" w:line="240" w:lineRule="exact"/>
                    <w:jc w:val="both"/>
                    <w:rPr>
                      <w:rFonts w:ascii="Times New Roman" w:eastAsia="ヒラギノ明朝 Pro W3" w:hAnsi="Times New Roman" w:cs="Times New Roman"/>
                      <w:sz w:val="24"/>
                      <w:szCs w:val="24"/>
                    </w:rPr>
                  </w:pPr>
                </w:p>
                <w:p w14:paraId="14FE27F6" w14:textId="77777777" w:rsidR="002D6417" w:rsidRPr="001E57A4" w:rsidRDefault="002D6417" w:rsidP="002D6417">
                  <w:pPr>
                    <w:spacing w:after="0" w:line="240" w:lineRule="exact"/>
                    <w:jc w:val="center"/>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ÜÇÜNCÜ BÖLÜM</w:t>
                  </w:r>
                </w:p>
                <w:p w14:paraId="754FB938" w14:textId="77777777" w:rsidR="002D6417" w:rsidRPr="001E57A4" w:rsidRDefault="002D6417" w:rsidP="002D6417">
                  <w:pPr>
                    <w:spacing w:after="0" w:line="240" w:lineRule="exact"/>
                    <w:jc w:val="center"/>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Gıda Katkı Maddelerinin Gıdalardaki Kullanımı</w:t>
                  </w:r>
                </w:p>
                <w:p w14:paraId="0E8183A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Gıda katkı maddelerinin işlenmemiş gıdalardaki kullanımı</w:t>
                  </w:r>
                </w:p>
                <w:p w14:paraId="19A5075F" w14:textId="0BC24E5D" w:rsidR="006A07A3"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16 ‒</w:t>
                  </w:r>
                  <w:r w:rsidRPr="001E57A4">
                    <w:rPr>
                      <w:rFonts w:ascii="Times New Roman" w:eastAsia="ヒラギノ明朝 Pro W3" w:hAnsi="Times New Roman" w:cs="Times New Roman"/>
                      <w:sz w:val="24"/>
                      <w:szCs w:val="24"/>
                    </w:rPr>
                    <w:t xml:space="preserve"> (1) </w:t>
                  </w:r>
                  <w:r w:rsidR="004C6E72" w:rsidRPr="001E57A4">
                    <w:rPr>
                      <w:rFonts w:ascii="Times New Roman" w:eastAsia="ヒラギノ明朝 Pro W3" w:hAnsi="Times New Roman" w:cs="Times New Roman"/>
                      <w:sz w:val="24"/>
                      <w:szCs w:val="24"/>
                    </w:rPr>
                    <w:t>EK–</w:t>
                  </w:r>
                  <w:proofErr w:type="spellStart"/>
                  <w:r w:rsidR="004C6E72" w:rsidRPr="001E57A4">
                    <w:rPr>
                      <w:rFonts w:ascii="Times New Roman" w:eastAsia="ヒラギノ明朝 Pro W3" w:hAnsi="Times New Roman" w:cs="Times New Roman"/>
                      <w:sz w:val="24"/>
                      <w:szCs w:val="24"/>
                    </w:rPr>
                    <w:t>II’de</w:t>
                  </w:r>
                  <w:proofErr w:type="spellEnd"/>
                  <w:r w:rsidR="004C6E72" w:rsidRPr="001E57A4">
                    <w:rPr>
                      <w:rFonts w:ascii="Times New Roman" w:eastAsia="ヒラギノ明朝 Pro W3" w:hAnsi="Times New Roman" w:cs="Times New Roman"/>
                      <w:sz w:val="24"/>
                      <w:szCs w:val="24"/>
                    </w:rPr>
                    <w:t xml:space="preserve"> </w:t>
                  </w:r>
                  <w:r w:rsidR="001C0F64">
                    <w:rPr>
                      <w:rFonts w:ascii="Times New Roman" w:eastAsia="ヒラギノ明朝 Pro W3" w:hAnsi="Times New Roman" w:cs="Times New Roman"/>
                      <w:sz w:val="24"/>
                      <w:szCs w:val="24"/>
                    </w:rPr>
                    <w:t xml:space="preserve">izin verilen işlenmemiş gıdalar istisna olmak üzere, </w:t>
                  </w:r>
                  <w:r w:rsidRPr="001E57A4">
                    <w:rPr>
                      <w:rFonts w:ascii="Times New Roman" w:eastAsia="ヒラギノ明朝 Pro W3" w:hAnsi="Times New Roman" w:cs="Times New Roman"/>
                      <w:sz w:val="24"/>
                      <w:szCs w:val="24"/>
                    </w:rPr>
                    <w:t>gıda katkı maddeleri işlenmemiş gıdalarda kullanılmaz.</w:t>
                  </w:r>
                  <w:r w:rsidR="00ED7E5C" w:rsidRPr="001E57A4">
                    <w:rPr>
                      <w:rFonts w:ascii="Times New Roman" w:eastAsia="ヒラギノ明朝 Pro W3" w:hAnsi="Times New Roman" w:cs="Times New Roman"/>
                      <w:sz w:val="24"/>
                      <w:szCs w:val="24"/>
                    </w:rPr>
                    <w:t xml:space="preserve"> </w:t>
                  </w:r>
                </w:p>
                <w:p w14:paraId="6B188F97"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Gıda katkı maddelerinin bebeklere ve küçük çocuklara yönelik gıdalarda kullanımı</w:t>
                  </w:r>
                </w:p>
                <w:p w14:paraId="28498A05" w14:textId="77777777" w:rsidR="00032B4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17 ‒</w:t>
                  </w:r>
                  <w:r w:rsidR="00793449" w:rsidRPr="001E57A4">
                    <w:rPr>
                      <w:rFonts w:ascii="Times New Roman" w:eastAsia="ヒラギノ明朝 Pro W3" w:hAnsi="Times New Roman" w:cs="Times New Roman"/>
                      <w:sz w:val="24"/>
                      <w:szCs w:val="24"/>
                    </w:rPr>
                    <w:t xml:space="preserve"> (1) Gıda katkı maddeleri</w:t>
                  </w:r>
                  <w:r w:rsidRPr="001E57A4">
                    <w:rPr>
                      <w:rFonts w:ascii="Times New Roman" w:eastAsia="ヒラギノ明朝 Pro W3" w:hAnsi="Times New Roman" w:cs="Times New Roman"/>
                      <w:sz w:val="24"/>
                      <w:szCs w:val="24"/>
                    </w:rPr>
                    <w:t xml:space="preserve"> EK-</w:t>
                  </w:r>
                  <w:proofErr w:type="spellStart"/>
                  <w:r w:rsidRPr="001E57A4">
                    <w:rPr>
                      <w:rFonts w:ascii="Times New Roman" w:eastAsia="ヒラギノ明朝 Pro W3" w:hAnsi="Times New Roman" w:cs="Times New Roman"/>
                      <w:sz w:val="24"/>
                      <w:szCs w:val="24"/>
                    </w:rPr>
                    <w:t>II’de</w:t>
                  </w:r>
                  <w:proofErr w:type="spellEnd"/>
                  <w:r w:rsidRPr="001E57A4">
                    <w:rPr>
                      <w:rFonts w:ascii="Times New Roman" w:eastAsia="ヒラギノ明朝 Pro W3" w:hAnsi="Times New Roman" w:cs="Times New Roman"/>
                      <w:sz w:val="24"/>
                      <w:szCs w:val="24"/>
                    </w:rPr>
                    <w:t xml:space="preserve"> belirtilenler hariç olmak üzere,</w:t>
                  </w:r>
                  <w:r w:rsidR="00032B47" w:rsidRPr="001E57A4">
                    <w:rPr>
                      <w:rFonts w:ascii="Times New Roman" w:eastAsia="ヒラギノ明朝 Pro W3" w:hAnsi="Times New Roman" w:cs="Times New Roman"/>
                      <w:sz w:val="24"/>
                      <w:szCs w:val="24"/>
                    </w:rPr>
                    <w:t xml:space="preserve"> </w:t>
                  </w:r>
                  <w:r w:rsidR="00793449" w:rsidRPr="001E57A4">
                    <w:rPr>
                      <w:rFonts w:ascii="Times New Roman" w:eastAsia="ヒラギノ明朝 Pro W3" w:hAnsi="Times New Roman" w:cs="Times New Roman"/>
                      <w:sz w:val="24"/>
                      <w:szCs w:val="24"/>
                    </w:rPr>
                    <w:t xml:space="preserve">2//2019 tarihli ve 30819 sayılı </w:t>
                  </w:r>
                  <w:proofErr w:type="gramStart"/>
                  <w:r w:rsidR="00793449" w:rsidRPr="001E57A4">
                    <w:rPr>
                      <w:rFonts w:ascii="Times New Roman" w:eastAsia="ヒラギノ明朝 Pro W3" w:hAnsi="Times New Roman" w:cs="Times New Roman"/>
                      <w:sz w:val="24"/>
                      <w:szCs w:val="24"/>
                    </w:rPr>
                    <w:t>Resmi</w:t>
                  </w:r>
                  <w:proofErr w:type="gramEnd"/>
                  <w:r w:rsidR="00793449" w:rsidRPr="001E57A4">
                    <w:rPr>
                      <w:rFonts w:ascii="Times New Roman" w:eastAsia="ヒラギノ明朝 Pro W3" w:hAnsi="Times New Roman" w:cs="Times New Roman"/>
                      <w:sz w:val="24"/>
                      <w:szCs w:val="24"/>
                    </w:rPr>
                    <w:t xml:space="preserve"> </w:t>
                  </w:r>
                  <w:proofErr w:type="spellStart"/>
                  <w:r w:rsidR="00793449" w:rsidRPr="001E57A4">
                    <w:rPr>
                      <w:rFonts w:ascii="Times New Roman" w:eastAsia="ヒラギノ明朝 Pro W3" w:hAnsi="Times New Roman" w:cs="Times New Roman"/>
                      <w:sz w:val="24"/>
                      <w:szCs w:val="24"/>
                    </w:rPr>
                    <w:t>Gazete’de</w:t>
                  </w:r>
                  <w:proofErr w:type="spellEnd"/>
                  <w:r w:rsidR="00793449" w:rsidRPr="001E57A4">
                    <w:rPr>
                      <w:rFonts w:ascii="Times New Roman" w:eastAsia="ヒラギノ明朝 Pro W3" w:hAnsi="Times New Roman" w:cs="Times New Roman"/>
                      <w:sz w:val="24"/>
                      <w:szCs w:val="24"/>
                    </w:rPr>
                    <w:t xml:space="preserve"> yayımlanan </w:t>
                  </w:r>
                  <w:r w:rsidR="00032B47" w:rsidRPr="001E57A4">
                    <w:rPr>
                      <w:rFonts w:ascii="Times New Roman" w:eastAsia="ヒラギノ明朝 Pro W3" w:hAnsi="Times New Roman" w:cs="Times New Roman"/>
                      <w:sz w:val="24"/>
                      <w:szCs w:val="24"/>
                    </w:rPr>
                    <w:t>Türk Gıda Kodeksi Bebek ve Küçük Çocuklara Yönelik Gıdalar ile Vücut Ağırlığı Kontrolü İçin Diyetin Yer</w:t>
                  </w:r>
                  <w:r w:rsidR="00793449" w:rsidRPr="001E57A4">
                    <w:rPr>
                      <w:rFonts w:ascii="Times New Roman" w:eastAsia="ヒラギノ明朝 Pro W3" w:hAnsi="Times New Roman" w:cs="Times New Roman"/>
                      <w:sz w:val="24"/>
                      <w:szCs w:val="24"/>
                    </w:rPr>
                    <w:t>ini Alan Gıdalar Yönetmeliği kapsamındaki bebek formülleri, devam formülleri ve bebek ve küçük çocuk ek gıdalarında kullanılmaz.</w:t>
                  </w:r>
                </w:p>
                <w:p w14:paraId="2840A687" w14:textId="77777777" w:rsidR="00032B47" w:rsidRPr="001E57A4" w:rsidRDefault="00032B47" w:rsidP="002D6417">
                  <w:pPr>
                    <w:tabs>
                      <w:tab w:val="left" w:pos="566"/>
                    </w:tabs>
                    <w:spacing w:after="0" w:line="240" w:lineRule="exact"/>
                    <w:ind w:firstLine="566"/>
                    <w:jc w:val="both"/>
                    <w:rPr>
                      <w:rFonts w:ascii="Times New Roman" w:eastAsia="ヒラギノ明朝 Pro W3" w:hAnsi="Times New Roman" w:cs="Times New Roman"/>
                      <w:sz w:val="24"/>
                      <w:szCs w:val="24"/>
                    </w:rPr>
                  </w:pPr>
                </w:p>
                <w:p w14:paraId="5341522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Renklendiricilerin işaretleme ve damgalama amacıyla kullanılması</w:t>
                  </w:r>
                </w:p>
                <w:p w14:paraId="0BFA469E"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18 ‒</w:t>
                  </w:r>
                  <w:r w:rsidRPr="001E57A4">
                    <w:rPr>
                      <w:rFonts w:ascii="Times New Roman" w:eastAsia="ヒラギノ明朝 Pro W3" w:hAnsi="Times New Roman" w:cs="Times New Roman"/>
                      <w:sz w:val="24"/>
                      <w:szCs w:val="24"/>
                    </w:rPr>
                    <w:t xml:space="preserve"> (1) 27/12/2011 tarihli ve 28155 sayılı Resmî </w:t>
                  </w:r>
                  <w:proofErr w:type="spellStart"/>
                  <w:r w:rsidRPr="001E57A4">
                    <w:rPr>
                      <w:rFonts w:ascii="Times New Roman" w:eastAsia="ヒラギノ明朝 Pro W3" w:hAnsi="Times New Roman" w:cs="Times New Roman"/>
                      <w:sz w:val="24"/>
                      <w:szCs w:val="24"/>
                    </w:rPr>
                    <w:t>Gazete’de</w:t>
                  </w:r>
                  <w:proofErr w:type="spellEnd"/>
                  <w:r w:rsidRPr="001E57A4">
                    <w:rPr>
                      <w:rFonts w:ascii="Times New Roman" w:eastAsia="ヒラギノ明朝 Pro W3" w:hAnsi="Times New Roman" w:cs="Times New Roman"/>
                      <w:sz w:val="24"/>
                      <w:szCs w:val="24"/>
                    </w:rPr>
                    <w:t xml:space="preserve"> yayımlanan Hayvansal Gıdalar İçin Öze</w:t>
                  </w:r>
                  <w:r w:rsidR="00F45221" w:rsidRPr="001E57A4">
                    <w:rPr>
                      <w:rFonts w:ascii="Times New Roman" w:eastAsia="ヒラギノ明朝 Pro W3" w:hAnsi="Times New Roman" w:cs="Times New Roman"/>
                      <w:sz w:val="24"/>
                      <w:szCs w:val="24"/>
                    </w:rPr>
                    <w:t>l Hijyen Kuralları Yönetmeliği</w:t>
                  </w:r>
                  <w:r w:rsidRPr="001E57A4">
                    <w:rPr>
                      <w:rFonts w:ascii="Times New Roman" w:eastAsia="ヒラギノ明朝 Pro W3" w:hAnsi="Times New Roman" w:cs="Times New Roman"/>
                      <w:sz w:val="24"/>
                      <w:szCs w:val="24"/>
                    </w:rPr>
                    <w:t>nde yer alan çiğ etlerin sağlık işaretlemeleri ile yumurta kabukları dahil hayvansal gıdalara doğrudan uygulanan tanımlama işaretleri ve yumurta kabuklarının süsleme amacıyla renklendirilmesinde, sadece EK–</w:t>
                  </w:r>
                  <w:proofErr w:type="spellStart"/>
                  <w:r w:rsidRPr="001E57A4">
                    <w:rPr>
                      <w:rFonts w:ascii="Times New Roman" w:eastAsia="ヒラギノ明朝 Pro W3" w:hAnsi="Times New Roman" w:cs="Times New Roman"/>
                      <w:sz w:val="24"/>
                      <w:szCs w:val="24"/>
                    </w:rPr>
                    <w:t>II’de</w:t>
                  </w:r>
                  <w:proofErr w:type="spellEnd"/>
                  <w:r w:rsidRPr="001E57A4">
                    <w:rPr>
                      <w:rFonts w:ascii="Times New Roman" w:eastAsia="ヒラギノ明朝 Pro W3" w:hAnsi="Times New Roman" w:cs="Times New Roman"/>
                      <w:sz w:val="24"/>
                      <w:szCs w:val="24"/>
                    </w:rPr>
                    <w:t xml:space="preserve"> listelenen gıda renklendiricileri kullanılabilir.</w:t>
                  </w:r>
                </w:p>
                <w:p w14:paraId="1B73CCB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Taşınma prensibi</w:t>
                  </w:r>
                </w:p>
                <w:p w14:paraId="4480DCC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19 ‒</w:t>
                  </w:r>
                  <w:r w:rsidRPr="001E57A4">
                    <w:rPr>
                      <w:rFonts w:ascii="Times New Roman" w:eastAsia="ヒラギノ明朝 Pro W3" w:hAnsi="Times New Roman" w:cs="Times New Roman"/>
                      <w:sz w:val="24"/>
                      <w:szCs w:val="24"/>
                    </w:rPr>
                    <w:t xml:space="preserve"> (1) EK–</w:t>
                  </w:r>
                  <w:proofErr w:type="spellStart"/>
                  <w:r w:rsidRPr="001E57A4">
                    <w:rPr>
                      <w:rFonts w:ascii="Times New Roman" w:eastAsia="ヒラギノ明朝 Pro W3" w:hAnsi="Times New Roman" w:cs="Times New Roman"/>
                      <w:sz w:val="24"/>
                      <w:szCs w:val="24"/>
                    </w:rPr>
                    <w:t>II’de</w:t>
                  </w:r>
                  <w:proofErr w:type="spellEnd"/>
                  <w:r w:rsidRPr="001E57A4">
                    <w:rPr>
                      <w:rFonts w:ascii="Times New Roman" w:eastAsia="ヒラギノ明朝 Pro W3" w:hAnsi="Times New Roman" w:cs="Times New Roman"/>
                      <w:sz w:val="24"/>
                      <w:szCs w:val="24"/>
                    </w:rPr>
                    <w:t xml:space="preserve"> belirtilen gıdalar dışında, bir bileşik gıdanın bileşenlerinin birinde kullanımına izin verilen bir gıda katkı maddesinin, bu bileşik gıdada da bulunmasına izin verilir.</w:t>
                  </w:r>
                </w:p>
                <w:p w14:paraId="1EA35BE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Bir gıda katkı maddesinin; gıda katkı maddesi, gıda enzimi veya aroma verici ilave edilmiş bir gıdada bulunmasına;</w:t>
                  </w:r>
                </w:p>
                <w:p w14:paraId="7C0A3017"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Bu katkı maddesinin; gıda katkı maddesinde, gıda enziminde veya aroma vericide bu Yönetmeliğe göre kullanımına izin verilmişse,</w:t>
                  </w:r>
                </w:p>
                <w:p w14:paraId="2DE3EDE0"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Bu katkı maddesi gıdaya; gıda katkı maddesi, gıda enzimi veya aroma verici ile taşınmışsa,</w:t>
                  </w:r>
                </w:p>
                <w:p w14:paraId="1C29663F"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c) Bu katkı maddesinin son üründe teknolojik bir fonksiyonu bulunmuyorsa,</w:t>
                  </w:r>
                </w:p>
                <w:p w14:paraId="7B443761"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1E57A4">
                    <w:rPr>
                      <w:rFonts w:ascii="Times New Roman" w:eastAsia="ヒラギノ明朝 Pro W3" w:hAnsi="Times New Roman" w:cs="Times New Roman"/>
                      <w:sz w:val="24"/>
                      <w:szCs w:val="24"/>
                    </w:rPr>
                    <w:t>izin</w:t>
                  </w:r>
                  <w:proofErr w:type="gramEnd"/>
                  <w:r w:rsidRPr="001E57A4">
                    <w:rPr>
                      <w:rFonts w:ascii="Times New Roman" w:eastAsia="ヒラギノ明朝 Pro W3" w:hAnsi="Times New Roman" w:cs="Times New Roman"/>
                      <w:sz w:val="24"/>
                      <w:szCs w:val="24"/>
                    </w:rPr>
                    <w:t xml:space="preserve"> verilir.</w:t>
                  </w:r>
                </w:p>
                <w:p w14:paraId="030D82C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lastRenderedPageBreak/>
                    <w:t>(3) Bir gıda katkı maddesinin, bir bileşik gıdanın sadece hazırlanmasında kullanılacak olan bir gıdada bulunmasına, söz konusu bileşik gıdanın bu Yönetmelik hükümlerine uygun olması koşuluyla izin verilir.</w:t>
                  </w:r>
                </w:p>
                <w:p w14:paraId="385F77A5" w14:textId="77777777" w:rsidR="00793449" w:rsidRPr="001E57A4" w:rsidRDefault="002D6417" w:rsidP="00793449">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(4) Birinci, ikinci ve üçüncü fıkralarda yer alan hükümler, aksi belirtilmedikçe </w:t>
                  </w:r>
                  <w:r w:rsidR="00793449" w:rsidRPr="001E57A4">
                    <w:rPr>
                      <w:rFonts w:ascii="Times New Roman" w:eastAsia="ヒラギノ明朝 Pro W3" w:hAnsi="Times New Roman" w:cs="Times New Roman"/>
                      <w:sz w:val="24"/>
                      <w:szCs w:val="24"/>
                    </w:rPr>
                    <w:t>Türk Gıda Kodeksi Bebek ve Küçük Çocuklara Yönelik Gıdalar ile Vücut Ağırlığı Kontrolü İçin Diyetin Yerini Alan Gıdalar Yönetmeliği kapsamındaki bebek formülleri, devam formülleri ve bebek ve küçük çocuk ek gıdalarına uygulanmaz.</w:t>
                  </w:r>
                </w:p>
                <w:p w14:paraId="417DBCE0"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(5) Bir gıdaya ilave edilen gıda katkı maddesinin veya gıda enziminin veya aroma vericinin içerdiği bir gıda katkı maddesi; bu gıdada teknolojik fonksiyona sahipse, bu gıdanın katkı maddesi olarak değerlendirilir ve eklenmiş olan aroma vericinin, katkı maddesinin veya gıda enziminin katkı maddesi olarak değerlendirilmez ve bu gıda için belirlenen kullanım koşullarına uygun olur.</w:t>
                  </w:r>
                </w:p>
                <w:p w14:paraId="0FC3B63E"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(6) Birinci, ikinci ve üçüncü fıkralarda yer alan hükümler saklı kalmak koşuluyla; bir tatlandırıcının, şeker ilavesiz bileşik gıda, enerjisi azaltılmış bileşik gıda, düşük kalorili diyet amaçlı bileşik gıda, </w:t>
                  </w:r>
                  <w:proofErr w:type="spellStart"/>
                  <w:r w:rsidR="00900846" w:rsidRPr="001E57A4">
                    <w:rPr>
                      <w:rFonts w:ascii="Times New Roman" w:eastAsia="ヒラギノ明朝 Pro W3" w:hAnsi="Times New Roman" w:cs="Times New Roman"/>
                      <w:sz w:val="24"/>
                      <w:szCs w:val="24"/>
                    </w:rPr>
                    <w:t>karyojenik</w:t>
                  </w:r>
                  <w:proofErr w:type="spellEnd"/>
                  <w:r w:rsidRPr="001E57A4">
                    <w:rPr>
                      <w:rFonts w:ascii="Times New Roman" w:eastAsia="ヒラギノ明朝 Pro W3" w:hAnsi="Times New Roman" w:cs="Times New Roman"/>
                      <w:sz w:val="24"/>
                      <w:szCs w:val="24"/>
                    </w:rPr>
                    <w:t xml:space="preserve"> olmayan bileşik gıda ve raf ömrü uzatılmış bileşik gıdada bulunmasına; bu bileşik gıdanın bileşenlerinden birinde kullanılabilmesi şartıyla izin verilir.</w:t>
                  </w:r>
                  <w:r w:rsidR="00574BF9" w:rsidRPr="001E57A4">
                    <w:rPr>
                      <w:rFonts w:ascii="Times New Roman" w:eastAsia="ヒラギノ明朝 Pro W3" w:hAnsi="Times New Roman" w:cs="Times New Roman"/>
                      <w:sz w:val="24"/>
                      <w:szCs w:val="24"/>
                    </w:rPr>
                    <w:t xml:space="preserve"> </w:t>
                  </w:r>
                </w:p>
                <w:p w14:paraId="62332C55"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Geleneksel gıdalar</w:t>
                  </w:r>
                </w:p>
                <w:p w14:paraId="6038A17A"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20 ‒</w:t>
                  </w:r>
                  <w:r w:rsidRPr="001E57A4">
                    <w:rPr>
                      <w:rFonts w:ascii="Times New Roman" w:eastAsia="ヒラギノ明朝 Pro W3" w:hAnsi="Times New Roman" w:cs="Times New Roman"/>
                      <w:sz w:val="24"/>
                      <w:szCs w:val="24"/>
                    </w:rPr>
                    <w:t xml:space="preserve"> (1) </w:t>
                  </w:r>
                  <w:r w:rsidR="001F2EED" w:rsidRPr="001E57A4">
                    <w:rPr>
                      <w:rFonts w:ascii="Times New Roman" w:eastAsia="ヒラギノ明朝 Pro W3" w:hAnsi="Times New Roman" w:cs="Times New Roman"/>
                      <w:sz w:val="24"/>
                      <w:szCs w:val="24"/>
                    </w:rPr>
                    <w:t>EK</w:t>
                  </w:r>
                  <w:r w:rsidR="00920370" w:rsidRPr="001E57A4">
                    <w:rPr>
                      <w:rFonts w:ascii="Times New Roman" w:eastAsia="ヒラギノ明朝 Pro W3" w:hAnsi="Times New Roman" w:cs="Times New Roman"/>
                      <w:sz w:val="24"/>
                      <w:szCs w:val="24"/>
                    </w:rPr>
                    <w:t xml:space="preserve"> </w:t>
                  </w:r>
                  <w:proofErr w:type="spellStart"/>
                  <w:r w:rsidR="00920370" w:rsidRPr="001E57A4">
                    <w:rPr>
                      <w:rFonts w:ascii="Times New Roman" w:eastAsia="ヒラギノ明朝 Pro W3" w:hAnsi="Times New Roman" w:cs="Times New Roman"/>
                      <w:sz w:val="24"/>
                      <w:szCs w:val="24"/>
                    </w:rPr>
                    <w:t>IV'te</w:t>
                  </w:r>
                  <w:proofErr w:type="spellEnd"/>
                  <w:r w:rsidR="00920370" w:rsidRPr="001E57A4">
                    <w:rPr>
                      <w:rFonts w:ascii="Times New Roman" w:eastAsia="ヒラギノ明朝 Pro W3" w:hAnsi="Times New Roman" w:cs="Times New Roman"/>
                      <w:sz w:val="24"/>
                      <w:szCs w:val="24"/>
                    </w:rPr>
                    <w:t xml:space="preserve"> listelenen Üye Devletler, bu </w:t>
                  </w:r>
                  <w:proofErr w:type="spellStart"/>
                  <w:r w:rsidR="00920370" w:rsidRPr="001E57A4">
                    <w:rPr>
                      <w:rFonts w:ascii="Times New Roman" w:eastAsia="ヒラギノ明朝 Pro W3" w:hAnsi="Times New Roman" w:cs="Times New Roman"/>
                      <w:sz w:val="24"/>
                      <w:szCs w:val="24"/>
                    </w:rPr>
                    <w:t>E</w:t>
                  </w:r>
                  <w:r w:rsidR="001F2EED" w:rsidRPr="001E57A4">
                    <w:rPr>
                      <w:rFonts w:ascii="Times New Roman" w:eastAsia="ヒラギノ明朝 Pro W3" w:hAnsi="Times New Roman" w:cs="Times New Roman"/>
                      <w:sz w:val="24"/>
                      <w:szCs w:val="24"/>
                    </w:rPr>
                    <w:t>K</w:t>
                  </w:r>
                  <w:r w:rsidR="00920370" w:rsidRPr="001E57A4">
                    <w:rPr>
                      <w:rFonts w:ascii="Times New Roman" w:eastAsia="ヒラギノ明朝 Pro W3" w:hAnsi="Times New Roman" w:cs="Times New Roman"/>
                      <w:sz w:val="24"/>
                      <w:szCs w:val="24"/>
                    </w:rPr>
                    <w:t>'te</w:t>
                  </w:r>
                  <w:proofErr w:type="spellEnd"/>
                  <w:r w:rsidR="00920370" w:rsidRPr="001E57A4">
                    <w:rPr>
                      <w:rFonts w:ascii="Times New Roman" w:eastAsia="ヒラギノ明朝 Pro W3" w:hAnsi="Times New Roman" w:cs="Times New Roman"/>
                      <w:sz w:val="24"/>
                      <w:szCs w:val="24"/>
                    </w:rPr>
                    <w:t xml:space="preserve"> listelendiği </w:t>
                  </w:r>
                  <w:r w:rsidR="00316EBB" w:rsidRPr="001E57A4">
                    <w:rPr>
                      <w:rFonts w:ascii="Times New Roman" w:eastAsia="ヒラギノ明朝 Pro W3" w:hAnsi="Times New Roman" w:cs="Times New Roman"/>
                      <w:sz w:val="24"/>
                      <w:szCs w:val="24"/>
                    </w:rPr>
                    <w:t>şekilde</w:t>
                  </w:r>
                  <w:r w:rsidR="00920370" w:rsidRPr="001E57A4">
                    <w:rPr>
                      <w:rFonts w:ascii="Times New Roman" w:eastAsia="ヒラギノ明朝 Pro W3" w:hAnsi="Times New Roman" w:cs="Times New Roman"/>
                      <w:sz w:val="24"/>
                      <w:szCs w:val="24"/>
                    </w:rPr>
                    <w:t xml:space="preserve"> kendi topraklarında üretilen geleneksel gıdalarda belirli </w:t>
                  </w:r>
                  <w:r w:rsidR="00316EBB" w:rsidRPr="001E57A4">
                    <w:rPr>
                      <w:rFonts w:ascii="Times New Roman" w:eastAsia="ヒラギノ明朝 Pro W3" w:hAnsi="Times New Roman" w:cs="Times New Roman"/>
                      <w:sz w:val="24"/>
                      <w:szCs w:val="24"/>
                    </w:rPr>
                    <w:t>gıda katkı maddeleri kategorilerinin</w:t>
                  </w:r>
                  <w:r w:rsidR="00920370" w:rsidRPr="001E57A4">
                    <w:rPr>
                      <w:rFonts w:ascii="Times New Roman" w:eastAsia="ヒラギノ明朝 Pro W3" w:hAnsi="Times New Roman" w:cs="Times New Roman"/>
                      <w:sz w:val="24"/>
                      <w:szCs w:val="24"/>
                    </w:rPr>
                    <w:t xml:space="preserve"> kullanımını yasaklamaya devam edebilir.</w:t>
                  </w:r>
                  <w:r w:rsidR="00F8708E" w:rsidRPr="001E57A4">
                    <w:rPr>
                      <w:rFonts w:ascii="Times New Roman" w:eastAsia="ヒラギノ明朝 Pro W3" w:hAnsi="Times New Roman" w:cs="Times New Roman"/>
                      <w:sz w:val="24"/>
                      <w:szCs w:val="24"/>
                    </w:rPr>
                    <w:t xml:space="preserve"> </w:t>
                  </w:r>
                </w:p>
                <w:p w14:paraId="7797B509"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Ülkemizde üretilen geleneksel gıdalar ile bazı gıdalarda kullanımı yasaklanan gıda katkı maddeleri ve/veya gıda katkı maddesi kategorileri EK–</w:t>
                  </w:r>
                  <w:proofErr w:type="spellStart"/>
                  <w:r w:rsidRPr="001E57A4">
                    <w:rPr>
                      <w:rFonts w:ascii="Times New Roman" w:eastAsia="ヒラギノ明朝 Pro W3" w:hAnsi="Times New Roman" w:cs="Times New Roman"/>
                      <w:sz w:val="24"/>
                      <w:szCs w:val="24"/>
                    </w:rPr>
                    <w:t>VI’da</w:t>
                  </w:r>
                  <w:proofErr w:type="spellEnd"/>
                  <w:r w:rsidRPr="001E57A4">
                    <w:rPr>
                      <w:rFonts w:ascii="Times New Roman" w:eastAsia="ヒラギノ明朝 Pro W3" w:hAnsi="Times New Roman" w:cs="Times New Roman"/>
                      <w:sz w:val="24"/>
                      <w:szCs w:val="24"/>
                    </w:rPr>
                    <w:t xml:space="preserve"> listelenmektedir.</w:t>
                  </w:r>
                </w:p>
                <w:p w14:paraId="120913CE" w14:textId="77777777" w:rsidR="006F5253" w:rsidRPr="001E57A4" w:rsidRDefault="006F5253" w:rsidP="006F5253">
                  <w:pPr>
                    <w:tabs>
                      <w:tab w:val="left" w:pos="566"/>
                    </w:tabs>
                    <w:spacing w:after="0" w:line="240" w:lineRule="exact"/>
                    <w:jc w:val="both"/>
                    <w:rPr>
                      <w:rFonts w:ascii="Times New Roman" w:eastAsia="ヒラギノ明朝 Pro W3" w:hAnsi="Times New Roman" w:cs="Times New Roman"/>
                      <w:sz w:val="24"/>
                      <w:szCs w:val="24"/>
                    </w:rPr>
                  </w:pPr>
                </w:p>
                <w:p w14:paraId="0149914B" w14:textId="77777777" w:rsidR="002D6417" w:rsidRPr="001E57A4" w:rsidRDefault="002D6417" w:rsidP="002D6417">
                  <w:pPr>
                    <w:spacing w:after="0" w:line="240" w:lineRule="exact"/>
                    <w:jc w:val="center"/>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DÖRDÜNCÜ BÖLÜM</w:t>
                  </w:r>
                </w:p>
                <w:p w14:paraId="7E579A59" w14:textId="77777777" w:rsidR="002D6417" w:rsidRPr="001E57A4" w:rsidRDefault="002D6417" w:rsidP="002D6417">
                  <w:pPr>
                    <w:spacing w:after="0" w:line="240" w:lineRule="exact"/>
                    <w:jc w:val="center"/>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Etiketleme</w:t>
                  </w:r>
                </w:p>
                <w:p w14:paraId="01C939B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Son tüketiciye sunulmayacak gıda katkı maddelerinin etiketlenmesi</w:t>
                  </w:r>
                </w:p>
                <w:p w14:paraId="1FB766AA"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21 –</w:t>
                  </w:r>
                  <w:r w:rsidRPr="001E57A4">
                    <w:rPr>
                      <w:rFonts w:ascii="Times New Roman" w:eastAsia="ヒラギノ明朝 Pro W3" w:hAnsi="Times New Roman" w:cs="Times New Roman"/>
                      <w:sz w:val="24"/>
                      <w:szCs w:val="24"/>
                    </w:rPr>
                    <w:t xml:space="preserve"> (1) Tek başına veya birbirleriyle veya </w:t>
                  </w:r>
                  <w:r w:rsidR="00E77A49" w:rsidRPr="001E57A4">
                    <w:rPr>
                      <w:rFonts w:ascii="Times New Roman" w:eastAsia="ヒラギノ明朝 Pro W3" w:hAnsi="Times New Roman" w:cs="Times New Roman"/>
                      <w:sz w:val="24"/>
                      <w:szCs w:val="24"/>
                    </w:rPr>
                    <w:t>26</w:t>
                  </w:r>
                  <w:r w:rsidRPr="001E57A4">
                    <w:rPr>
                      <w:rFonts w:ascii="Times New Roman" w:eastAsia="ヒラギノ明朝 Pro W3" w:hAnsi="Times New Roman" w:cs="Times New Roman"/>
                      <w:sz w:val="24"/>
                      <w:szCs w:val="24"/>
                    </w:rPr>
                    <w:t>/1/201</w:t>
                  </w:r>
                  <w:r w:rsidR="00E77A49" w:rsidRPr="001E57A4">
                    <w:rPr>
                      <w:rFonts w:ascii="Times New Roman" w:eastAsia="ヒラギノ明朝 Pro W3" w:hAnsi="Times New Roman" w:cs="Times New Roman"/>
                      <w:sz w:val="24"/>
                      <w:szCs w:val="24"/>
                    </w:rPr>
                    <w:t>7 tarihli ve 29960</w:t>
                  </w:r>
                  <w:r w:rsidRPr="001E57A4">
                    <w:rPr>
                      <w:rFonts w:ascii="Times New Roman" w:eastAsia="ヒラギノ明朝 Pro W3" w:hAnsi="Times New Roman" w:cs="Times New Roman"/>
                      <w:sz w:val="24"/>
                      <w:szCs w:val="24"/>
                    </w:rPr>
                    <w:t xml:space="preserve"> sayılı üçüncü </w:t>
                  </w:r>
                  <w:r w:rsidR="00E77A49" w:rsidRPr="001E57A4">
                    <w:rPr>
                      <w:rFonts w:ascii="Times New Roman" w:eastAsia="ヒラギノ明朝 Pro W3" w:hAnsi="Times New Roman" w:cs="Times New Roman"/>
                      <w:sz w:val="24"/>
                      <w:szCs w:val="24"/>
                    </w:rPr>
                    <w:t>(M</w:t>
                  </w:r>
                  <w:r w:rsidRPr="001E57A4">
                    <w:rPr>
                      <w:rFonts w:ascii="Times New Roman" w:eastAsia="ヒラギノ明朝 Pro W3" w:hAnsi="Times New Roman" w:cs="Times New Roman"/>
                      <w:sz w:val="24"/>
                      <w:szCs w:val="24"/>
                    </w:rPr>
                    <w:t>ükerrer</w:t>
                  </w:r>
                  <w:r w:rsidR="00E77A49" w:rsidRPr="001E57A4">
                    <w:rPr>
                      <w:rFonts w:ascii="Times New Roman" w:eastAsia="ヒラギノ明朝 Pro W3" w:hAnsi="Times New Roman" w:cs="Times New Roman"/>
                      <w:sz w:val="24"/>
                      <w:szCs w:val="24"/>
                    </w:rPr>
                    <w:t>)</w:t>
                  </w:r>
                  <w:r w:rsidRPr="001E57A4">
                    <w:rPr>
                      <w:rFonts w:ascii="Times New Roman" w:eastAsia="ヒラギノ明朝 Pro W3" w:hAnsi="Times New Roman" w:cs="Times New Roman"/>
                      <w:sz w:val="24"/>
                      <w:szCs w:val="24"/>
                    </w:rPr>
                    <w:t xml:space="preserve"> Resmî </w:t>
                  </w:r>
                  <w:proofErr w:type="spellStart"/>
                  <w:r w:rsidRPr="001E57A4">
                    <w:rPr>
                      <w:rFonts w:ascii="Times New Roman" w:eastAsia="ヒラギノ明朝 Pro W3" w:hAnsi="Times New Roman" w:cs="Times New Roman"/>
                      <w:sz w:val="24"/>
                      <w:szCs w:val="24"/>
                    </w:rPr>
                    <w:t>Gazete’de</w:t>
                  </w:r>
                  <w:proofErr w:type="spellEnd"/>
                  <w:r w:rsidRPr="001E57A4">
                    <w:rPr>
                      <w:rFonts w:ascii="Times New Roman" w:eastAsia="ヒラギノ明朝 Pro W3" w:hAnsi="Times New Roman" w:cs="Times New Roman"/>
                      <w:sz w:val="24"/>
                      <w:szCs w:val="24"/>
                    </w:rPr>
                    <w:t xml:space="preserve"> yayımlanan Türk Gıda Kodeksi Etiketleme</w:t>
                  </w:r>
                  <w:r w:rsidR="00E77A49" w:rsidRPr="001E57A4">
                    <w:rPr>
                      <w:rFonts w:ascii="Times New Roman" w:eastAsia="ヒラギノ明朝 Pro W3" w:hAnsi="Times New Roman" w:cs="Times New Roman"/>
                      <w:sz w:val="24"/>
                      <w:szCs w:val="24"/>
                    </w:rPr>
                    <w:t xml:space="preserve"> ve Tüketicileri Bilgilendirme </w:t>
                  </w:r>
                  <w:r w:rsidRPr="001E57A4">
                    <w:rPr>
                      <w:rFonts w:ascii="Times New Roman" w:eastAsia="ヒラギノ明朝 Pro W3" w:hAnsi="Times New Roman" w:cs="Times New Roman"/>
                      <w:sz w:val="24"/>
                      <w:szCs w:val="24"/>
                    </w:rPr>
                    <w:t>Yönetmeliği</w:t>
                  </w:r>
                  <w:r w:rsidR="00E77A49" w:rsidRPr="001E57A4">
                    <w:rPr>
                      <w:rFonts w:ascii="Times New Roman" w:eastAsia="ヒラギノ明朝 Pro W3" w:hAnsi="Times New Roman" w:cs="Times New Roman"/>
                      <w:strike/>
                      <w:sz w:val="24"/>
                      <w:szCs w:val="24"/>
                    </w:rPr>
                    <w:t>’</w:t>
                  </w:r>
                  <w:r w:rsidRPr="001E57A4">
                    <w:rPr>
                      <w:rFonts w:ascii="Times New Roman" w:eastAsia="ヒラギノ明朝 Pro W3" w:hAnsi="Times New Roman" w:cs="Times New Roman"/>
                      <w:sz w:val="24"/>
                      <w:szCs w:val="24"/>
                    </w:rPr>
                    <w:t>nde</w:t>
                  </w:r>
                  <w:r w:rsidR="00067288" w:rsidRPr="001E57A4">
                    <w:rPr>
                      <w:rFonts w:ascii="Times New Roman" w:eastAsia="ヒラギノ明朝 Pro W3" w:hAnsi="Times New Roman" w:cs="Times New Roman"/>
                      <w:sz w:val="24"/>
                      <w:szCs w:val="24"/>
                    </w:rPr>
                    <w:t xml:space="preserve"> </w:t>
                  </w:r>
                  <w:r w:rsidRPr="001E57A4">
                    <w:rPr>
                      <w:rFonts w:ascii="Times New Roman" w:eastAsia="ヒラギノ明朝 Pro W3" w:hAnsi="Times New Roman" w:cs="Times New Roman"/>
                      <w:sz w:val="24"/>
                      <w:szCs w:val="24"/>
                    </w:rPr>
                    <w:t xml:space="preserve">tanımlanan gıda bileşenleri ile karışım halinde satılması halinde, son tüketiciye sunulmayacak gıda katkı maddelerinin etiketinde, </w:t>
                  </w:r>
                  <w:proofErr w:type="gramStart"/>
                  <w:r w:rsidRPr="001E57A4">
                    <w:rPr>
                      <w:rFonts w:ascii="Times New Roman" w:eastAsia="ヒラギノ明朝 Pro W3" w:hAnsi="Times New Roman" w:cs="Times New Roman"/>
                      <w:sz w:val="24"/>
                      <w:szCs w:val="24"/>
                    </w:rPr>
                    <w:t xml:space="preserve">22 </w:t>
                  </w:r>
                  <w:proofErr w:type="spellStart"/>
                  <w:r w:rsidRPr="001E57A4">
                    <w:rPr>
                      <w:rFonts w:ascii="Times New Roman" w:eastAsia="ヒラギノ明朝 Pro W3" w:hAnsi="Times New Roman" w:cs="Times New Roman"/>
                      <w:sz w:val="24"/>
                      <w:szCs w:val="24"/>
                    </w:rPr>
                    <w:t>nci</w:t>
                  </w:r>
                  <w:proofErr w:type="spellEnd"/>
                  <w:proofErr w:type="gramEnd"/>
                  <w:r w:rsidRPr="001E57A4">
                    <w:rPr>
                      <w:rFonts w:ascii="Times New Roman" w:eastAsia="ヒラギノ明朝 Pro W3" w:hAnsi="Times New Roman" w:cs="Times New Roman"/>
                      <w:sz w:val="24"/>
                      <w:szCs w:val="24"/>
                    </w:rPr>
                    <w:t xml:space="preserve"> maddede yer alan bilgiler kolayca görülebilir, açıkça okunabilir ve </w:t>
                  </w:r>
                  <w:r w:rsidR="000268CC" w:rsidRPr="001E57A4">
                    <w:rPr>
                      <w:rFonts w:ascii="Times New Roman" w:eastAsia="ヒラギノ明朝 Pro W3" w:hAnsi="Times New Roman" w:cs="Times New Roman"/>
                      <w:sz w:val="24"/>
                      <w:szCs w:val="24"/>
                    </w:rPr>
                    <w:t xml:space="preserve">silinmeyecek </w:t>
                  </w:r>
                  <w:r w:rsidRPr="001E57A4">
                    <w:rPr>
                      <w:rFonts w:ascii="Times New Roman" w:eastAsia="ヒラギノ明朝 Pro W3" w:hAnsi="Times New Roman" w:cs="Times New Roman"/>
                      <w:sz w:val="24"/>
                      <w:szCs w:val="24"/>
                    </w:rPr>
                    <w:t>şekilde yer almak zorundadır.</w:t>
                  </w:r>
                </w:p>
                <w:p w14:paraId="59EA4B0B"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(2) 22 </w:t>
                  </w:r>
                  <w:proofErr w:type="spellStart"/>
                  <w:r w:rsidRPr="001E57A4">
                    <w:rPr>
                      <w:rFonts w:ascii="Times New Roman" w:eastAsia="ヒラギノ明朝 Pro W3" w:hAnsi="Times New Roman" w:cs="Times New Roman"/>
                      <w:sz w:val="24"/>
                      <w:szCs w:val="24"/>
                    </w:rPr>
                    <w:t>nci</w:t>
                  </w:r>
                  <w:proofErr w:type="spellEnd"/>
                  <w:r w:rsidRPr="001E57A4">
                    <w:rPr>
                      <w:rFonts w:ascii="Times New Roman" w:eastAsia="ヒラギノ明朝 Pro W3" w:hAnsi="Times New Roman" w:cs="Times New Roman"/>
                      <w:sz w:val="24"/>
                      <w:szCs w:val="24"/>
                    </w:rPr>
                    <w:t xml:space="preserve"> maddede yer alan bilgiler Türkçe olmak zorundadır. Türkçe ile birlikte diğer yabancı resmî diller de kullanılabilir.</w:t>
                  </w:r>
                </w:p>
                <w:p w14:paraId="0C4DDA30"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Son tüketiciye sunulmayacak gıda katkı maddelerinin genel etiketleme kuralları</w:t>
                  </w:r>
                </w:p>
                <w:p w14:paraId="21B81A36"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22 –</w:t>
                  </w:r>
                  <w:r w:rsidRPr="001E57A4">
                    <w:rPr>
                      <w:rFonts w:ascii="Times New Roman" w:eastAsia="ヒラギノ明朝 Pro W3" w:hAnsi="Times New Roman" w:cs="Times New Roman"/>
                      <w:sz w:val="24"/>
                      <w:szCs w:val="24"/>
                    </w:rPr>
                    <w:t xml:space="preserve"> (1) Son tüketiciye sunulmayacak gıda katkı maddelerinin tek başına veya birbirleriyle ve/veya diğer gıda bileşenleriyle ve/veya bunlara ilave edilmiş diğer maddelerle karışım halinde satılması halinde, ambalaj veya kaplarının üzerinde aşağıdaki bilgiler yer alır:</w:t>
                  </w:r>
                </w:p>
                <w:p w14:paraId="2ED25AFE"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Her bir gıda katkı maddesinin bu Yönetmelikte geçen adı ve/veya E kodu veya her bir katkı maddesinin adı veya E kodunu içeren bir satış tarifnamesi,</w:t>
                  </w:r>
                </w:p>
                <w:p w14:paraId="56F97FCA"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“Gıdada kullanım içindir” veya “gıdada kullanımı sınırlıdır” ifadesi veya gıda katkı maddesinin kullanımının amaçlandığı gıdayı belirten daha özel bir ifade,</w:t>
                  </w:r>
                  <w:r w:rsidR="001767F0" w:rsidRPr="001E57A4">
                    <w:rPr>
                      <w:rFonts w:ascii="Times New Roman" w:eastAsia="ヒラギノ明朝 Pro W3" w:hAnsi="Times New Roman" w:cs="Times New Roman"/>
                      <w:sz w:val="24"/>
                      <w:szCs w:val="24"/>
                    </w:rPr>
                    <w:t xml:space="preserve"> </w:t>
                  </w:r>
                </w:p>
                <w:p w14:paraId="3CA84718"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c) Gerekli olduğu durumlarda özel depolama veya kullanım koşulları,</w:t>
                  </w:r>
                </w:p>
                <w:p w14:paraId="1EBC2DFA"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ç) Parti işareti veya numarası,</w:t>
                  </w:r>
                </w:p>
                <w:p w14:paraId="343C8386" w14:textId="77777777" w:rsidR="002D6417" w:rsidRPr="001E57A4" w:rsidRDefault="002D6417" w:rsidP="001767F0">
                  <w:pPr>
                    <w:tabs>
                      <w:tab w:val="left" w:pos="566"/>
                    </w:tabs>
                    <w:spacing w:after="0" w:line="240" w:lineRule="exact"/>
                    <w:ind w:firstLine="566"/>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d) Kullanım talimatının eksikliğinde, gıda katkı maddesinin uygun bir şekilde kullanımı mümkün olmayacaksa; gıda katkı maddesinin kullanım talimatı,</w:t>
                  </w:r>
                  <w:r w:rsidR="001767F0" w:rsidRPr="001E57A4">
                    <w:rPr>
                      <w:rFonts w:ascii="Times New Roman" w:eastAsia="ヒラギノ明朝 Pro W3" w:hAnsi="Times New Roman" w:cs="Times New Roman"/>
                      <w:sz w:val="24"/>
                      <w:szCs w:val="24"/>
                    </w:rPr>
                    <w:t xml:space="preserve"> </w:t>
                  </w:r>
                </w:p>
                <w:p w14:paraId="108E6BE5"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e) Üretici veya </w:t>
                  </w:r>
                  <w:proofErr w:type="spellStart"/>
                  <w:r w:rsidRPr="001E57A4">
                    <w:rPr>
                      <w:rFonts w:ascii="Times New Roman" w:eastAsia="ヒラギノ明朝 Pro W3" w:hAnsi="Times New Roman" w:cs="Times New Roman"/>
                      <w:sz w:val="24"/>
                      <w:szCs w:val="24"/>
                    </w:rPr>
                    <w:t>ambalajlayıcı</w:t>
                  </w:r>
                  <w:proofErr w:type="spellEnd"/>
                  <w:r w:rsidRPr="001E57A4">
                    <w:rPr>
                      <w:rFonts w:ascii="Times New Roman" w:eastAsia="ヒラギノ明朝 Pro W3" w:hAnsi="Times New Roman" w:cs="Times New Roman"/>
                      <w:sz w:val="24"/>
                      <w:szCs w:val="24"/>
                    </w:rPr>
                    <w:t xml:space="preserve"> veya ithalatçı veya dağıtıcı firmanın adı veya ticari unvanı ve adresi,</w:t>
                  </w:r>
                </w:p>
                <w:p w14:paraId="42CDFD38"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f) Gıdada kullanım miktarı sınırlı olan her bir katkı veya katkı grubunun gıdada bulunabilecek en yüksek miktarını belirten bir ifade ve/veya alıcının bu Yönetmelik veya ilgili diğer mevzuata uyabilmesini sağlayacak açık ve kolay anlaşılabilir uygun bir bilgi; şayet aynı fonksiyonu gören katkı grubunun tek başına veya birlikte kullanımında aynı kullanım limiti uygulanıyorsa, basit bir gösterimle bileşimin yüzdeleri verilerek; sayısal olarak ya da Quantum </w:t>
                  </w:r>
                  <w:proofErr w:type="spellStart"/>
                  <w:r w:rsidRPr="001E57A4">
                    <w:rPr>
                      <w:rFonts w:ascii="Times New Roman" w:eastAsia="ヒラギノ明朝 Pro W3" w:hAnsi="Times New Roman" w:cs="Times New Roman"/>
                      <w:sz w:val="24"/>
                      <w:szCs w:val="24"/>
                    </w:rPr>
                    <w:t>Satis</w:t>
                  </w:r>
                  <w:proofErr w:type="spellEnd"/>
                  <w:r w:rsidRPr="001E57A4">
                    <w:rPr>
                      <w:rFonts w:ascii="Times New Roman" w:eastAsia="ヒラギノ明朝 Pro W3" w:hAnsi="Times New Roman" w:cs="Times New Roman"/>
                      <w:sz w:val="24"/>
                      <w:szCs w:val="24"/>
                    </w:rPr>
                    <w:t xml:space="preserve"> prensibine göre kullanılması gereken limit,</w:t>
                  </w:r>
                </w:p>
                <w:p w14:paraId="73781CB1"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g) Net miktar,</w:t>
                  </w:r>
                </w:p>
                <w:p w14:paraId="61F199DA"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lastRenderedPageBreak/>
                    <w:t>ğ) Tavsiye edilen tüketim tarihi veya son tüketim tarihi,</w:t>
                  </w:r>
                </w:p>
                <w:p w14:paraId="0CA81B3D" w14:textId="77777777" w:rsidR="002D6417" w:rsidRPr="001E57A4" w:rsidRDefault="002D6417" w:rsidP="002D6417">
                  <w:pPr>
                    <w:tabs>
                      <w:tab w:val="left" w:pos="566"/>
                    </w:tabs>
                    <w:spacing w:after="0" w:line="240" w:lineRule="exact"/>
                    <w:ind w:firstLine="566"/>
                    <w:jc w:val="both"/>
                    <w:rPr>
                      <w:rFonts w:ascii="Times New Roman" w:hAnsi="Times New Roman" w:cs="Times New Roman"/>
                      <w:sz w:val="24"/>
                      <w:szCs w:val="24"/>
                    </w:rPr>
                  </w:pPr>
                  <w:r w:rsidRPr="001E57A4">
                    <w:rPr>
                      <w:rFonts w:ascii="Times New Roman" w:eastAsia="ヒラギノ明朝 Pro W3" w:hAnsi="Times New Roman" w:cs="Times New Roman"/>
                      <w:sz w:val="24"/>
                      <w:szCs w:val="24"/>
                    </w:rPr>
                    <w:t>h</w:t>
                  </w:r>
                  <w:r w:rsidRPr="001E57A4">
                    <w:rPr>
                      <w:rFonts w:ascii="Times New Roman" w:hAnsi="Times New Roman" w:cs="Times New Roman"/>
                      <w:sz w:val="24"/>
                      <w:szCs w:val="24"/>
                    </w:rPr>
                    <w:t xml:space="preserve">) Gerektiğinde </w:t>
                  </w:r>
                  <w:r w:rsidR="00A953CF" w:rsidRPr="001E57A4">
                    <w:rPr>
                      <w:rFonts w:ascii="Times New Roman" w:hAnsi="Times New Roman" w:cs="Times New Roman"/>
                      <w:sz w:val="24"/>
                      <w:szCs w:val="24"/>
                    </w:rPr>
                    <w:t xml:space="preserve">Türk Gıda Kodeksi Etiketleme ve Tüketicileri Bilgilendirme Yönetmeliği’nin </w:t>
                  </w:r>
                  <w:r w:rsidR="001B2455" w:rsidRPr="001E57A4">
                    <w:rPr>
                      <w:rFonts w:ascii="Times New Roman" w:hAnsi="Times New Roman" w:cs="Times New Roman"/>
                      <w:sz w:val="24"/>
                      <w:szCs w:val="24"/>
                    </w:rPr>
                    <w:t>E</w:t>
                  </w:r>
                  <w:r w:rsidRPr="001E57A4">
                    <w:rPr>
                      <w:rFonts w:ascii="Times New Roman" w:hAnsi="Times New Roman" w:cs="Times New Roman"/>
                      <w:sz w:val="24"/>
                      <w:szCs w:val="24"/>
                    </w:rPr>
                    <w:t>k-1’inde yer alan alerjen bileşenler veya alerjen işlem yardımcılarına ilişkin bilgi,</w:t>
                  </w:r>
                  <w:r w:rsidR="00D1270F" w:rsidRPr="001E57A4">
                    <w:rPr>
                      <w:rFonts w:ascii="Times New Roman" w:hAnsi="Times New Roman" w:cs="Times New Roman"/>
                      <w:sz w:val="24"/>
                      <w:szCs w:val="24"/>
                    </w:rPr>
                    <w:t xml:space="preserve"> </w:t>
                  </w:r>
                </w:p>
                <w:p w14:paraId="28299AE0"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ı) Gıda katkı maddesinin elde edildiği kaynağın adı,</w:t>
                  </w:r>
                </w:p>
                <w:p w14:paraId="5F274130"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i) Hayvansal gıda katkı maddesinin elde edildiği hayvanın türü.</w:t>
                  </w:r>
                </w:p>
                <w:p w14:paraId="7FFCC90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Gıda katkı maddelerinin birbirleriyle ve/veya diğer gıda bileşenleri ile karıştırılmış olarak birlikte satılmaları halinde, ambalaj veya kaplarının üzerinde bütün bileşenlerin ağırlıkça yüzdeleri azalan sırada yazılır.</w:t>
                  </w:r>
                </w:p>
                <w:p w14:paraId="1FB8A4F4"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(3) Gıda katkı maddesine; seyreltilmesini, çözünmesini, standartlaştırılmasını, satışını veya depolanmasını kolaylaştırmak amacı ile gıda katkı maddeleri veya diğer gıda bileşenleri</w:t>
                  </w:r>
                  <w:r w:rsidR="00321991" w:rsidRPr="001E57A4">
                    <w:rPr>
                      <w:rFonts w:ascii="Times New Roman" w:eastAsia="ヒラギノ明朝 Pro W3" w:hAnsi="Times New Roman" w:cs="Times New Roman"/>
                      <w:sz w:val="24"/>
                      <w:szCs w:val="24"/>
                    </w:rPr>
                    <w:t>nin</w:t>
                  </w:r>
                  <w:r w:rsidRPr="001E57A4">
                    <w:rPr>
                      <w:rFonts w:ascii="Times New Roman" w:eastAsia="ヒラギノ明朝 Pro W3" w:hAnsi="Times New Roman" w:cs="Times New Roman"/>
                      <w:sz w:val="24"/>
                      <w:szCs w:val="24"/>
                    </w:rPr>
                    <w:t xml:space="preserve"> ilave edil</w:t>
                  </w:r>
                  <w:r w:rsidR="00321991" w:rsidRPr="001E57A4">
                    <w:rPr>
                      <w:rFonts w:ascii="Times New Roman" w:eastAsia="ヒラギノ明朝 Pro W3" w:hAnsi="Times New Roman" w:cs="Times New Roman"/>
                      <w:sz w:val="24"/>
                      <w:szCs w:val="24"/>
                    </w:rPr>
                    <w:t>mesi halinde</w:t>
                  </w:r>
                  <w:r w:rsidRPr="001E57A4">
                    <w:rPr>
                      <w:rFonts w:ascii="Times New Roman" w:eastAsia="ヒラギノ明朝 Pro W3" w:hAnsi="Times New Roman" w:cs="Times New Roman"/>
                      <w:sz w:val="24"/>
                      <w:szCs w:val="24"/>
                    </w:rPr>
                    <w:t xml:space="preserve"> her bir bileşenin ağırlıkça yüzdesi azalan sırada yazılır.</w:t>
                  </w:r>
                </w:p>
                <w:p w14:paraId="099CD9EB"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(4) “Perakende satış için değildir” ifadesinin son tüketiciye sunulmayacak gıda katkı maddelerinin kap veya ambalajında kolayca görülebilen bir yerde bulunması şartıyla, bu maddenin birinci fıkrasının (d), (e) ve (f) bentlerinde ve ikinci ve üçüncü fıkralarda istenilen bilgiler, sadece sevkiyatla birlikte veya sevkiyat öncesindeki ilgili dokümanlarda yer alır.</w:t>
                  </w:r>
                </w:p>
                <w:p w14:paraId="6160C577"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(5) Gıda katkı maddelerinin tankerlerle temin edilmesi durumunda; bu maddenin birinci, ikinci ve üçüncü fıkralarında istenilen tüm bilgiler, sadece sevkiyata eşlik eden ilgili dokümanlarda yer alır.</w:t>
                  </w:r>
                </w:p>
                <w:p w14:paraId="58844FCE"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Son tüketiciye sunulacak gıda katkı maddelerinin etiketlenmesi</w:t>
                  </w:r>
                </w:p>
                <w:p w14:paraId="66F6690D"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23 –</w:t>
                  </w:r>
                  <w:r w:rsidRPr="001E57A4">
                    <w:rPr>
                      <w:rFonts w:ascii="Times New Roman" w:eastAsia="ヒラギノ明朝 Pro W3" w:hAnsi="Times New Roman" w:cs="Times New Roman"/>
                      <w:sz w:val="24"/>
                      <w:szCs w:val="24"/>
                    </w:rPr>
                    <w:t xml:space="preserve"> (1) Son tüketiciye sunulması amaçlanan gıda katkı maddelerinin tek başına veya birbirleriyle ve/veya diğer gıda bileşenleriyle karıştırılarak satılan gıda katkı maddelerinin ambalajlarında, </w:t>
                  </w:r>
                  <w:r w:rsidR="00105DD1" w:rsidRPr="001E57A4">
                    <w:rPr>
                      <w:rFonts w:ascii="Times New Roman" w:eastAsia="ヒラギノ明朝 Pro W3" w:hAnsi="Times New Roman" w:cs="Times New Roman"/>
                      <w:sz w:val="24"/>
                      <w:szCs w:val="24"/>
                      <w:shd w:val="clear" w:color="auto" w:fill="FFFFFF" w:themeFill="background1"/>
                    </w:rPr>
                    <w:t>Türk Gıda Kodeksi Etiketleme ve Tüketicileri Bilgilendirme Yönetmeliği</w:t>
                  </w:r>
                  <w:r w:rsidR="00105DD1" w:rsidRPr="001E57A4">
                    <w:rPr>
                      <w:rFonts w:ascii="Times New Roman" w:eastAsia="ヒラギノ明朝 Pro W3" w:hAnsi="Times New Roman" w:cs="Times New Roman"/>
                      <w:strike/>
                      <w:sz w:val="24"/>
                      <w:szCs w:val="24"/>
                      <w:shd w:val="clear" w:color="auto" w:fill="FFFFFF" w:themeFill="background1"/>
                    </w:rPr>
                    <w:t>’</w:t>
                  </w:r>
                  <w:r w:rsidR="00105DD1" w:rsidRPr="001E57A4">
                    <w:rPr>
                      <w:rFonts w:ascii="Times New Roman" w:eastAsia="ヒラギノ明朝 Pro W3" w:hAnsi="Times New Roman" w:cs="Times New Roman"/>
                      <w:sz w:val="24"/>
                      <w:szCs w:val="24"/>
                      <w:shd w:val="clear" w:color="auto" w:fill="FFFFFF" w:themeFill="background1"/>
                    </w:rPr>
                    <w:t>nde</w:t>
                  </w:r>
                  <w:r w:rsidRPr="001E57A4">
                    <w:rPr>
                      <w:rFonts w:ascii="Times New Roman" w:eastAsia="ヒラギノ明朝 Pro W3" w:hAnsi="Times New Roman" w:cs="Times New Roman"/>
                      <w:sz w:val="24"/>
                      <w:szCs w:val="24"/>
                      <w:shd w:val="clear" w:color="auto" w:fill="FFFFFF" w:themeFill="background1"/>
                    </w:rPr>
                    <w:t xml:space="preserve"> ve Genetik Yapısı Değiştirilmiş Organiz</w:t>
                  </w:r>
                  <w:r w:rsidRPr="001E57A4">
                    <w:rPr>
                      <w:rFonts w:ascii="Times New Roman" w:eastAsia="ヒラギノ明朝 Pro W3" w:hAnsi="Times New Roman" w:cs="Times New Roman"/>
                      <w:sz w:val="24"/>
                      <w:szCs w:val="24"/>
                    </w:rPr>
                    <w:t>malar ve Ürünlerine Dair Yönetmelikte yer alan hükümlere ilaveten aşağıdaki bilgiler yer alır:</w:t>
                  </w:r>
                </w:p>
                <w:p w14:paraId="1629020C" w14:textId="77777777" w:rsidR="00AF4230"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a) Her bir katkı maddesinin bu Yönetmelikte geçen adı ve E kodu veya her bir katkı maddesinin adı ve E kodunu içeren bir satış tarifnamesi,</w:t>
                  </w:r>
                  <w:r w:rsidR="00D1270F" w:rsidRPr="001E57A4">
                    <w:rPr>
                      <w:rFonts w:ascii="Times New Roman" w:eastAsia="ヒラギノ明朝 Pro W3" w:hAnsi="Times New Roman" w:cs="Times New Roman"/>
                      <w:sz w:val="24"/>
                      <w:szCs w:val="24"/>
                    </w:rPr>
                    <w:t xml:space="preserve"> </w:t>
                  </w:r>
                </w:p>
                <w:p w14:paraId="3E405688"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b) “Gıdada kullanım içindir” veya “Gıdada kullanımı sınırlıdır” ifadesi veya gıda katkı maddesinin kullanımının amaçlandığı gıdayı belirten daha özel bir ifade,</w:t>
                  </w:r>
                </w:p>
                <w:p w14:paraId="454486E2"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c) Gıda katkı maddesinin elde edildiği kaynağın adı,</w:t>
                  </w:r>
                </w:p>
                <w:p w14:paraId="70F76005"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ç) Hayvansal gıda katkı maddesinin elde edildiği hayvanın türü.</w:t>
                  </w:r>
                </w:p>
                <w:p w14:paraId="5D2B8A70"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Birinci fıkranın (a) bendinde değişiklik yapmak suretiyle; sofralık tatlandırıcıların etiketinde (satış tarifnamesinde), bileşiminde bulunan tatlandırıcı veya tatlandırıcıların isim veya isimlerinin kullanıldığı “...bazlı sofralık tatlandırıcı” terimi yer alır.</w:t>
                  </w:r>
                </w:p>
                <w:p w14:paraId="6A6AD6CF"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(3) </w:t>
                  </w:r>
                  <w:proofErr w:type="spellStart"/>
                  <w:r w:rsidRPr="001E57A4">
                    <w:rPr>
                      <w:rFonts w:ascii="Times New Roman" w:eastAsia="ヒラギノ明朝 Pro W3" w:hAnsi="Times New Roman" w:cs="Times New Roman"/>
                      <w:sz w:val="24"/>
                      <w:szCs w:val="24"/>
                    </w:rPr>
                    <w:t>Polioller</w:t>
                  </w:r>
                  <w:proofErr w:type="spellEnd"/>
                  <w:r w:rsidRPr="001E57A4">
                    <w:rPr>
                      <w:rFonts w:ascii="Times New Roman" w:eastAsia="ヒラギノ明朝 Pro W3" w:hAnsi="Times New Roman" w:cs="Times New Roman"/>
                      <w:sz w:val="24"/>
                      <w:szCs w:val="24"/>
                    </w:rPr>
                    <w:t xml:space="preserve"> ve/veya </w:t>
                  </w:r>
                  <w:proofErr w:type="spellStart"/>
                  <w:r w:rsidRPr="001E57A4">
                    <w:rPr>
                      <w:rFonts w:ascii="Times New Roman" w:eastAsia="ヒラギノ明朝 Pro W3" w:hAnsi="Times New Roman" w:cs="Times New Roman"/>
                      <w:sz w:val="24"/>
                      <w:szCs w:val="24"/>
                    </w:rPr>
                    <w:t>Aspartam</w:t>
                  </w:r>
                  <w:proofErr w:type="spellEnd"/>
                  <w:r w:rsidRPr="001E57A4">
                    <w:rPr>
                      <w:rFonts w:ascii="Times New Roman" w:eastAsia="ヒラギノ明朝 Pro W3" w:hAnsi="Times New Roman" w:cs="Times New Roman"/>
                      <w:sz w:val="24"/>
                      <w:szCs w:val="24"/>
                    </w:rPr>
                    <w:t xml:space="preserve"> ve/veya </w:t>
                  </w:r>
                  <w:proofErr w:type="spellStart"/>
                  <w:r w:rsidRPr="001E57A4">
                    <w:rPr>
                      <w:rFonts w:ascii="Times New Roman" w:eastAsia="ヒラギノ明朝 Pro W3" w:hAnsi="Times New Roman" w:cs="Times New Roman"/>
                      <w:sz w:val="24"/>
                      <w:szCs w:val="24"/>
                    </w:rPr>
                    <w:t>Aspartam-asesülfam</w:t>
                  </w:r>
                  <w:proofErr w:type="spellEnd"/>
                  <w:r w:rsidRPr="001E57A4">
                    <w:rPr>
                      <w:rFonts w:ascii="Times New Roman" w:eastAsia="ヒラギノ明朝 Pro W3" w:hAnsi="Times New Roman" w:cs="Times New Roman"/>
                      <w:sz w:val="24"/>
                      <w:szCs w:val="24"/>
                    </w:rPr>
                    <w:t xml:space="preserve"> tuzu içeren bir sofralık tatlandırıcının etiketinde aşağıdaki uyarılar yer alır:</w:t>
                  </w:r>
                </w:p>
                <w:p w14:paraId="1FBFA129"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a) </w:t>
                  </w:r>
                  <w:proofErr w:type="spellStart"/>
                  <w:r w:rsidRPr="001E57A4">
                    <w:rPr>
                      <w:rFonts w:ascii="Times New Roman" w:eastAsia="ヒラギノ明朝 Pro W3" w:hAnsi="Times New Roman" w:cs="Times New Roman"/>
                      <w:sz w:val="24"/>
                      <w:szCs w:val="24"/>
                    </w:rPr>
                    <w:t>Polioller</w:t>
                  </w:r>
                  <w:proofErr w:type="spellEnd"/>
                  <w:r w:rsidRPr="001E57A4">
                    <w:rPr>
                      <w:rFonts w:ascii="Times New Roman" w:eastAsia="ヒラギノ明朝 Pro W3" w:hAnsi="Times New Roman" w:cs="Times New Roman"/>
                      <w:sz w:val="24"/>
                      <w:szCs w:val="24"/>
                    </w:rPr>
                    <w:t xml:space="preserve">: “aşırı tüketimi </w:t>
                  </w:r>
                  <w:proofErr w:type="spellStart"/>
                  <w:r w:rsidRPr="001E57A4">
                    <w:rPr>
                      <w:rFonts w:ascii="Times New Roman" w:eastAsia="ヒラギノ明朝 Pro W3" w:hAnsi="Times New Roman" w:cs="Times New Roman"/>
                      <w:sz w:val="24"/>
                      <w:szCs w:val="24"/>
                    </w:rPr>
                    <w:t>laksatif</w:t>
                  </w:r>
                  <w:proofErr w:type="spellEnd"/>
                  <w:r w:rsidRPr="001E57A4">
                    <w:rPr>
                      <w:rFonts w:ascii="Times New Roman" w:eastAsia="ヒラギノ明朝 Pro W3" w:hAnsi="Times New Roman" w:cs="Times New Roman"/>
                      <w:sz w:val="24"/>
                      <w:szCs w:val="24"/>
                    </w:rPr>
                    <w:t xml:space="preserve"> etkiye neden olabilir”,</w:t>
                  </w:r>
                </w:p>
                <w:p w14:paraId="15967332"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b) </w:t>
                  </w:r>
                  <w:proofErr w:type="spellStart"/>
                  <w:r w:rsidRPr="001E57A4">
                    <w:rPr>
                      <w:rFonts w:ascii="Times New Roman" w:eastAsia="ヒラギノ明朝 Pro W3" w:hAnsi="Times New Roman" w:cs="Times New Roman"/>
                      <w:sz w:val="24"/>
                      <w:szCs w:val="24"/>
                    </w:rPr>
                    <w:t>Aspartam</w:t>
                  </w:r>
                  <w:proofErr w:type="spellEnd"/>
                  <w:r w:rsidRPr="001E57A4">
                    <w:rPr>
                      <w:rFonts w:ascii="Times New Roman" w:eastAsia="ヒラギノ明朝 Pro W3" w:hAnsi="Times New Roman" w:cs="Times New Roman"/>
                      <w:sz w:val="24"/>
                      <w:szCs w:val="24"/>
                    </w:rPr>
                    <w:t>/</w:t>
                  </w:r>
                  <w:proofErr w:type="spellStart"/>
                  <w:r w:rsidRPr="001E57A4">
                    <w:rPr>
                      <w:rFonts w:ascii="Times New Roman" w:eastAsia="ヒラギノ明朝 Pro W3" w:hAnsi="Times New Roman" w:cs="Times New Roman"/>
                      <w:sz w:val="24"/>
                      <w:szCs w:val="24"/>
                    </w:rPr>
                    <w:t>Aspartam-asesülfam</w:t>
                  </w:r>
                  <w:proofErr w:type="spellEnd"/>
                  <w:r w:rsidRPr="001E57A4">
                    <w:rPr>
                      <w:rFonts w:ascii="Times New Roman" w:eastAsia="ヒラギノ明朝 Pro W3" w:hAnsi="Times New Roman" w:cs="Times New Roman"/>
                      <w:sz w:val="24"/>
                      <w:szCs w:val="24"/>
                    </w:rPr>
                    <w:t xml:space="preserve"> tuzu: “</w:t>
                  </w:r>
                  <w:proofErr w:type="spellStart"/>
                  <w:r w:rsidRPr="001E57A4">
                    <w:rPr>
                      <w:rFonts w:ascii="Times New Roman" w:eastAsia="ヒラギノ明朝 Pro W3" w:hAnsi="Times New Roman" w:cs="Times New Roman"/>
                      <w:sz w:val="24"/>
                      <w:szCs w:val="24"/>
                    </w:rPr>
                    <w:t>fenilalanin</w:t>
                  </w:r>
                  <w:proofErr w:type="spellEnd"/>
                  <w:r w:rsidRPr="001E57A4">
                    <w:rPr>
                      <w:rFonts w:ascii="Times New Roman" w:eastAsia="ヒラギノ明朝 Pro W3" w:hAnsi="Times New Roman" w:cs="Times New Roman"/>
                      <w:sz w:val="24"/>
                      <w:szCs w:val="24"/>
                    </w:rPr>
                    <w:t xml:space="preserve"> kaynağı içerir”.</w:t>
                  </w:r>
                </w:p>
                <w:p w14:paraId="47CDFBB6"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(4) Üreticiler, sofralık tatlandırıcıların güvenli olarak tüketilmesinin sağlanması için gerekli bilgiyi etikette belirtmek zorundadır.</w:t>
                  </w:r>
                </w:p>
                <w:p w14:paraId="443E57F3"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(5) Birinci, ikinci ve üçüncü fıkralarda yer alan bilgiler için, </w:t>
                  </w:r>
                  <w:r w:rsidR="00105DD1" w:rsidRPr="001E57A4">
                    <w:rPr>
                      <w:rFonts w:ascii="Times New Roman" w:eastAsia="ヒラギノ明朝 Pro W3" w:hAnsi="Times New Roman" w:cs="Times New Roman"/>
                      <w:sz w:val="24"/>
                      <w:szCs w:val="24"/>
                      <w:shd w:val="clear" w:color="auto" w:fill="FFFFFF" w:themeFill="background1"/>
                    </w:rPr>
                    <w:t>Türk Gıda Kodeksi Etiketleme ve Tüketicileri Bilgilendirme Yönetmeliği’nin</w:t>
                  </w:r>
                  <w:r w:rsidR="00105DD1" w:rsidRPr="001E57A4">
                    <w:rPr>
                      <w:rFonts w:ascii="Times New Roman" w:eastAsia="ヒラギノ明朝 Pro W3" w:hAnsi="Times New Roman" w:cs="Times New Roman"/>
                      <w:sz w:val="24"/>
                      <w:szCs w:val="24"/>
                    </w:rPr>
                    <w:t xml:space="preserve"> </w:t>
                  </w:r>
                  <w:r w:rsidR="00086709" w:rsidRPr="001E57A4">
                    <w:rPr>
                      <w:rFonts w:ascii="Times New Roman" w:eastAsia="ヒラギノ明朝 Pro W3" w:hAnsi="Times New Roman" w:cs="Times New Roman"/>
                      <w:sz w:val="24"/>
                      <w:szCs w:val="24"/>
                    </w:rPr>
                    <w:t xml:space="preserve">16 </w:t>
                  </w:r>
                  <w:proofErr w:type="spellStart"/>
                  <w:r w:rsidR="00086709" w:rsidRPr="001E57A4">
                    <w:rPr>
                      <w:rFonts w:ascii="Times New Roman" w:eastAsia="ヒラギノ明朝 Pro W3" w:hAnsi="Times New Roman" w:cs="Times New Roman"/>
                      <w:sz w:val="24"/>
                      <w:szCs w:val="24"/>
                    </w:rPr>
                    <w:t>ncı</w:t>
                  </w:r>
                  <w:proofErr w:type="spellEnd"/>
                  <w:r w:rsidR="00086709" w:rsidRPr="001E57A4">
                    <w:rPr>
                      <w:rFonts w:ascii="Times New Roman" w:eastAsia="ヒラギノ明朝 Pro W3" w:hAnsi="Times New Roman" w:cs="Times New Roman"/>
                      <w:sz w:val="24"/>
                      <w:szCs w:val="24"/>
                    </w:rPr>
                    <w:t xml:space="preserve"> maddesinin</w:t>
                  </w:r>
                  <w:r w:rsidRPr="001E57A4">
                    <w:rPr>
                      <w:rFonts w:ascii="Times New Roman" w:eastAsia="ヒラギノ明朝 Pro W3" w:hAnsi="Times New Roman" w:cs="Times New Roman"/>
                      <w:sz w:val="24"/>
                      <w:szCs w:val="24"/>
                    </w:rPr>
                    <w:t xml:space="preserve"> birinci fıkrasındaki hüküm uygulanır.</w:t>
                  </w:r>
                </w:p>
                <w:p w14:paraId="26C0CF29"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Bazı gıda renklendiricilerini içeren gıdalar için etiketleme kuralları</w:t>
                  </w:r>
                </w:p>
                <w:p w14:paraId="4DD80F1E"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24 –</w:t>
                  </w:r>
                  <w:r w:rsidRPr="001E57A4">
                    <w:rPr>
                      <w:rFonts w:ascii="Times New Roman" w:eastAsia="ヒラギノ明朝 Pro W3" w:hAnsi="Times New Roman" w:cs="Times New Roman"/>
                      <w:sz w:val="24"/>
                      <w:szCs w:val="24"/>
                    </w:rPr>
                    <w:t xml:space="preserve"> (1) </w:t>
                  </w:r>
                  <w:r w:rsidR="00381B31" w:rsidRPr="001E57A4">
                    <w:rPr>
                      <w:rFonts w:ascii="Times New Roman" w:eastAsia="ヒラギノ明朝 Pro W3" w:hAnsi="Times New Roman" w:cs="Times New Roman"/>
                      <w:sz w:val="24"/>
                      <w:szCs w:val="24"/>
                      <w:shd w:val="clear" w:color="auto" w:fill="FFFFFF" w:themeFill="background1"/>
                    </w:rPr>
                    <w:t>Türk Gıda Kodeksi Etiketleme ve Tüketicileri Bilgilendirme Yönetmeliği</w:t>
                  </w:r>
                  <w:r w:rsidRPr="001E57A4">
                    <w:rPr>
                      <w:rFonts w:ascii="Times New Roman" w:eastAsia="ヒラギノ明朝 Pro W3" w:hAnsi="Times New Roman" w:cs="Times New Roman"/>
                      <w:sz w:val="24"/>
                      <w:szCs w:val="24"/>
                    </w:rPr>
                    <w:t xml:space="preserve"> hükümleri saklı kalmak koşuluyla, EK-</w:t>
                  </w:r>
                  <w:proofErr w:type="spellStart"/>
                  <w:r w:rsidRPr="001E57A4">
                    <w:rPr>
                      <w:rFonts w:ascii="Times New Roman" w:eastAsia="ヒラギノ明朝 Pro W3" w:hAnsi="Times New Roman" w:cs="Times New Roman"/>
                      <w:sz w:val="24"/>
                      <w:szCs w:val="24"/>
                    </w:rPr>
                    <w:t>V’te</w:t>
                  </w:r>
                  <w:proofErr w:type="spellEnd"/>
                  <w:r w:rsidRPr="001E57A4">
                    <w:rPr>
                      <w:rFonts w:ascii="Times New Roman" w:eastAsia="ヒラギノ明朝 Pro W3" w:hAnsi="Times New Roman" w:cs="Times New Roman"/>
                      <w:sz w:val="24"/>
                      <w:szCs w:val="24"/>
                    </w:rPr>
                    <w:t xml:space="preserve"> listelenen renklendiricileri içeren gıdaların etiketlerinde bu ekte yer alan ilave bilgi yer alır.</w:t>
                  </w:r>
                </w:p>
                <w:p w14:paraId="74C8C6B7" w14:textId="441B1894"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(2) Birinci fıkrasında belirtilen ilave bilgi ile ilgili olarak Türk Gıda Kodeksi Etiketleme </w:t>
                  </w:r>
                  <w:r w:rsidR="00BD4887">
                    <w:rPr>
                      <w:rFonts w:ascii="Times New Roman" w:eastAsia="ヒラギノ明朝 Pro W3" w:hAnsi="Times New Roman" w:cs="Times New Roman"/>
                      <w:sz w:val="24"/>
                      <w:szCs w:val="24"/>
                    </w:rPr>
                    <w:t xml:space="preserve">ve Tüketicileri Bilgilendirme </w:t>
                  </w:r>
                  <w:r w:rsidRPr="001E57A4">
                    <w:rPr>
                      <w:rFonts w:ascii="Times New Roman" w:eastAsia="ヒラギノ明朝 Pro W3" w:hAnsi="Times New Roman" w:cs="Times New Roman"/>
                      <w:sz w:val="24"/>
                      <w:szCs w:val="24"/>
                    </w:rPr>
                    <w:t xml:space="preserve">Yönetmeliğinin 14 üncü maddesinin birinci fıkrası </w:t>
                  </w:r>
                  <w:r w:rsidR="009830CC" w:rsidRPr="001E57A4">
                    <w:rPr>
                      <w:rFonts w:ascii="Times New Roman" w:eastAsia="ヒラギノ明朝 Pro W3" w:hAnsi="Times New Roman" w:cs="Times New Roman"/>
                      <w:sz w:val="24"/>
                      <w:szCs w:val="24"/>
                    </w:rPr>
                    <w:t xml:space="preserve">hükmü </w:t>
                  </w:r>
                  <w:r w:rsidRPr="001E57A4">
                    <w:rPr>
                      <w:rFonts w:ascii="Times New Roman" w:eastAsia="ヒラギノ明朝 Pro W3" w:hAnsi="Times New Roman" w:cs="Times New Roman"/>
                      <w:sz w:val="24"/>
                      <w:szCs w:val="24"/>
                    </w:rPr>
                    <w:t>uygulanır.</w:t>
                  </w:r>
                </w:p>
                <w:p w14:paraId="557C4BFF" w14:textId="77777777" w:rsidR="006F5253" w:rsidRPr="001E57A4" w:rsidRDefault="006F5253" w:rsidP="002D6417">
                  <w:pPr>
                    <w:tabs>
                      <w:tab w:val="left" w:pos="566"/>
                    </w:tabs>
                    <w:spacing w:after="0" w:line="240" w:lineRule="exact"/>
                    <w:ind w:firstLine="566"/>
                    <w:jc w:val="both"/>
                    <w:rPr>
                      <w:rFonts w:ascii="Times New Roman" w:eastAsia="ヒラギノ明朝 Pro W3" w:hAnsi="Times New Roman" w:cs="Times New Roman"/>
                      <w:sz w:val="24"/>
                      <w:szCs w:val="24"/>
                    </w:rPr>
                  </w:pPr>
                </w:p>
                <w:p w14:paraId="1C7C56AC" w14:textId="77777777" w:rsidR="002D6417" w:rsidRPr="001E57A4" w:rsidRDefault="002D6417" w:rsidP="002D6417">
                  <w:pPr>
                    <w:spacing w:after="0" w:line="240" w:lineRule="exact"/>
                    <w:jc w:val="center"/>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BEŞİNCİ BÖLÜM</w:t>
                  </w:r>
                </w:p>
                <w:p w14:paraId="6915C093" w14:textId="77777777" w:rsidR="002D6417" w:rsidRPr="001E57A4" w:rsidRDefault="002D6417" w:rsidP="002D6417">
                  <w:pPr>
                    <w:spacing w:after="0" w:line="240" w:lineRule="exact"/>
                    <w:jc w:val="center"/>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Çeşitli ve Son Hükümler</w:t>
                  </w:r>
                </w:p>
                <w:p w14:paraId="0289BB2C"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Bilgilendirme zorunluluğu</w:t>
                  </w:r>
                </w:p>
                <w:p w14:paraId="78DE2C72"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lastRenderedPageBreak/>
                    <w:t>MADDE 25 –</w:t>
                  </w:r>
                  <w:r w:rsidRPr="001E57A4">
                    <w:rPr>
                      <w:rFonts w:ascii="Times New Roman" w:eastAsia="ヒラギノ明朝 Pro W3" w:hAnsi="Times New Roman" w:cs="Times New Roman"/>
                      <w:sz w:val="24"/>
                      <w:szCs w:val="24"/>
                    </w:rPr>
                    <w:t xml:space="preserve"> (1) Bir gıda katkı maddesinin kullanıcısı veya üreticisi, bu katkı maddesinin güvenlik değerlendirmelerini etkileyecek yeni bilimsel veya teknik bir bilgiye ulaştığında, Bakanlığı derhal bilgilendirmek zorundadır.</w:t>
                  </w:r>
                  <w:r w:rsidR="009B335F" w:rsidRPr="001E57A4">
                    <w:rPr>
                      <w:rFonts w:ascii="Times New Roman" w:eastAsia="ヒラギノ明朝 Pro W3" w:hAnsi="Times New Roman" w:cs="Times New Roman"/>
                      <w:sz w:val="24"/>
                      <w:szCs w:val="24"/>
                    </w:rPr>
                    <w:t xml:space="preserve"> </w:t>
                  </w:r>
                </w:p>
                <w:p w14:paraId="2C144EF9" w14:textId="475AE530" w:rsidR="00AF4230" w:rsidRPr="001E57A4" w:rsidRDefault="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(2) Bir gıda katkı maddesinin kullanıcısı veya üreticisi, Bakanlığın talebi üzerine, o katkı maddesinin </w:t>
                  </w:r>
                  <w:r w:rsidR="007E1D1C" w:rsidRPr="001E57A4">
                    <w:rPr>
                      <w:rFonts w:ascii="Times New Roman" w:eastAsia="ヒラギノ明朝 Pro W3" w:hAnsi="Times New Roman" w:cs="Times New Roman"/>
                      <w:sz w:val="24"/>
                      <w:szCs w:val="24"/>
                    </w:rPr>
                    <w:t>mevcut</w:t>
                  </w:r>
                  <w:r w:rsidRPr="001E57A4">
                    <w:rPr>
                      <w:rFonts w:ascii="Times New Roman" w:eastAsia="ヒラギノ明朝 Pro W3" w:hAnsi="Times New Roman" w:cs="Times New Roman"/>
                      <w:sz w:val="24"/>
                      <w:szCs w:val="24"/>
                    </w:rPr>
                    <w:t xml:space="preserve"> kullanımı</w:t>
                  </w:r>
                  <w:r w:rsidR="007E1D1C" w:rsidRPr="001E57A4">
                    <w:rPr>
                      <w:rFonts w:ascii="Times New Roman" w:eastAsia="ヒラギノ明朝 Pro W3" w:hAnsi="Times New Roman" w:cs="Times New Roman"/>
                      <w:sz w:val="24"/>
                      <w:szCs w:val="24"/>
                    </w:rPr>
                    <w:t xml:space="preserve"> </w:t>
                  </w:r>
                  <w:r w:rsidRPr="001E57A4">
                    <w:rPr>
                      <w:rFonts w:ascii="Times New Roman" w:eastAsia="ヒラギノ明朝 Pro W3" w:hAnsi="Times New Roman" w:cs="Times New Roman"/>
                      <w:sz w:val="24"/>
                      <w:szCs w:val="24"/>
                    </w:rPr>
                    <w:t>hakkında bilgi vermek zorundadır</w:t>
                  </w:r>
                  <w:r w:rsidR="00BD4887">
                    <w:rPr>
                      <w:rFonts w:ascii="Times New Roman" w:eastAsia="ヒラギノ明朝 Pro W3" w:hAnsi="Times New Roman" w:cs="Times New Roman"/>
                      <w:sz w:val="24"/>
                      <w:szCs w:val="24"/>
                    </w:rPr>
                    <w:t>.</w:t>
                  </w:r>
                </w:p>
                <w:p w14:paraId="2226725D" w14:textId="77777777" w:rsidR="00AF4230" w:rsidRPr="001E57A4" w:rsidRDefault="00AF4230" w:rsidP="002D6417">
                  <w:pPr>
                    <w:tabs>
                      <w:tab w:val="left" w:pos="566"/>
                    </w:tabs>
                    <w:spacing w:after="0" w:line="240" w:lineRule="exact"/>
                    <w:ind w:firstLine="566"/>
                    <w:jc w:val="both"/>
                    <w:rPr>
                      <w:rFonts w:ascii="Times New Roman" w:eastAsia="ヒラギノ明朝 Pro W3" w:hAnsi="Times New Roman" w:cs="Times New Roman"/>
                      <w:sz w:val="24"/>
                      <w:szCs w:val="24"/>
                    </w:rPr>
                  </w:pPr>
                </w:p>
                <w:p w14:paraId="37FE0D56"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İdari yaptırımlar</w:t>
                  </w:r>
                </w:p>
                <w:p w14:paraId="285274E2"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26 ‒</w:t>
                  </w:r>
                  <w:r w:rsidRPr="001E57A4">
                    <w:rPr>
                      <w:rFonts w:ascii="Times New Roman" w:eastAsia="ヒラギノ明朝 Pro W3" w:hAnsi="Times New Roman" w:cs="Times New Roman"/>
                      <w:sz w:val="24"/>
                      <w:szCs w:val="24"/>
                    </w:rPr>
                    <w:t xml:space="preserve"> (1) Bu Yönetmeliğe aykırı davrananlar hakkında 5996 sayılı Kanunun ilgili maddelerine göre yaptırımlar uygulanır.</w:t>
                  </w:r>
                  <w:r w:rsidR="004C788F" w:rsidRPr="001E57A4">
                    <w:rPr>
                      <w:rFonts w:ascii="Times New Roman" w:eastAsia="ヒラギノ明朝 Pro W3" w:hAnsi="Times New Roman" w:cs="Times New Roman"/>
                      <w:sz w:val="24"/>
                      <w:szCs w:val="24"/>
                    </w:rPr>
                    <w:t xml:space="preserve"> </w:t>
                  </w:r>
                </w:p>
                <w:p w14:paraId="7E5AD75E" w14:textId="77777777" w:rsidR="006971B4" w:rsidRPr="001E57A4" w:rsidRDefault="006971B4" w:rsidP="006971B4">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Avrupa Birliği mevzuatına uyum</w:t>
                  </w:r>
                </w:p>
                <w:p w14:paraId="7E05261C" w14:textId="77777777" w:rsidR="006971B4" w:rsidRPr="001E57A4" w:rsidRDefault="006971B4" w:rsidP="00DE1AED">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27 – (1)</w:t>
                  </w:r>
                  <w:r w:rsidR="00DE1AED" w:rsidRPr="001E57A4">
                    <w:rPr>
                      <w:rFonts w:ascii="Times New Roman" w:eastAsia="ヒラギノ明朝 Pro W3" w:hAnsi="Times New Roman" w:cs="Times New Roman"/>
                      <w:sz w:val="24"/>
                      <w:szCs w:val="24"/>
                    </w:rPr>
                    <w:t xml:space="preserve"> </w:t>
                  </w:r>
                  <w:r w:rsidRPr="001E57A4">
                    <w:rPr>
                      <w:rFonts w:ascii="Times New Roman" w:eastAsia="ヒラギノ明朝 Pro W3" w:hAnsi="Times New Roman" w:cs="Times New Roman"/>
                      <w:sz w:val="24"/>
                      <w:szCs w:val="24"/>
                    </w:rPr>
                    <w:t xml:space="preserve">Bu Yönetmelik, </w:t>
                  </w:r>
                  <w:r w:rsidR="000C64A4" w:rsidRPr="001E57A4">
                    <w:rPr>
                      <w:rFonts w:ascii="Times New Roman" w:eastAsia="ヒラギノ明朝 Pro W3" w:hAnsi="Times New Roman" w:cs="Times New Roman"/>
                      <w:sz w:val="24"/>
                      <w:szCs w:val="24"/>
                    </w:rPr>
                    <w:t>Avrupa Parlamentosu ve Konseyi'nin (EC) 1333/2008 sayılı Tüzüğü</w:t>
                  </w:r>
                  <w:r w:rsidR="00A609AC" w:rsidRPr="001E57A4">
                    <w:rPr>
                      <w:rFonts w:ascii="Times New Roman" w:eastAsia="ヒラギノ明朝 Pro W3" w:hAnsi="Times New Roman" w:cs="Times New Roman"/>
                      <w:sz w:val="24"/>
                      <w:szCs w:val="24"/>
                    </w:rPr>
                    <w:t>ne</w:t>
                  </w:r>
                  <w:r w:rsidR="000C64A4" w:rsidRPr="001E57A4">
                    <w:rPr>
                      <w:rFonts w:ascii="Times New Roman" w:eastAsia="ヒラギノ明朝 Pro W3" w:hAnsi="Times New Roman" w:cs="Times New Roman"/>
                      <w:sz w:val="24"/>
                      <w:szCs w:val="24"/>
                    </w:rPr>
                    <w:t xml:space="preserve"> </w:t>
                  </w:r>
                  <w:r w:rsidRPr="001E57A4">
                    <w:rPr>
                      <w:rFonts w:ascii="Times New Roman" w:eastAsia="ヒラギノ明朝 Pro W3" w:hAnsi="Times New Roman" w:cs="Times New Roman"/>
                      <w:sz w:val="24"/>
                      <w:szCs w:val="24"/>
                    </w:rPr>
                    <w:t>paralel olarak hazırlanmıştır.</w:t>
                  </w:r>
                </w:p>
                <w:p w14:paraId="2693EED8" w14:textId="77777777" w:rsidR="006971B4" w:rsidRPr="001E57A4" w:rsidRDefault="006971B4" w:rsidP="006971B4">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Yürürlükten kaldırılan yönetmelik</w:t>
                  </w:r>
                </w:p>
                <w:p w14:paraId="143E92E3" w14:textId="77777777" w:rsidR="00A2255D" w:rsidRPr="001E57A4" w:rsidRDefault="006971B4" w:rsidP="009C4E5A">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w:t>
                  </w:r>
                  <w:r w:rsidR="00912886" w:rsidRPr="001E57A4">
                    <w:rPr>
                      <w:rFonts w:ascii="Times New Roman" w:eastAsia="ヒラギノ明朝 Pro W3" w:hAnsi="Times New Roman" w:cs="Times New Roman"/>
                      <w:b/>
                      <w:sz w:val="24"/>
                      <w:szCs w:val="24"/>
                    </w:rPr>
                    <w:t xml:space="preserve"> 28</w:t>
                  </w:r>
                  <w:r w:rsidRPr="001E57A4">
                    <w:rPr>
                      <w:rFonts w:ascii="Times New Roman" w:eastAsia="ヒラギノ明朝 Pro W3" w:hAnsi="Times New Roman" w:cs="Times New Roman"/>
                      <w:b/>
                      <w:sz w:val="24"/>
                      <w:szCs w:val="24"/>
                    </w:rPr>
                    <w:t xml:space="preserve"> –</w:t>
                  </w:r>
                  <w:r w:rsidRPr="001E57A4">
                    <w:rPr>
                      <w:rFonts w:ascii="Times New Roman" w:eastAsia="ヒラギノ明朝 Pro W3" w:hAnsi="Times New Roman" w:cs="Times New Roman"/>
                      <w:sz w:val="24"/>
                      <w:szCs w:val="24"/>
                    </w:rPr>
                    <w:t xml:space="preserve"> (1) 30/6/2013 tarihli ve 28693</w:t>
                  </w:r>
                  <w:r w:rsidR="00F10CA1" w:rsidRPr="001E57A4">
                    <w:rPr>
                      <w:rFonts w:ascii="Times New Roman" w:eastAsia="ヒラギノ明朝 Pro W3" w:hAnsi="Times New Roman" w:cs="Times New Roman"/>
                      <w:sz w:val="24"/>
                      <w:szCs w:val="24"/>
                    </w:rPr>
                    <w:t xml:space="preserve"> </w:t>
                  </w:r>
                  <w:r w:rsidRPr="001E57A4">
                    <w:rPr>
                      <w:rFonts w:ascii="Times New Roman" w:eastAsia="ヒラギノ明朝 Pro W3" w:hAnsi="Times New Roman" w:cs="Times New Roman"/>
                      <w:sz w:val="24"/>
                      <w:szCs w:val="24"/>
                    </w:rPr>
                    <w:t xml:space="preserve">sayılı Resmî </w:t>
                  </w:r>
                  <w:proofErr w:type="spellStart"/>
                  <w:r w:rsidRPr="001E57A4">
                    <w:rPr>
                      <w:rFonts w:ascii="Times New Roman" w:eastAsia="ヒラギノ明朝 Pro W3" w:hAnsi="Times New Roman" w:cs="Times New Roman"/>
                      <w:sz w:val="24"/>
                      <w:szCs w:val="24"/>
                    </w:rPr>
                    <w:t>Gazete’de</w:t>
                  </w:r>
                  <w:proofErr w:type="spellEnd"/>
                  <w:r w:rsidRPr="001E57A4">
                    <w:rPr>
                      <w:rFonts w:ascii="Times New Roman" w:eastAsia="ヒラギノ明朝 Pro W3" w:hAnsi="Times New Roman" w:cs="Times New Roman"/>
                      <w:sz w:val="24"/>
                      <w:szCs w:val="24"/>
                    </w:rPr>
                    <w:t xml:space="preserve"> yayımlanan Türk Gıda Kodeksi Gıda Katkı Maddeleri Yönetmeliği yürürlükten kaldırılmıştır.</w:t>
                  </w:r>
                </w:p>
                <w:p w14:paraId="3F95CDB4" w14:textId="77777777" w:rsidR="00DB0B35" w:rsidRPr="001E57A4" w:rsidRDefault="00DB0B35" w:rsidP="00DB0B35">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Geçiş hükümleri</w:t>
                  </w:r>
                </w:p>
                <w:p w14:paraId="710157EA" w14:textId="77777777" w:rsidR="00A2255D" w:rsidRPr="001E57A4" w:rsidRDefault="002D6417" w:rsidP="009C4E5A">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 xml:space="preserve">GEÇİCİ MADDE 1 – </w:t>
                  </w:r>
                  <w:r w:rsidRPr="001E57A4">
                    <w:rPr>
                      <w:rFonts w:ascii="Times New Roman" w:eastAsia="ヒラギノ明朝 Pro W3" w:hAnsi="Times New Roman" w:cs="Times New Roman"/>
                      <w:sz w:val="24"/>
                      <w:szCs w:val="24"/>
                    </w:rPr>
                    <w:t xml:space="preserve">(1) Bu Yönetmelik kapsamında faaliyet gösteren gıda işletmecileri, </w:t>
                  </w:r>
                  <w:r w:rsidR="00A2255D" w:rsidRPr="001E57A4">
                    <w:rPr>
                      <w:rFonts w:ascii="Times New Roman" w:eastAsia="ヒラギノ明朝 Pro W3" w:hAnsi="Times New Roman" w:cs="Times New Roman"/>
                      <w:sz w:val="24"/>
                      <w:szCs w:val="24"/>
                    </w:rPr>
                    <w:t>31/12/2022</w:t>
                  </w:r>
                  <w:r w:rsidRPr="001E57A4">
                    <w:rPr>
                      <w:rFonts w:ascii="Times New Roman" w:eastAsia="ヒラギノ明朝 Pro W3" w:hAnsi="Times New Roman" w:cs="Times New Roman"/>
                      <w:sz w:val="24"/>
                      <w:szCs w:val="24"/>
                    </w:rPr>
                    <w:t xml:space="preserve"> tarihine kadar bu Yönetmelik hükümlerine uymak zorundadır.</w:t>
                  </w:r>
                  <w:r w:rsidR="00A2255D" w:rsidRPr="001E57A4">
                    <w:rPr>
                      <w:rFonts w:ascii="Times New Roman" w:eastAsia="ヒラギノ明朝 Pro W3" w:hAnsi="Times New Roman" w:cs="Times New Roman"/>
                      <w:sz w:val="24"/>
                      <w:szCs w:val="24"/>
                    </w:rPr>
                    <w:t xml:space="preserve"> </w:t>
                  </w:r>
                  <w:r w:rsidR="00F03AC2" w:rsidRPr="001E57A4">
                    <w:rPr>
                      <w:rFonts w:ascii="Times New Roman" w:eastAsia="ヒラギノ明朝 Pro W3" w:hAnsi="Times New Roman" w:cs="Times New Roman"/>
                      <w:sz w:val="24"/>
                      <w:szCs w:val="24"/>
                    </w:rPr>
                    <w:t xml:space="preserve"> </w:t>
                  </w:r>
                </w:p>
                <w:p w14:paraId="5B96B0EE" w14:textId="77777777" w:rsidR="002D6417" w:rsidRPr="001E57A4" w:rsidRDefault="002D6417" w:rsidP="009C4E5A">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(2) Bu Yönetmeliğin yayımı tarihinden önce</w:t>
                  </w:r>
                  <w:r w:rsidR="00A2255D" w:rsidRPr="001E57A4">
                    <w:rPr>
                      <w:rFonts w:ascii="Times New Roman" w:eastAsia="ヒラギノ明朝 Pro W3" w:hAnsi="Times New Roman" w:cs="Times New Roman"/>
                      <w:sz w:val="24"/>
                      <w:szCs w:val="24"/>
                    </w:rPr>
                    <w:t xml:space="preserve"> </w:t>
                  </w:r>
                  <w:r w:rsidRPr="001E57A4">
                    <w:rPr>
                      <w:rFonts w:ascii="Times New Roman" w:eastAsia="ヒラギノ明朝 Pro W3" w:hAnsi="Times New Roman" w:cs="Times New Roman"/>
                      <w:sz w:val="24"/>
                      <w:szCs w:val="24"/>
                    </w:rPr>
                    <w:t xml:space="preserve">faaliyet gösteren gıda işletmecileri, </w:t>
                  </w:r>
                  <w:r w:rsidR="00F10CA1" w:rsidRPr="001E57A4">
                    <w:rPr>
                      <w:rFonts w:ascii="Times New Roman" w:eastAsia="ヒラギノ明朝 Pro W3" w:hAnsi="Times New Roman" w:cs="Times New Roman"/>
                      <w:sz w:val="24"/>
                      <w:szCs w:val="24"/>
                    </w:rPr>
                    <w:t xml:space="preserve">bu </w:t>
                  </w:r>
                  <w:r w:rsidR="00F03AC2" w:rsidRPr="001E57A4">
                    <w:rPr>
                      <w:rFonts w:ascii="Times New Roman" w:eastAsia="ヒラギノ明朝 Pro W3" w:hAnsi="Times New Roman" w:cs="Times New Roman"/>
                      <w:sz w:val="24"/>
                      <w:szCs w:val="24"/>
                    </w:rPr>
                    <w:t>Yönetmelik hükümlerine uyum sağlayıncaya kadar</w:t>
                  </w:r>
                  <w:r w:rsidRPr="001E57A4">
                    <w:rPr>
                      <w:rFonts w:ascii="Times New Roman" w:eastAsia="ヒラギノ明朝 Pro W3" w:hAnsi="Times New Roman" w:cs="Times New Roman"/>
                      <w:sz w:val="24"/>
                      <w:szCs w:val="24"/>
                    </w:rPr>
                    <w:t xml:space="preserve">, </w:t>
                  </w:r>
                  <w:r w:rsidR="00B26ABA" w:rsidRPr="001E57A4">
                    <w:rPr>
                      <w:rFonts w:ascii="Times New Roman" w:eastAsia="ヒラギノ明朝 Pro W3" w:hAnsi="Times New Roman" w:cs="Times New Roman"/>
                      <w:sz w:val="24"/>
                      <w:szCs w:val="24"/>
                    </w:rPr>
                    <w:t>30/6/2013</w:t>
                  </w:r>
                  <w:r w:rsidRPr="001E57A4">
                    <w:rPr>
                      <w:rFonts w:ascii="Times New Roman" w:eastAsia="ヒラギノ明朝 Pro W3" w:hAnsi="Times New Roman" w:cs="Times New Roman"/>
                      <w:sz w:val="24"/>
                      <w:szCs w:val="24"/>
                    </w:rPr>
                    <w:t xml:space="preserve"> tarihli ve 28</w:t>
                  </w:r>
                  <w:r w:rsidR="00B26ABA" w:rsidRPr="001E57A4">
                    <w:rPr>
                      <w:rFonts w:ascii="Times New Roman" w:eastAsia="ヒラギノ明朝 Pro W3" w:hAnsi="Times New Roman" w:cs="Times New Roman"/>
                      <w:sz w:val="24"/>
                      <w:szCs w:val="24"/>
                    </w:rPr>
                    <w:t>693</w:t>
                  </w:r>
                  <w:r w:rsidRPr="001E57A4">
                    <w:rPr>
                      <w:rFonts w:ascii="Times New Roman" w:eastAsia="ヒラギノ明朝 Pro W3" w:hAnsi="Times New Roman" w:cs="Times New Roman"/>
                      <w:sz w:val="24"/>
                      <w:szCs w:val="24"/>
                    </w:rPr>
                    <w:t xml:space="preserve"> sayılı Resmî </w:t>
                  </w:r>
                  <w:proofErr w:type="spellStart"/>
                  <w:r w:rsidRPr="001E57A4">
                    <w:rPr>
                      <w:rFonts w:ascii="Times New Roman" w:eastAsia="ヒラギノ明朝 Pro W3" w:hAnsi="Times New Roman" w:cs="Times New Roman"/>
                      <w:sz w:val="24"/>
                      <w:szCs w:val="24"/>
                    </w:rPr>
                    <w:t>Gazete’de</w:t>
                  </w:r>
                  <w:proofErr w:type="spellEnd"/>
                  <w:r w:rsidRPr="001E57A4">
                    <w:rPr>
                      <w:rFonts w:ascii="Times New Roman" w:eastAsia="ヒラギノ明朝 Pro W3" w:hAnsi="Times New Roman" w:cs="Times New Roman"/>
                      <w:sz w:val="24"/>
                      <w:szCs w:val="24"/>
                    </w:rPr>
                    <w:t xml:space="preserve"> yayımlanarak yürürlüğe giren Türk Gıda Kodeksi Gıda Katkı Maddeleri Yönetmeliği hükümlerine uymak zorundadır.</w:t>
                  </w:r>
                  <w:r w:rsidR="00F10CA1" w:rsidRPr="001E57A4">
                    <w:rPr>
                      <w:rFonts w:ascii="Times New Roman" w:eastAsia="ヒラギノ明朝 Pro W3" w:hAnsi="Times New Roman" w:cs="Times New Roman"/>
                      <w:sz w:val="24"/>
                      <w:szCs w:val="24"/>
                    </w:rPr>
                    <w:t xml:space="preserve"> Bu Yönetmeliğin yayımı tarihinden önce piyasaya arz edilen gıdalar raf ömrü sonuna kadar piyasada bulunabilir.</w:t>
                  </w:r>
                </w:p>
                <w:p w14:paraId="3F0E7D4B" w14:textId="77777777" w:rsidR="005E2309" w:rsidRPr="001E57A4" w:rsidRDefault="00770425" w:rsidP="009C4E5A">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GEÇİCİ MADDE 2</w:t>
                  </w:r>
                  <w:r w:rsidR="00DB0B35" w:rsidRPr="001E57A4">
                    <w:rPr>
                      <w:rFonts w:ascii="Times New Roman" w:eastAsia="ヒラギノ明朝 Pro W3" w:hAnsi="Times New Roman" w:cs="Times New Roman"/>
                      <w:b/>
                      <w:sz w:val="24"/>
                      <w:szCs w:val="24"/>
                    </w:rPr>
                    <w:t xml:space="preserve"> –</w:t>
                  </w:r>
                  <w:r w:rsidR="006971B4" w:rsidRPr="001E57A4">
                    <w:rPr>
                      <w:rFonts w:ascii="Times New Roman" w:eastAsia="ヒラギノ明朝 Pro W3" w:hAnsi="Times New Roman" w:cs="Times New Roman"/>
                      <w:b/>
                      <w:sz w:val="24"/>
                      <w:szCs w:val="24"/>
                    </w:rPr>
                    <w:t xml:space="preserve"> </w:t>
                  </w:r>
                  <w:r w:rsidR="006971B4" w:rsidRPr="001E57A4">
                    <w:rPr>
                      <w:rFonts w:ascii="Times New Roman" w:eastAsia="ヒラギノ明朝 Pro W3" w:hAnsi="Times New Roman" w:cs="Times New Roman"/>
                      <w:sz w:val="24"/>
                      <w:szCs w:val="24"/>
                    </w:rPr>
                    <w:t xml:space="preserve">(1) </w:t>
                  </w:r>
                  <w:r w:rsidR="00A609AC" w:rsidRPr="001E57A4">
                    <w:rPr>
                      <w:rFonts w:ascii="Times New Roman" w:eastAsia="ヒラギノ明朝 Pro W3" w:hAnsi="Times New Roman" w:cs="Times New Roman"/>
                      <w:sz w:val="24"/>
                      <w:szCs w:val="24"/>
                    </w:rPr>
                    <w:t>Bu</w:t>
                  </w:r>
                  <w:r w:rsidRPr="001E57A4">
                    <w:rPr>
                      <w:rFonts w:ascii="Times New Roman" w:eastAsia="ヒラギノ明朝 Pro W3" w:hAnsi="Times New Roman" w:cs="Times New Roman"/>
                      <w:sz w:val="24"/>
                      <w:szCs w:val="24"/>
                    </w:rPr>
                    <w:t xml:space="preserve"> Yönetmeliğin yayımı tarihinden önce üretilmiş</w:t>
                  </w:r>
                  <w:r w:rsidR="005E2309" w:rsidRPr="001E57A4">
                    <w:rPr>
                      <w:rFonts w:ascii="Times New Roman" w:eastAsia="ヒラギノ明朝 Pro W3" w:hAnsi="Times New Roman" w:cs="Times New Roman"/>
                      <w:sz w:val="24"/>
                      <w:szCs w:val="24"/>
                    </w:rPr>
                    <w:t xml:space="preserve"> ve </w:t>
                  </w:r>
                  <w:r w:rsidR="00FA4F84" w:rsidRPr="001E57A4">
                    <w:rPr>
                      <w:rFonts w:ascii="Times New Roman" w:eastAsia="ヒラギノ明朝 Pro W3" w:hAnsi="Times New Roman" w:cs="Times New Roman"/>
                      <w:sz w:val="24"/>
                      <w:szCs w:val="24"/>
                    </w:rPr>
                    <w:t>y</w:t>
                  </w:r>
                  <w:r w:rsidR="005E2309" w:rsidRPr="001E57A4">
                    <w:rPr>
                      <w:rFonts w:ascii="Times New Roman" w:eastAsia="ヒラギノ明朝 Pro W3" w:hAnsi="Times New Roman" w:cs="Times New Roman"/>
                      <w:sz w:val="24"/>
                      <w:szCs w:val="24"/>
                    </w:rPr>
                    <w:t>ürürlükten kaldırılan Yönetmelik hükümlerine uygun olarak üretilmiş</w:t>
                  </w:r>
                  <w:r w:rsidRPr="001E57A4">
                    <w:rPr>
                      <w:rFonts w:ascii="Times New Roman" w:eastAsia="ヒラギノ明朝 Pro W3" w:hAnsi="Times New Roman" w:cs="Times New Roman"/>
                      <w:sz w:val="24"/>
                      <w:szCs w:val="24"/>
                    </w:rPr>
                    <w:t xml:space="preserve"> Titan</w:t>
                  </w:r>
                  <w:r w:rsidR="005E2309" w:rsidRPr="001E57A4">
                    <w:rPr>
                      <w:rFonts w:ascii="Times New Roman" w:eastAsia="ヒラギノ明朝 Pro W3" w:hAnsi="Times New Roman" w:cs="Times New Roman"/>
                      <w:sz w:val="24"/>
                      <w:szCs w:val="24"/>
                    </w:rPr>
                    <w:t>yum dioksit adlı katkı maddesini içeren gıdalar bu Yönetmeliğin yayımı tarihinden itibaren</w:t>
                  </w:r>
                  <w:proofErr w:type="gramStart"/>
                  <w:r w:rsidR="005E2309" w:rsidRPr="001E57A4">
                    <w:rPr>
                      <w:rFonts w:ascii="Times New Roman" w:eastAsia="ヒラギノ明朝 Pro W3" w:hAnsi="Times New Roman" w:cs="Times New Roman"/>
                      <w:sz w:val="24"/>
                      <w:szCs w:val="24"/>
                    </w:rPr>
                    <w:t xml:space="preserve"> </w:t>
                  </w:r>
                  <w:r w:rsidR="009C4E5A" w:rsidRPr="001E57A4">
                    <w:rPr>
                      <w:rFonts w:ascii="Times New Roman" w:eastAsia="ヒラギノ明朝 Pro W3" w:hAnsi="Times New Roman" w:cs="Times New Roman"/>
                      <w:b/>
                      <w:sz w:val="24"/>
                      <w:szCs w:val="24"/>
                    </w:rPr>
                    <w:t>….</w:t>
                  </w:r>
                  <w:proofErr w:type="gramEnd"/>
                  <w:r w:rsidR="009C4E5A" w:rsidRPr="001E57A4">
                    <w:rPr>
                      <w:rFonts w:ascii="Times New Roman" w:eastAsia="ヒラギノ明朝 Pro W3" w:hAnsi="Times New Roman" w:cs="Times New Roman"/>
                      <w:b/>
                      <w:sz w:val="24"/>
                      <w:szCs w:val="24"/>
                    </w:rPr>
                    <w:t>.tarihine kadar (6 ay)</w:t>
                  </w:r>
                  <w:r w:rsidR="005A1440" w:rsidRPr="001E57A4">
                    <w:rPr>
                      <w:rFonts w:ascii="Times New Roman" w:eastAsia="ヒラギノ明朝 Pro W3" w:hAnsi="Times New Roman" w:cs="Times New Roman"/>
                      <w:sz w:val="24"/>
                      <w:szCs w:val="24"/>
                    </w:rPr>
                    <w:t xml:space="preserve"> piyasaya arz ed</w:t>
                  </w:r>
                  <w:r w:rsidR="005E2309" w:rsidRPr="001E57A4">
                    <w:rPr>
                      <w:rFonts w:ascii="Times New Roman" w:eastAsia="ヒラギノ明朝 Pro W3" w:hAnsi="Times New Roman" w:cs="Times New Roman"/>
                      <w:sz w:val="24"/>
                      <w:szCs w:val="24"/>
                    </w:rPr>
                    <w:t xml:space="preserve">ilir ve bu </w:t>
                  </w:r>
                  <w:r w:rsidR="00B07EF4" w:rsidRPr="001E57A4">
                    <w:rPr>
                      <w:rFonts w:ascii="Times New Roman" w:eastAsia="ヒラギノ明朝 Pro W3" w:hAnsi="Times New Roman" w:cs="Times New Roman"/>
                      <w:sz w:val="24"/>
                      <w:szCs w:val="24"/>
                    </w:rPr>
                    <w:t>gıdalar</w:t>
                  </w:r>
                  <w:r w:rsidR="005E2309" w:rsidRPr="001E57A4">
                    <w:rPr>
                      <w:rFonts w:ascii="Times New Roman" w:eastAsia="ヒラギノ明朝 Pro W3" w:hAnsi="Times New Roman" w:cs="Times New Roman"/>
                      <w:sz w:val="24"/>
                      <w:szCs w:val="24"/>
                    </w:rPr>
                    <w:t xml:space="preserve"> raf ömrü boyunca piyasada bulunabilir.</w:t>
                  </w:r>
                  <w:r w:rsidR="00321991" w:rsidRPr="001E57A4">
                    <w:rPr>
                      <w:rFonts w:ascii="Times New Roman" w:eastAsia="ヒラギノ明朝 Pro W3" w:hAnsi="Times New Roman" w:cs="Times New Roman"/>
                      <w:sz w:val="24"/>
                      <w:szCs w:val="24"/>
                    </w:rPr>
                    <w:t xml:space="preserve"> </w:t>
                  </w:r>
                </w:p>
                <w:p w14:paraId="29E97021" w14:textId="77777777" w:rsidR="00DB0B35" w:rsidRPr="001E57A4" w:rsidRDefault="00DB0B35" w:rsidP="009C4E5A">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İstisna hükümleri:</w:t>
                  </w:r>
                </w:p>
                <w:p w14:paraId="7B7F5935" w14:textId="77777777" w:rsidR="002D6417" w:rsidRPr="001E57A4" w:rsidRDefault="00770425"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GEÇİCİ MADDE 3</w:t>
                  </w:r>
                  <w:r w:rsidR="002D6417" w:rsidRPr="001E57A4">
                    <w:rPr>
                      <w:rFonts w:ascii="Times New Roman" w:eastAsia="ヒラギノ明朝 Pro W3" w:hAnsi="Times New Roman" w:cs="Times New Roman"/>
                      <w:b/>
                      <w:sz w:val="24"/>
                      <w:szCs w:val="24"/>
                    </w:rPr>
                    <w:t xml:space="preserve"> –</w:t>
                  </w:r>
                  <w:r w:rsidR="002D6417" w:rsidRPr="001E57A4">
                    <w:rPr>
                      <w:rFonts w:ascii="Times New Roman" w:eastAsia="ヒラギノ明朝 Pro W3" w:hAnsi="Times New Roman" w:cs="Times New Roman"/>
                      <w:sz w:val="24"/>
                      <w:szCs w:val="24"/>
                    </w:rPr>
                    <w:t xml:space="preserve"> </w:t>
                  </w:r>
                  <w:r w:rsidR="00C1131C" w:rsidRPr="001E57A4">
                    <w:rPr>
                      <w:rFonts w:ascii="Times New Roman" w:eastAsia="ヒラギノ明朝 Pro W3" w:hAnsi="Times New Roman" w:cs="Times New Roman"/>
                      <w:sz w:val="24"/>
                      <w:szCs w:val="24"/>
                    </w:rPr>
                    <w:t>(1</w:t>
                  </w:r>
                  <w:r w:rsidR="00A609AC" w:rsidRPr="001E57A4">
                    <w:rPr>
                      <w:rFonts w:ascii="Times New Roman" w:eastAsia="ヒラギノ明朝 Pro W3" w:hAnsi="Times New Roman" w:cs="Times New Roman"/>
                      <w:sz w:val="24"/>
                      <w:szCs w:val="24"/>
                    </w:rPr>
                    <w:t>)</w:t>
                  </w:r>
                  <w:r w:rsidR="00C1131C" w:rsidRPr="001E57A4">
                    <w:rPr>
                      <w:rFonts w:ascii="Times New Roman" w:eastAsia="ヒラギノ明朝 Pro W3" w:hAnsi="Times New Roman" w:cs="Times New Roman"/>
                      <w:sz w:val="24"/>
                      <w:szCs w:val="24"/>
                    </w:rPr>
                    <w:t xml:space="preserve"> </w:t>
                  </w:r>
                  <w:r w:rsidR="00A609AC" w:rsidRPr="001E57A4">
                    <w:rPr>
                      <w:rFonts w:ascii="Times New Roman" w:eastAsia="ヒラギノ明朝 Pro W3" w:hAnsi="Times New Roman" w:cs="Times New Roman"/>
                      <w:sz w:val="24"/>
                      <w:szCs w:val="24"/>
                    </w:rPr>
                    <w:t>B</w:t>
                  </w:r>
                  <w:r w:rsidR="002D6417" w:rsidRPr="001E57A4">
                    <w:rPr>
                      <w:rFonts w:ascii="Times New Roman" w:eastAsia="ヒラギノ明朝 Pro W3" w:hAnsi="Times New Roman" w:cs="Times New Roman"/>
                      <w:sz w:val="24"/>
                      <w:szCs w:val="24"/>
                    </w:rPr>
                    <w:t>u Yönetmelik kapsamında faaliyet gösteren gıda işletmecileri bu Yönetmelik hükümlerine;</w:t>
                  </w:r>
                </w:p>
                <w:p w14:paraId="5F8E416F" w14:textId="77777777" w:rsidR="002D6417" w:rsidRPr="001E57A4" w:rsidRDefault="00F03AC2" w:rsidP="009C4E5A">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b) </w:t>
                  </w:r>
                  <w:r w:rsidR="002D6417" w:rsidRPr="001E57A4">
                    <w:rPr>
                      <w:rFonts w:ascii="Times New Roman" w:eastAsia="ヒラギノ明朝 Pro W3" w:hAnsi="Times New Roman" w:cs="Times New Roman"/>
                      <w:sz w:val="24"/>
                      <w:szCs w:val="24"/>
                    </w:rPr>
                    <w:t xml:space="preserve">EK-II </w:t>
                  </w:r>
                  <w:r w:rsidRPr="001E57A4">
                    <w:rPr>
                      <w:rFonts w:ascii="Times New Roman" w:eastAsia="ヒラギノ明朝 Pro W3" w:hAnsi="Times New Roman" w:cs="Times New Roman"/>
                      <w:sz w:val="24"/>
                      <w:szCs w:val="24"/>
                    </w:rPr>
                    <w:t>08.3.1</w:t>
                  </w:r>
                  <w:r w:rsidR="002D6417" w:rsidRPr="001E57A4">
                    <w:rPr>
                      <w:rFonts w:ascii="Times New Roman" w:eastAsia="ヒラギノ明朝 Pro W3" w:hAnsi="Times New Roman" w:cs="Times New Roman"/>
                      <w:sz w:val="24"/>
                      <w:szCs w:val="24"/>
                    </w:rPr>
                    <w:t xml:space="preserve"> numaralı alt kategoride yer alan </w:t>
                  </w:r>
                  <w:r w:rsidRPr="001E57A4">
                    <w:rPr>
                      <w:rFonts w:ascii="Times New Roman" w:eastAsia="ヒラギノ明朝 Pro W3" w:hAnsi="Times New Roman" w:cs="Times New Roman"/>
                      <w:sz w:val="24"/>
                      <w:szCs w:val="24"/>
                    </w:rPr>
                    <w:t>sucuk</w:t>
                  </w:r>
                  <w:r w:rsidR="002D6417" w:rsidRPr="001E57A4">
                    <w:rPr>
                      <w:rFonts w:ascii="Times New Roman" w:eastAsia="ヒラギノ明朝 Pro W3" w:hAnsi="Times New Roman" w:cs="Times New Roman"/>
                      <w:sz w:val="24"/>
                      <w:szCs w:val="24"/>
                    </w:rPr>
                    <w:t xml:space="preserve"> için </w:t>
                  </w:r>
                  <w:r w:rsidR="009C4E5A" w:rsidRPr="001E57A4">
                    <w:rPr>
                      <w:rFonts w:ascii="Times New Roman" w:eastAsia="ヒラギノ明朝 Pro W3" w:hAnsi="Times New Roman" w:cs="Times New Roman"/>
                      <w:sz w:val="24"/>
                      <w:szCs w:val="24"/>
                    </w:rPr>
                    <w:t xml:space="preserve">bu Yönetmeliğin yayımı tarihinden itibaren 6 ay içinde, </w:t>
                  </w:r>
                </w:p>
                <w:p w14:paraId="6F7130D7" w14:textId="77777777" w:rsidR="002D6417" w:rsidRPr="001E57A4" w:rsidRDefault="002D6417" w:rsidP="009C4E5A">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sz w:val="24"/>
                      <w:szCs w:val="24"/>
                    </w:rPr>
                    <w:t xml:space="preserve">c) EK-II </w:t>
                  </w:r>
                  <w:r w:rsidR="00F03AC2" w:rsidRPr="001E57A4">
                    <w:rPr>
                      <w:rFonts w:ascii="Times New Roman" w:eastAsia="ヒラギノ明朝 Pro W3" w:hAnsi="Times New Roman" w:cs="Times New Roman"/>
                      <w:sz w:val="24"/>
                      <w:szCs w:val="24"/>
                    </w:rPr>
                    <w:t>16.</w:t>
                  </w:r>
                  <w:r w:rsidRPr="001E57A4">
                    <w:rPr>
                      <w:rFonts w:ascii="Times New Roman" w:eastAsia="ヒラギノ明朝 Pro W3" w:hAnsi="Times New Roman" w:cs="Times New Roman"/>
                      <w:sz w:val="24"/>
                      <w:szCs w:val="24"/>
                    </w:rPr>
                    <w:t xml:space="preserve"> numaralı alt kategoride yer alan </w:t>
                  </w:r>
                  <w:r w:rsidR="00F03AC2" w:rsidRPr="001E57A4">
                    <w:rPr>
                      <w:rFonts w:ascii="Times New Roman" w:eastAsia="ヒラギノ明朝 Pro W3" w:hAnsi="Times New Roman" w:cs="Times New Roman"/>
                      <w:sz w:val="24"/>
                      <w:szCs w:val="24"/>
                    </w:rPr>
                    <w:t>yöresel helvalar</w:t>
                  </w:r>
                  <w:r w:rsidRPr="001E57A4">
                    <w:rPr>
                      <w:rFonts w:ascii="Times New Roman" w:eastAsia="ヒラギノ明朝 Pro W3" w:hAnsi="Times New Roman" w:cs="Times New Roman"/>
                      <w:sz w:val="24"/>
                      <w:szCs w:val="24"/>
                    </w:rPr>
                    <w:t xml:space="preserve"> için </w:t>
                  </w:r>
                  <w:r w:rsidR="009C4E5A" w:rsidRPr="001E57A4">
                    <w:rPr>
                      <w:rFonts w:ascii="Times New Roman" w:eastAsia="ヒラギノ明朝 Pro W3" w:hAnsi="Times New Roman" w:cs="Times New Roman"/>
                      <w:sz w:val="24"/>
                      <w:szCs w:val="24"/>
                    </w:rPr>
                    <w:t xml:space="preserve">bu Yönetmeliğin yayımı tarihinden itibaren 6 ay içinde, </w:t>
                  </w:r>
                </w:p>
                <w:p w14:paraId="646B8910" w14:textId="0517328A" w:rsidR="00F03AC2" w:rsidRPr="001E57A4" w:rsidRDefault="002D6417" w:rsidP="009C4E5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1E57A4">
                    <w:rPr>
                      <w:rFonts w:ascii="Times New Roman" w:eastAsia="ヒラギノ明朝 Pro W3" w:hAnsi="Times New Roman" w:cs="Times New Roman"/>
                      <w:sz w:val="24"/>
                      <w:szCs w:val="24"/>
                    </w:rPr>
                    <w:t>ç</w:t>
                  </w:r>
                  <w:proofErr w:type="gramEnd"/>
                  <w:r w:rsidRPr="001E57A4">
                    <w:rPr>
                      <w:rFonts w:ascii="Times New Roman" w:eastAsia="ヒラギノ明朝 Pro W3" w:hAnsi="Times New Roman" w:cs="Times New Roman"/>
                      <w:sz w:val="24"/>
                      <w:szCs w:val="24"/>
                    </w:rPr>
                    <w:t>) EK-</w:t>
                  </w:r>
                  <w:proofErr w:type="spellStart"/>
                  <w:r w:rsidRPr="001E57A4">
                    <w:rPr>
                      <w:rFonts w:ascii="Times New Roman" w:eastAsia="ヒラギノ明朝 Pro W3" w:hAnsi="Times New Roman" w:cs="Times New Roman"/>
                      <w:sz w:val="24"/>
                      <w:szCs w:val="24"/>
                    </w:rPr>
                    <w:t>VI’da</w:t>
                  </w:r>
                  <w:proofErr w:type="spellEnd"/>
                  <w:r w:rsidRPr="001E57A4">
                    <w:rPr>
                      <w:rFonts w:ascii="Times New Roman" w:eastAsia="ヒラギノ明朝 Pro W3" w:hAnsi="Times New Roman" w:cs="Times New Roman"/>
                      <w:sz w:val="24"/>
                      <w:szCs w:val="24"/>
                    </w:rPr>
                    <w:t xml:space="preserve"> yer alan </w:t>
                  </w:r>
                  <w:r w:rsidR="00F03AC2" w:rsidRPr="001E57A4">
                    <w:rPr>
                      <w:rFonts w:ascii="Times New Roman" w:eastAsia="ヒラギノ明朝 Pro W3" w:hAnsi="Times New Roman" w:cs="Times New Roman"/>
                      <w:sz w:val="24"/>
                      <w:szCs w:val="24"/>
                    </w:rPr>
                    <w:t>sucuk</w:t>
                  </w:r>
                  <w:r w:rsidR="00697B22" w:rsidRPr="001E57A4">
                    <w:rPr>
                      <w:rFonts w:ascii="Times New Roman" w:eastAsia="ヒラギノ明朝 Pro W3" w:hAnsi="Times New Roman" w:cs="Times New Roman"/>
                      <w:sz w:val="24"/>
                      <w:szCs w:val="24"/>
                    </w:rPr>
                    <w:t>,</w:t>
                  </w:r>
                  <w:r w:rsidR="00F03AC2" w:rsidRPr="001E57A4">
                    <w:rPr>
                      <w:rFonts w:ascii="Times New Roman" w:eastAsia="ヒラギノ明朝 Pro W3" w:hAnsi="Times New Roman" w:cs="Times New Roman"/>
                      <w:sz w:val="24"/>
                      <w:szCs w:val="24"/>
                    </w:rPr>
                    <w:t xml:space="preserve"> </w:t>
                  </w:r>
                  <w:proofErr w:type="spellStart"/>
                  <w:r w:rsidR="009272D0" w:rsidRPr="001E57A4">
                    <w:rPr>
                      <w:rFonts w:ascii="Times New Roman" w:eastAsia="ヒラギノ明朝 Pro W3" w:hAnsi="Times New Roman" w:cs="Times New Roman"/>
                      <w:sz w:val="24"/>
                      <w:szCs w:val="24"/>
                    </w:rPr>
                    <w:t>m</w:t>
                  </w:r>
                  <w:r w:rsidR="00534977" w:rsidRPr="001E57A4">
                    <w:rPr>
                      <w:rFonts w:ascii="Times New Roman" w:eastAsia="ヒラギノ明朝 Pro W3" w:hAnsi="Times New Roman" w:cs="Times New Roman"/>
                      <w:sz w:val="24"/>
                      <w:szCs w:val="24"/>
                    </w:rPr>
                    <w:t>araş</w:t>
                  </w:r>
                  <w:proofErr w:type="spellEnd"/>
                  <w:r w:rsidR="00534977" w:rsidRPr="001E57A4">
                    <w:rPr>
                      <w:rFonts w:ascii="Times New Roman" w:eastAsia="ヒラギノ明朝 Pro W3" w:hAnsi="Times New Roman" w:cs="Times New Roman"/>
                      <w:sz w:val="24"/>
                      <w:szCs w:val="24"/>
                    </w:rPr>
                    <w:t xml:space="preserve"> dondurması, </w:t>
                  </w:r>
                  <w:r w:rsidR="00F03AC2" w:rsidRPr="001E57A4">
                    <w:rPr>
                      <w:rFonts w:ascii="Times New Roman" w:eastAsia="ヒラギノ明朝 Pro W3" w:hAnsi="Times New Roman" w:cs="Times New Roman"/>
                      <w:sz w:val="24"/>
                      <w:szCs w:val="24"/>
                    </w:rPr>
                    <w:t>yöresel helvalar</w:t>
                  </w:r>
                  <w:r w:rsidR="00534977" w:rsidRPr="001E57A4">
                    <w:rPr>
                      <w:rFonts w:ascii="Times New Roman" w:eastAsia="ヒラギノ明朝 Pro W3" w:hAnsi="Times New Roman" w:cs="Times New Roman"/>
                      <w:sz w:val="24"/>
                      <w:szCs w:val="24"/>
                    </w:rPr>
                    <w:t>, tahin</w:t>
                  </w:r>
                  <w:r w:rsidR="009272D0" w:rsidRPr="001E57A4">
                    <w:rPr>
                      <w:rFonts w:ascii="Times New Roman" w:eastAsia="ヒラギノ明朝 Pro W3" w:hAnsi="Times New Roman" w:cs="Times New Roman"/>
                      <w:sz w:val="24"/>
                      <w:szCs w:val="24"/>
                    </w:rPr>
                    <w:t>,</w:t>
                  </w:r>
                  <w:r w:rsidR="00697B22" w:rsidRPr="001E57A4">
                    <w:rPr>
                      <w:rFonts w:ascii="Times New Roman" w:eastAsia="ヒラギノ明朝 Pro W3" w:hAnsi="Times New Roman" w:cs="Times New Roman"/>
                      <w:sz w:val="24"/>
                      <w:szCs w:val="24"/>
                    </w:rPr>
                    <w:t xml:space="preserve"> </w:t>
                  </w:r>
                  <w:proofErr w:type="spellStart"/>
                  <w:r w:rsidR="009A79C8" w:rsidRPr="001E57A4">
                    <w:rPr>
                      <w:rFonts w:ascii="Times New Roman" w:hAnsi="Times New Roman" w:cs="Times New Roman"/>
                      <w:bCs/>
                      <w:kern w:val="36"/>
                      <w:sz w:val="24"/>
                      <w:szCs w:val="24"/>
                    </w:rPr>
                    <w:t>k</w:t>
                  </w:r>
                  <w:r w:rsidR="00697B22" w:rsidRPr="001E57A4">
                    <w:rPr>
                      <w:rFonts w:ascii="Times New Roman" w:hAnsi="Times New Roman" w:cs="Times New Roman"/>
                      <w:bCs/>
                      <w:kern w:val="36"/>
                      <w:sz w:val="24"/>
                      <w:szCs w:val="24"/>
                    </w:rPr>
                    <w:t>öme</w:t>
                  </w:r>
                  <w:proofErr w:type="spellEnd"/>
                  <w:r w:rsidR="00697B22" w:rsidRPr="001E57A4">
                    <w:rPr>
                      <w:rFonts w:ascii="Times New Roman" w:hAnsi="Times New Roman" w:cs="Times New Roman"/>
                      <w:bCs/>
                      <w:kern w:val="36"/>
                      <w:sz w:val="24"/>
                      <w:szCs w:val="24"/>
                    </w:rPr>
                    <w:t>, pestil, bastık, cevizli sucuk ve benzeri yöresel ürünler</w:t>
                  </w:r>
                  <w:r w:rsidRPr="001E57A4">
                    <w:rPr>
                      <w:rFonts w:ascii="Times New Roman" w:eastAsia="ヒラギノ明朝 Pro W3" w:hAnsi="Times New Roman" w:cs="Times New Roman"/>
                      <w:sz w:val="24"/>
                      <w:szCs w:val="24"/>
                    </w:rPr>
                    <w:t xml:space="preserve"> </w:t>
                  </w:r>
                  <w:r w:rsidR="00555F56" w:rsidRPr="001E57A4">
                    <w:rPr>
                      <w:rFonts w:ascii="Times New Roman" w:eastAsia="ヒラギノ明朝 Pro W3" w:hAnsi="Times New Roman" w:cs="Times New Roman"/>
                      <w:sz w:val="24"/>
                      <w:szCs w:val="24"/>
                    </w:rPr>
                    <w:t>ile Türk Gıda Kodeksi Krema ve Kaymak Tebliği</w:t>
                  </w:r>
                  <w:r w:rsidR="00E567A2" w:rsidRPr="00CE639D">
                    <w:rPr>
                      <w:rFonts w:ascii="Times New Roman" w:eastAsia="ヒラギノ明朝 Pro W3" w:hAnsi="Times New Roman" w:cs="Times New Roman"/>
                      <w:sz w:val="24"/>
                      <w:szCs w:val="24"/>
                    </w:rPr>
                    <w:t>’</w:t>
                  </w:r>
                  <w:r w:rsidR="00555F56" w:rsidRPr="001E57A4">
                    <w:rPr>
                      <w:rFonts w:ascii="Times New Roman" w:eastAsia="ヒラギノ明朝 Pro W3" w:hAnsi="Times New Roman" w:cs="Times New Roman"/>
                      <w:sz w:val="24"/>
                      <w:szCs w:val="24"/>
                    </w:rPr>
                    <w:t xml:space="preserve">nde yer alan kaymak </w:t>
                  </w:r>
                  <w:r w:rsidRPr="001E57A4">
                    <w:rPr>
                      <w:rFonts w:ascii="Times New Roman" w:eastAsia="ヒラギノ明朝 Pro W3" w:hAnsi="Times New Roman" w:cs="Times New Roman"/>
                      <w:sz w:val="24"/>
                      <w:szCs w:val="24"/>
                    </w:rPr>
                    <w:t xml:space="preserve">için </w:t>
                  </w:r>
                  <w:r w:rsidR="00F03AC2" w:rsidRPr="001E57A4">
                    <w:rPr>
                      <w:rFonts w:ascii="Times New Roman" w:eastAsia="ヒラギノ明朝 Pro W3" w:hAnsi="Times New Roman" w:cs="Times New Roman"/>
                      <w:sz w:val="24"/>
                      <w:szCs w:val="24"/>
                    </w:rPr>
                    <w:t xml:space="preserve">Yönetmeliğin yayımı tarihinden itibaren </w:t>
                  </w:r>
                  <w:proofErr w:type="spellStart"/>
                  <w:r w:rsidR="009C4E5A" w:rsidRPr="001E57A4">
                    <w:rPr>
                      <w:rFonts w:ascii="Times New Roman" w:eastAsia="ヒラギノ明朝 Pro W3" w:hAnsi="Times New Roman" w:cs="Times New Roman"/>
                      <w:sz w:val="24"/>
                      <w:szCs w:val="24"/>
                    </w:rPr>
                    <w:t>itibaren</w:t>
                  </w:r>
                  <w:proofErr w:type="spellEnd"/>
                  <w:r w:rsidR="009C4E5A" w:rsidRPr="001E57A4">
                    <w:rPr>
                      <w:rFonts w:ascii="Times New Roman" w:eastAsia="ヒラギノ明朝 Pro W3" w:hAnsi="Times New Roman" w:cs="Times New Roman"/>
                      <w:sz w:val="24"/>
                      <w:szCs w:val="24"/>
                    </w:rPr>
                    <w:t xml:space="preserve"> 6 ay içinde, </w:t>
                  </w:r>
                </w:p>
                <w:p w14:paraId="0C760674" w14:textId="77777777" w:rsidR="002D6417" w:rsidRPr="001E57A4" w:rsidRDefault="002D6417" w:rsidP="009C4E5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1E57A4">
                    <w:rPr>
                      <w:rFonts w:ascii="Times New Roman" w:eastAsia="ヒラギノ明朝 Pro W3" w:hAnsi="Times New Roman" w:cs="Times New Roman"/>
                      <w:sz w:val="24"/>
                      <w:szCs w:val="24"/>
                    </w:rPr>
                    <w:t>uyum</w:t>
                  </w:r>
                  <w:proofErr w:type="gramEnd"/>
                  <w:r w:rsidRPr="001E57A4">
                    <w:rPr>
                      <w:rFonts w:ascii="Times New Roman" w:eastAsia="ヒラギノ明朝 Pro W3" w:hAnsi="Times New Roman" w:cs="Times New Roman"/>
                      <w:sz w:val="24"/>
                      <w:szCs w:val="24"/>
                    </w:rPr>
                    <w:t xml:space="preserve"> sağlamak zorundadır.</w:t>
                  </w:r>
                  <w:r w:rsidR="00D6240E" w:rsidRPr="001E57A4">
                    <w:rPr>
                      <w:rFonts w:ascii="Times New Roman" w:eastAsia="ヒラギノ明朝 Pro W3" w:hAnsi="Times New Roman" w:cs="Times New Roman"/>
                      <w:sz w:val="24"/>
                      <w:szCs w:val="24"/>
                    </w:rPr>
                    <w:t xml:space="preserve"> </w:t>
                  </w:r>
                </w:p>
                <w:p w14:paraId="26E2493D"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Yürürlük</w:t>
                  </w:r>
                </w:p>
                <w:p w14:paraId="52206C5F" w14:textId="77777777" w:rsidR="002D6417" w:rsidRPr="001E57A4" w:rsidRDefault="00E02360"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29</w:t>
                  </w:r>
                  <w:r w:rsidR="002D6417" w:rsidRPr="001E57A4">
                    <w:rPr>
                      <w:rFonts w:ascii="Times New Roman" w:eastAsia="ヒラギノ明朝 Pro W3" w:hAnsi="Times New Roman" w:cs="Times New Roman"/>
                      <w:b/>
                      <w:sz w:val="24"/>
                      <w:szCs w:val="24"/>
                    </w:rPr>
                    <w:t xml:space="preserve"> ‒</w:t>
                  </w:r>
                  <w:r w:rsidR="002D6417" w:rsidRPr="001E57A4">
                    <w:rPr>
                      <w:rFonts w:ascii="Times New Roman" w:eastAsia="ヒラギノ明朝 Pro W3" w:hAnsi="Times New Roman" w:cs="Times New Roman"/>
                      <w:sz w:val="24"/>
                      <w:szCs w:val="24"/>
                    </w:rPr>
                    <w:t xml:space="preserve"> (1) Bu Yönetmelik, </w:t>
                  </w:r>
                  <w:r w:rsidR="00F73DBD" w:rsidRPr="001E57A4">
                    <w:rPr>
                      <w:rFonts w:ascii="Times New Roman" w:eastAsia="ヒラギノ明朝 Pro W3" w:hAnsi="Times New Roman" w:cs="Times New Roman"/>
                      <w:sz w:val="24"/>
                      <w:szCs w:val="24"/>
                    </w:rPr>
                    <w:t>yayımı tarihinde</w:t>
                  </w:r>
                  <w:r w:rsidR="002D6417" w:rsidRPr="001E57A4">
                    <w:rPr>
                      <w:rFonts w:ascii="Times New Roman" w:eastAsia="ヒラギノ明朝 Pro W3" w:hAnsi="Times New Roman" w:cs="Times New Roman"/>
                      <w:sz w:val="24"/>
                      <w:szCs w:val="24"/>
                    </w:rPr>
                    <w:t xml:space="preserve"> yürürlüğe girer.</w:t>
                  </w:r>
                </w:p>
                <w:p w14:paraId="40EA4FBB" w14:textId="77777777" w:rsidR="002D6417" w:rsidRPr="001E57A4" w:rsidRDefault="002D6417" w:rsidP="002D6417">
                  <w:pPr>
                    <w:tabs>
                      <w:tab w:val="left" w:pos="566"/>
                    </w:tabs>
                    <w:spacing w:after="0" w:line="240" w:lineRule="exact"/>
                    <w:ind w:firstLine="566"/>
                    <w:jc w:val="both"/>
                    <w:rPr>
                      <w:rFonts w:ascii="Times New Roman" w:eastAsia="ヒラギノ明朝 Pro W3" w:hAnsi="Times New Roman" w:cs="Times New Roman"/>
                      <w:b/>
                      <w:sz w:val="24"/>
                      <w:szCs w:val="24"/>
                    </w:rPr>
                  </w:pPr>
                  <w:r w:rsidRPr="001E57A4">
                    <w:rPr>
                      <w:rFonts w:ascii="Times New Roman" w:eastAsia="ヒラギノ明朝 Pro W3" w:hAnsi="Times New Roman" w:cs="Times New Roman"/>
                      <w:b/>
                      <w:sz w:val="24"/>
                      <w:szCs w:val="24"/>
                    </w:rPr>
                    <w:t>Yürütme</w:t>
                  </w:r>
                </w:p>
                <w:p w14:paraId="78017CE4" w14:textId="77777777" w:rsidR="002D6417" w:rsidRPr="001E57A4" w:rsidRDefault="00E02360" w:rsidP="002D6417">
                  <w:pPr>
                    <w:tabs>
                      <w:tab w:val="left" w:pos="566"/>
                    </w:tabs>
                    <w:spacing w:after="0" w:line="240" w:lineRule="exact"/>
                    <w:ind w:firstLine="566"/>
                    <w:jc w:val="both"/>
                    <w:rPr>
                      <w:rFonts w:ascii="Times New Roman" w:eastAsia="ヒラギノ明朝 Pro W3" w:hAnsi="Times New Roman" w:cs="Times New Roman"/>
                      <w:sz w:val="24"/>
                      <w:szCs w:val="24"/>
                    </w:rPr>
                  </w:pPr>
                  <w:r w:rsidRPr="001E57A4">
                    <w:rPr>
                      <w:rFonts w:ascii="Times New Roman" w:eastAsia="ヒラギノ明朝 Pro W3" w:hAnsi="Times New Roman" w:cs="Times New Roman"/>
                      <w:b/>
                      <w:sz w:val="24"/>
                      <w:szCs w:val="24"/>
                    </w:rPr>
                    <w:t>MADDE 30</w:t>
                  </w:r>
                  <w:r w:rsidR="002D6417" w:rsidRPr="001E57A4">
                    <w:rPr>
                      <w:rFonts w:ascii="Times New Roman" w:eastAsia="ヒラギノ明朝 Pro W3" w:hAnsi="Times New Roman" w:cs="Times New Roman"/>
                      <w:b/>
                      <w:sz w:val="24"/>
                      <w:szCs w:val="24"/>
                    </w:rPr>
                    <w:t xml:space="preserve"> ‒</w:t>
                  </w:r>
                  <w:r w:rsidR="002D6417" w:rsidRPr="001E57A4">
                    <w:rPr>
                      <w:rFonts w:ascii="Times New Roman" w:eastAsia="ヒラギノ明朝 Pro W3" w:hAnsi="Times New Roman" w:cs="Times New Roman"/>
                      <w:sz w:val="24"/>
                      <w:szCs w:val="24"/>
                    </w:rPr>
                    <w:t xml:space="preserve"> (1) Bu Yönetmelik hükümlerini </w:t>
                  </w:r>
                  <w:r w:rsidR="009272D0" w:rsidRPr="001E57A4">
                    <w:rPr>
                      <w:rFonts w:ascii="Times New Roman" w:eastAsia="ヒラギノ明朝 Pro W3" w:hAnsi="Times New Roman" w:cs="Times New Roman"/>
                      <w:sz w:val="24"/>
                      <w:szCs w:val="24"/>
                    </w:rPr>
                    <w:t>Tarım ve Orman</w:t>
                  </w:r>
                  <w:r w:rsidR="002D6417" w:rsidRPr="001E57A4">
                    <w:rPr>
                      <w:rFonts w:ascii="Times New Roman" w:eastAsia="ヒラギノ明朝 Pro W3" w:hAnsi="Times New Roman" w:cs="Times New Roman"/>
                      <w:sz w:val="24"/>
                      <w:szCs w:val="24"/>
                    </w:rPr>
                    <w:t xml:space="preserve"> Bakanı yürütür.</w:t>
                  </w:r>
                </w:p>
                <w:p w14:paraId="6C212D5D" w14:textId="77777777" w:rsidR="002D6417" w:rsidRPr="001E57A4" w:rsidRDefault="002D6417" w:rsidP="002D6417">
                  <w:pPr>
                    <w:tabs>
                      <w:tab w:val="left" w:pos="566"/>
                    </w:tabs>
                    <w:spacing w:after="0" w:line="240" w:lineRule="exact"/>
                    <w:jc w:val="center"/>
                    <w:rPr>
                      <w:rFonts w:ascii="Times New Roman" w:eastAsia="ヒラギノ明朝 Pro W3" w:hAnsi="Times New Roman" w:cs="Times New Roman"/>
                      <w:sz w:val="24"/>
                      <w:szCs w:val="24"/>
                    </w:rPr>
                  </w:pPr>
                </w:p>
                <w:p w14:paraId="4FD63069" w14:textId="77777777" w:rsidR="002D6417" w:rsidRPr="001E57A4" w:rsidRDefault="002D6417" w:rsidP="002D6417">
                  <w:pPr>
                    <w:tabs>
                      <w:tab w:val="left" w:pos="566"/>
                    </w:tabs>
                    <w:spacing w:after="0" w:line="240" w:lineRule="exact"/>
                    <w:jc w:val="center"/>
                    <w:rPr>
                      <w:rFonts w:ascii="Times New Roman" w:eastAsia="ヒラギノ明朝 Pro W3" w:hAnsi="Times New Roman" w:cs="Times New Roman"/>
                      <w:sz w:val="24"/>
                      <w:szCs w:val="24"/>
                    </w:rPr>
                  </w:pPr>
                </w:p>
                <w:p w14:paraId="670C0E13" w14:textId="77777777" w:rsidR="002D6417" w:rsidRPr="001E57A4" w:rsidRDefault="008E2D75" w:rsidP="002D6417">
                  <w:pPr>
                    <w:tabs>
                      <w:tab w:val="left" w:pos="566"/>
                    </w:tabs>
                    <w:spacing w:after="0" w:line="240" w:lineRule="exact"/>
                    <w:rPr>
                      <w:rFonts w:ascii="Times New Roman" w:eastAsia="ヒラギノ明朝 Pro W3" w:hAnsi="Times New Roman" w:cs="Times New Roman"/>
                      <w:b/>
                      <w:bCs/>
                      <w:sz w:val="24"/>
                      <w:szCs w:val="24"/>
                    </w:rPr>
                  </w:pPr>
                  <w:hyperlink r:id="rId5" w:history="1">
                    <w:r w:rsidR="002D6417" w:rsidRPr="001E57A4">
                      <w:rPr>
                        <w:rFonts w:ascii="Times New Roman" w:eastAsia="ヒラギノ明朝 Pro W3" w:hAnsi="Times New Roman" w:cs="Times New Roman"/>
                        <w:b/>
                        <w:bCs/>
                        <w:sz w:val="24"/>
                        <w:szCs w:val="24"/>
                      </w:rPr>
                      <w:t>Ekleri için tıklayınız.</w:t>
                    </w:r>
                  </w:hyperlink>
                </w:p>
                <w:p w14:paraId="5484D840" w14:textId="77777777" w:rsidR="002D6417" w:rsidRPr="001E57A4" w:rsidRDefault="002D6417" w:rsidP="002D6417">
                  <w:pPr>
                    <w:spacing w:before="100" w:beforeAutospacing="1" w:after="100" w:afterAutospacing="1" w:line="240" w:lineRule="auto"/>
                    <w:jc w:val="center"/>
                    <w:rPr>
                      <w:rFonts w:ascii="Arial" w:eastAsia="Times New Roman" w:hAnsi="Arial" w:cs="Arial"/>
                      <w:b/>
                      <w:sz w:val="24"/>
                      <w:szCs w:val="24"/>
                      <w:lang w:eastAsia="tr-TR"/>
                    </w:rPr>
                  </w:pPr>
                </w:p>
              </w:tc>
            </w:tr>
          </w:tbl>
          <w:p w14:paraId="60FC0F6B" w14:textId="77777777" w:rsidR="002D6417" w:rsidRPr="001E57A4" w:rsidRDefault="002D6417" w:rsidP="002D6417">
            <w:pPr>
              <w:spacing w:after="0" w:line="240" w:lineRule="auto"/>
              <w:jc w:val="center"/>
              <w:rPr>
                <w:rFonts w:ascii="Times New Roman" w:eastAsia="Times New Roman" w:hAnsi="Times New Roman" w:cs="Times New Roman"/>
                <w:sz w:val="24"/>
                <w:szCs w:val="24"/>
                <w:lang w:eastAsia="tr-TR"/>
              </w:rPr>
            </w:pPr>
          </w:p>
        </w:tc>
      </w:tr>
    </w:tbl>
    <w:p w14:paraId="304EC933" w14:textId="77777777" w:rsidR="002D6417" w:rsidRPr="001E57A4" w:rsidRDefault="002D6417" w:rsidP="002D6417">
      <w:pPr>
        <w:spacing w:after="0" w:line="240" w:lineRule="auto"/>
        <w:jc w:val="center"/>
        <w:rPr>
          <w:rFonts w:ascii="Times New Roman" w:eastAsia="Times New Roman" w:hAnsi="Times New Roman" w:cs="Times New Roman"/>
          <w:sz w:val="24"/>
          <w:szCs w:val="24"/>
          <w:lang w:eastAsia="tr-TR"/>
        </w:rPr>
      </w:pPr>
    </w:p>
    <w:p w14:paraId="59896E89" w14:textId="77777777" w:rsidR="00A5065E" w:rsidRPr="001E57A4" w:rsidRDefault="00A5065E">
      <w:pPr>
        <w:rPr>
          <w:sz w:val="24"/>
          <w:szCs w:val="24"/>
        </w:rPr>
      </w:pPr>
    </w:p>
    <w:sectPr w:rsidR="00A5065E" w:rsidRPr="001E5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ヒラギノ明朝 Pro W3">
    <w:altName w:val="MS Mincho"/>
    <w:charset w:val="80"/>
    <w:family w:val="auto"/>
    <w:pitch w:val="variable"/>
    <w:sig w:usb0="00000000" w:usb1="00000000" w:usb2="01000407" w:usb3="00000000" w:csb0="00020000"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17"/>
    <w:rsid w:val="00014876"/>
    <w:rsid w:val="00017CFF"/>
    <w:rsid w:val="000268CC"/>
    <w:rsid w:val="00031443"/>
    <w:rsid w:val="00032B47"/>
    <w:rsid w:val="00041711"/>
    <w:rsid w:val="00044592"/>
    <w:rsid w:val="00060ABA"/>
    <w:rsid w:val="00067288"/>
    <w:rsid w:val="00086709"/>
    <w:rsid w:val="000961E0"/>
    <w:rsid w:val="000B579B"/>
    <w:rsid w:val="000B6C23"/>
    <w:rsid w:val="000C4280"/>
    <w:rsid w:val="000C64A4"/>
    <w:rsid w:val="000C7595"/>
    <w:rsid w:val="000D7705"/>
    <w:rsid w:val="00105B66"/>
    <w:rsid w:val="00105DD1"/>
    <w:rsid w:val="001315E7"/>
    <w:rsid w:val="00147A4E"/>
    <w:rsid w:val="001767F0"/>
    <w:rsid w:val="00195978"/>
    <w:rsid w:val="001A04BD"/>
    <w:rsid w:val="001A5A3F"/>
    <w:rsid w:val="001A63B1"/>
    <w:rsid w:val="001B2455"/>
    <w:rsid w:val="001C0F64"/>
    <w:rsid w:val="001E57A4"/>
    <w:rsid w:val="001F0D91"/>
    <w:rsid w:val="001F2EED"/>
    <w:rsid w:val="002216CA"/>
    <w:rsid w:val="00223353"/>
    <w:rsid w:val="00244844"/>
    <w:rsid w:val="00247115"/>
    <w:rsid w:val="00270770"/>
    <w:rsid w:val="002743F0"/>
    <w:rsid w:val="002839B3"/>
    <w:rsid w:val="00284EF3"/>
    <w:rsid w:val="00293132"/>
    <w:rsid w:val="0029549B"/>
    <w:rsid w:val="002A3F30"/>
    <w:rsid w:val="002D6417"/>
    <w:rsid w:val="00303CFC"/>
    <w:rsid w:val="00316EBB"/>
    <w:rsid w:val="00320244"/>
    <w:rsid w:val="00321991"/>
    <w:rsid w:val="00327019"/>
    <w:rsid w:val="00351B49"/>
    <w:rsid w:val="0037638F"/>
    <w:rsid w:val="00381B31"/>
    <w:rsid w:val="00394A1F"/>
    <w:rsid w:val="003B2D88"/>
    <w:rsid w:val="003C6589"/>
    <w:rsid w:val="00410A03"/>
    <w:rsid w:val="00411266"/>
    <w:rsid w:val="004631C0"/>
    <w:rsid w:val="0046779E"/>
    <w:rsid w:val="00470014"/>
    <w:rsid w:val="00486B97"/>
    <w:rsid w:val="004951A1"/>
    <w:rsid w:val="004A75CE"/>
    <w:rsid w:val="004B6EBB"/>
    <w:rsid w:val="004C6E72"/>
    <w:rsid w:val="004C788F"/>
    <w:rsid w:val="004D69A8"/>
    <w:rsid w:val="004E7144"/>
    <w:rsid w:val="00523854"/>
    <w:rsid w:val="00534977"/>
    <w:rsid w:val="0054653F"/>
    <w:rsid w:val="00555F56"/>
    <w:rsid w:val="00562B15"/>
    <w:rsid w:val="005708CF"/>
    <w:rsid w:val="00574BF9"/>
    <w:rsid w:val="005A1440"/>
    <w:rsid w:val="005C5069"/>
    <w:rsid w:val="005E2309"/>
    <w:rsid w:val="006077FF"/>
    <w:rsid w:val="00617216"/>
    <w:rsid w:val="006212F2"/>
    <w:rsid w:val="0062254C"/>
    <w:rsid w:val="00634B89"/>
    <w:rsid w:val="006971B4"/>
    <w:rsid w:val="00697B22"/>
    <w:rsid w:val="006A07A3"/>
    <w:rsid w:val="006A6195"/>
    <w:rsid w:val="006C0C25"/>
    <w:rsid w:val="006F4DD6"/>
    <w:rsid w:val="006F5253"/>
    <w:rsid w:val="007056D2"/>
    <w:rsid w:val="0076564E"/>
    <w:rsid w:val="007678A3"/>
    <w:rsid w:val="00770425"/>
    <w:rsid w:val="007728A1"/>
    <w:rsid w:val="00793449"/>
    <w:rsid w:val="007964BB"/>
    <w:rsid w:val="007C139E"/>
    <w:rsid w:val="007D3F5A"/>
    <w:rsid w:val="007E1D1C"/>
    <w:rsid w:val="007E6AC2"/>
    <w:rsid w:val="00821D1B"/>
    <w:rsid w:val="00833669"/>
    <w:rsid w:val="00844ECD"/>
    <w:rsid w:val="008C00F5"/>
    <w:rsid w:val="00900846"/>
    <w:rsid w:val="00912886"/>
    <w:rsid w:val="009143BD"/>
    <w:rsid w:val="00920370"/>
    <w:rsid w:val="009272D0"/>
    <w:rsid w:val="00927F95"/>
    <w:rsid w:val="00961A46"/>
    <w:rsid w:val="00974437"/>
    <w:rsid w:val="009830CC"/>
    <w:rsid w:val="009A79C8"/>
    <w:rsid w:val="009B335F"/>
    <w:rsid w:val="009C4E5A"/>
    <w:rsid w:val="009D3B8D"/>
    <w:rsid w:val="00A12747"/>
    <w:rsid w:val="00A2255D"/>
    <w:rsid w:val="00A24891"/>
    <w:rsid w:val="00A31902"/>
    <w:rsid w:val="00A36495"/>
    <w:rsid w:val="00A423D3"/>
    <w:rsid w:val="00A5065E"/>
    <w:rsid w:val="00A609AC"/>
    <w:rsid w:val="00A670E5"/>
    <w:rsid w:val="00A86383"/>
    <w:rsid w:val="00A953CF"/>
    <w:rsid w:val="00AC2C32"/>
    <w:rsid w:val="00AD00EA"/>
    <w:rsid w:val="00AE42A1"/>
    <w:rsid w:val="00AF4230"/>
    <w:rsid w:val="00B07EF4"/>
    <w:rsid w:val="00B1657C"/>
    <w:rsid w:val="00B26ABA"/>
    <w:rsid w:val="00B423C1"/>
    <w:rsid w:val="00B929B2"/>
    <w:rsid w:val="00BA2ECE"/>
    <w:rsid w:val="00BB2C53"/>
    <w:rsid w:val="00BD4887"/>
    <w:rsid w:val="00C1131C"/>
    <w:rsid w:val="00C322A4"/>
    <w:rsid w:val="00C41530"/>
    <w:rsid w:val="00C46929"/>
    <w:rsid w:val="00C52B02"/>
    <w:rsid w:val="00C76567"/>
    <w:rsid w:val="00CB7317"/>
    <w:rsid w:val="00CE639D"/>
    <w:rsid w:val="00D033C7"/>
    <w:rsid w:val="00D1270F"/>
    <w:rsid w:val="00D346C1"/>
    <w:rsid w:val="00D6240E"/>
    <w:rsid w:val="00D74FF5"/>
    <w:rsid w:val="00D84DD1"/>
    <w:rsid w:val="00D85C22"/>
    <w:rsid w:val="00DB0B35"/>
    <w:rsid w:val="00DE1AED"/>
    <w:rsid w:val="00E02360"/>
    <w:rsid w:val="00E14847"/>
    <w:rsid w:val="00E163FB"/>
    <w:rsid w:val="00E313DB"/>
    <w:rsid w:val="00E50CB7"/>
    <w:rsid w:val="00E565D8"/>
    <w:rsid w:val="00E567A2"/>
    <w:rsid w:val="00E664E7"/>
    <w:rsid w:val="00E77A49"/>
    <w:rsid w:val="00EA1B0C"/>
    <w:rsid w:val="00EA798D"/>
    <w:rsid w:val="00EB4CBE"/>
    <w:rsid w:val="00EC7740"/>
    <w:rsid w:val="00ED2CE6"/>
    <w:rsid w:val="00ED7E5C"/>
    <w:rsid w:val="00EF4A76"/>
    <w:rsid w:val="00F03AC2"/>
    <w:rsid w:val="00F10CA1"/>
    <w:rsid w:val="00F45221"/>
    <w:rsid w:val="00F5713F"/>
    <w:rsid w:val="00F73DBD"/>
    <w:rsid w:val="00F8708E"/>
    <w:rsid w:val="00F9209C"/>
    <w:rsid w:val="00F95B7D"/>
    <w:rsid w:val="00FA4F84"/>
    <w:rsid w:val="00FA72BE"/>
    <w:rsid w:val="00FE4B9B"/>
    <w:rsid w:val="00FE7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95C9"/>
  <w15:chartTrackingRefBased/>
  <w15:docId w15:val="{2B950127-048D-4EB6-9478-049D1FAF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2D6417"/>
    <w:rPr>
      <w:color w:val="0000FF"/>
      <w:u w:val="single"/>
    </w:rPr>
  </w:style>
  <w:style w:type="paragraph" w:styleId="NormalWeb">
    <w:name w:val="Normal (Web)"/>
    <w:basedOn w:val="Normal"/>
    <w:semiHidden/>
    <w:unhideWhenUsed/>
    <w:rsid w:val="002D64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D6417"/>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2D6417"/>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2D6417"/>
    <w:pPr>
      <w:tabs>
        <w:tab w:val="left" w:pos="566"/>
      </w:tabs>
      <w:spacing w:after="0" w:line="240" w:lineRule="auto"/>
      <w:jc w:val="both"/>
    </w:pPr>
    <w:rPr>
      <w:rFonts w:ascii="Times New Roman" w:eastAsia="ヒラギノ明朝 Pro W3" w:hAnsi="Times" w:cs="Times New Roman"/>
      <w:sz w:val="19"/>
      <w:szCs w:val="20"/>
    </w:rPr>
  </w:style>
  <w:style w:type="paragraph" w:customStyle="1" w:styleId="Baslk">
    <w:name w:val="Baslık"/>
    <w:rsid w:val="002D6417"/>
    <w:pPr>
      <w:tabs>
        <w:tab w:val="left" w:pos="566"/>
      </w:tabs>
      <w:spacing w:after="0" w:line="240" w:lineRule="auto"/>
      <w:jc w:val="both"/>
    </w:pPr>
    <w:rPr>
      <w:rFonts w:ascii="Times New Roman" w:eastAsia="ヒラギノ明朝 Pro W3" w:hAnsi="Times" w:cs="Times New Roman"/>
      <w:szCs w:val="20"/>
      <w:u w:val="single"/>
      <w:lang w:val="en-GB"/>
    </w:rPr>
  </w:style>
  <w:style w:type="paragraph" w:customStyle="1" w:styleId="ortabalkbold">
    <w:name w:val="ortabalkbold"/>
    <w:basedOn w:val="Normal"/>
    <w:rsid w:val="006225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19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1991"/>
    <w:rPr>
      <w:rFonts w:ascii="Segoe UI" w:hAnsi="Segoe UI" w:cs="Segoe UI"/>
      <w:sz w:val="18"/>
      <w:szCs w:val="18"/>
    </w:rPr>
  </w:style>
  <w:style w:type="paragraph" w:styleId="ListeParagraf">
    <w:name w:val="List Paragraph"/>
    <w:basedOn w:val="Normal"/>
    <w:uiPriority w:val="34"/>
    <w:qFormat/>
    <w:rsid w:val="00F95B7D"/>
    <w:pPr>
      <w:ind w:left="720"/>
      <w:contextualSpacing/>
    </w:pPr>
  </w:style>
  <w:style w:type="character" w:styleId="AklamaBavurusu">
    <w:name w:val="annotation reference"/>
    <w:basedOn w:val="VarsaylanParagrafYazTipi"/>
    <w:uiPriority w:val="99"/>
    <w:semiHidden/>
    <w:unhideWhenUsed/>
    <w:rsid w:val="00CB7317"/>
    <w:rPr>
      <w:sz w:val="16"/>
      <w:szCs w:val="16"/>
    </w:rPr>
  </w:style>
  <w:style w:type="paragraph" w:styleId="AklamaMetni">
    <w:name w:val="annotation text"/>
    <w:basedOn w:val="Normal"/>
    <w:link w:val="AklamaMetniChar"/>
    <w:uiPriority w:val="99"/>
    <w:semiHidden/>
    <w:unhideWhenUsed/>
    <w:rsid w:val="00CB73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B7317"/>
    <w:rPr>
      <w:sz w:val="20"/>
      <w:szCs w:val="20"/>
    </w:rPr>
  </w:style>
  <w:style w:type="paragraph" w:styleId="AklamaKonusu">
    <w:name w:val="annotation subject"/>
    <w:basedOn w:val="AklamaMetni"/>
    <w:next w:val="AklamaMetni"/>
    <w:link w:val="AklamaKonusuChar"/>
    <w:uiPriority w:val="99"/>
    <w:semiHidden/>
    <w:unhideWhenUsed/>
    <w:rsid w:val="00CB7317"/>
    <w:rPr>
      <w:b/>
      <w:bCs/>
    </w:rPr>
  </w:style>
  <w:style w:type="character" w:customStyle="1" w:styleId="AklamaKonusuChar">
    <w:name w:val="Açıklama Konusu Char"/>
    <w:basedOn w:val="AklamaMetniChar"/>
    <w:link w:val="AklamaKonusu"/>
    <w:uiPriority w:val="99"/>
    <w:semiHidden/>
    <w:rsid w:val="00CB73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48755">
      <w:bodyDiv w:val="1"/>
      <w:marLeft w:val="0"/>
      <w:marRight w:val="0"/>
      <w:marTop w:val="0"/>
      <w:marBottom w:val="0"/>
      <w:divBdr>
        <w:top w:val="none" w:sz="0" w:space="0" w:color="auto"/>
        <w:left w:val="none" w:sz="0" w:space="0" w:color="auto"/>
        <w:bottom w:val="none" w:sz="0" w:space="0" w:color="auto"/>
        <w:right w:val="none" w:sz="0" w:space="0" w:color="auto"/>
      </w:divBdr>
    </w:div>
    <w:div w:id="755859252">
      <w:bodyDiv w:val="1"/>
      <w:marLeft w:val="0"/>
      <w:marRight w:val="0"/>
      <w:marTop w:val="0"/>
      <w:marBottom w:val="0"/>
      <w:divBdr>
        <w:top w:val="none" w:sz="0" w:space="0" w:color="auto"/>
        <w:left w:val="none" w:sz="0" w:space="0" w:color="auto"/>
        <w:bottom w:val="none" w:sz="0" w:space="0" w:color="auto"/>
        <w:right w:val="none" w:sz="0" w:space="0" w:color="auto"/>
      </w:divBdr>
    </w:div>
    <w:div w:id="2122452344">
      <w:bodyDiv w:val="1"/>
      <w:marLeft w:val="0"/>
      <w:marRight w:val="0"/>
      <w:marTop w:val="0"/>
      <w:marBottom w:val="0"/>
      <w:divBdr>
        <w:top w:val="none" w:sz="0" w:space="0" w:color="auto"/>
        <w:left w:val="none" w:sz="0" w:space="0" w:color="auto"/>
        <w:bottom w:val="none" w:sz="0" w:space="0" w:color="auto"/>
        <w:right w:val="none" w:sz="0" w:space="0" w:color="auto"/>
      </w:divBdr>
      <w:divsChild>
        <w:div w:id="1035884106">
          <w:marLeft w:val="0"/>
          <w:marRight w:val="0"/>
          <w:marTop w:val="0"/>
          <w:marBottom w:val="0"/>
          <w:divBdr>
            <w:top w:val="none" w:sz="0" w:space="0" w:color="auto"/>
            <w:left w:val="none" w:sz="0" w:space="0" w:color="auto"/>
            <w:bottom w:val="none" w:sz="0" w:space="0" w:color="auto"/>
            <w:right w:val="none" w:sz="0" w:space="0" w:color="auto"/>
          </w:divBdr>
          <w:divsChild>
            <w:div w:id="11746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resmigazete.gov.tr/eskiler/2013/06/20130630-4-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D052787-EC29-4850-8291-5074BF81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4058</Words>
  <Characters>23137</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Ozgen Canan OTO</dc:creator>
  <cp:keywords/>
  <dc:description/>
  <cp:lastModifiedBy>Şeyma GÜMÜŞ</cp:lastModifiedBy>
  <cp:revision>2</cp:revision>
  <dcterms:created xsi:type="dcterms:W3CDTF">2022-06-24T08:06:00Z</dcterms:created>
  <dcterms:modified xsi:type="dcterms:W3CDTF">2022-06-24T08:06:00Z</dcterms:modified>
</cp:coreProperties>
</file>