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87" w:rsidRPr="00B101CC" w:rsidRDefault="000132FF">
      <w:pPr>
        <w:bidi/>
        <w:rPr>
          <w:sz w:val="28"/>
          <w:szCs w:val="28"/>
        </w:rPr>
      </w:pPr>
      <w:r w:rsidRPr="00B101CC">
        <w:rPr>
          <w:sz w:val="28"/>
          <w:szCs w:val="28"/>
          <w:rtl/>
          <w:lang w:bidi="ar"/>
        </w:rPr>
        <w:t xml:space="preserve">نسخة من امتياز الأردن بموجب </w:t>
      </w:r>
      <w:r w:rsidRPr="00B101CC">
        <w:rPr>
          <w:sz w:val="28"/>
          <w:szCs w:val="28"/>
        </w:rPr>
        <w:t>Pretas 2015</w:t>
      </w:r>
    </w:p>
    <w:tbl>
      <w:tblPr>
        <w:tblOverlap w:val="never"/>
        <w:bidiVisual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301"/>
        <w:gridCol w:w="3256"/>
        <w:gridCol w:w="1448"/>
        <w:gridCol w:w="2157"/>
        <w:gridCol w:w="1985"/>
        <w:gridCol w:w="1275"/>
        <w:gridCol w:w="1357"/>
      </w:tblGrid>
      <w:tr w:rsidR="004A1B87" w:rsidRPr="00565E91" w:rsidTr="0012185C">
        <w:trPr>
          <w:trHeight w:val="79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565E91" w:rsidRDefault="000132FF">
            <w:pPr>
              <w:bidi/>
              <w:rPr>
                <w:b/>
              </w:rPr>
            </w:pPr>
            <w:r w:rsidRPr="00565E91">
              <w:rPr>
                <w:b/>
                <w:bCs/>
                <w:rtl/>
                <w:lang w:bidi="ar"/>
              </w:rPr>
              <w:t>لا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565E91" w:rsidRDefault="000132FF">
            <w:pPr>
              <w:bidi/>
            </w:pPr>
            <w:r w:rsidRPr="00565E91">
              <w:rPr>
                <w:b/>
                <w:bCs/>
                <w:rtl/>
                <w:lang w:bidi="ar"/>
              </w:rPr>
              <w:t>رمز النظام المنسق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565E91" w:rsidRDefault="000132FF">
            <w:pPr>
              <w:bidi/>
            </w:pPr>
            <w:r w:rsidRPr="00565E91">
              <w:rPr>
                <w:b/>
                <w:bCs/>
                <w:rtl/>
                <w:lang w:bidi="ar"/>
              </w:rPr>
              <w:t>وصف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565E91" w:rsidRDefault="000132FF">
            <w:pPr>
              <w:bidi/>
              <w:rPr>
                <w:b/>
              </w:rPr>
            </w:pPr>
            <w:r w:rsidRPr="00565E91">
              <w:rPr>
                <w:b/>
                <w:bCs/>
                <w:rtl/>
                <w:lang w:bidi="ar"/>
              </w:rPr>
              <w:t>سعر الدولة الأولى بالرعاية (أكتوبر 2003)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565E91" w:rsidRDefault="00565E91" w:rsidP="000132FF">
            <w:pPr>
              <w:bidi/>
            </w:pPr>
            <w:r w:rsidRPr="00565E91">
              <w:t xml:space="preserve"> </w:t>
            </w:r>
            <w:r w:rsidRPr="00565E91">
              <w:rPr>
                <w:b/>
                <w:bCs/>
                <w:vertAlign w:val="superscript"/>
              </w:rPr>
              <w:t>الدفعة الأولى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565E91" w:rsidRDefault="00653FAE" w:rsidP="000132FF">
            <w:pPr>
              <w:bidi/>
            </w:pPr>
            <w:r w:rsidRPr="00565E91">
              <w:rPr>
                <w:b/>
                <w:bCs/>
                <w:lang w:bidi="ar"/>
              </w:rPr>
              <w:t>الدفعة الثانية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565E91" w:rsidRDefault="00565E91" w:rsidP="000132FF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 الثالثة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الرابعة</w:t>
            </w:r>
          </w:p>
        </w:tc>
      </w:tr>
      <w:tr w:rsidR="004A1B87" w:rsidRPr="004B00DC" w:rsidTr="0012185C">
        <w:trPr>
          <w:trHeight w:val="49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02013010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قطع اللحم المفروم المجهزة للسندويشات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02023010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قطع اللحم المفروم المجهزة للسندويشات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02031100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الذبائح وانصاف الذبيحة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02031200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لحم الهامس والكتف وقطع لحم مع العظم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02031900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02032100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الذبائح والأنصاف الذبائح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02032200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لحم الهامس والكتف  وقطع اللحم مع العظم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02032900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03071100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حي ، طازج أو مبرد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03071900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03072100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حي ، طازج أو مبرد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03072900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03073100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حي ، طازج أو مبرد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03073900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03074100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حي ، طازج أو مبرد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1$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03074900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03075100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حي ، طازج أو مبرد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03075900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03076000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القواقع ما عدا حلزون البحر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03079100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حي ، طازج أو مبرد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03079900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04011000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محتوى دهني لا يتجاوز 1٪ بالوزن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04012000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ذات محتوى دهني يزيد وزنه عن 1٪ ولا يزيد عن 6٪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CB273C" w:rsidRPr="004B00DC" w:rsidTr="0012185C">
        <w:trPr>
          <w:trHeight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04014000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ذات محتوى دهون بالوزن يتجاوز  6٪ ولا تزيد عن 10٪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CB273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CB273C" w:rsidRPr="004B00DC" w:rsidTr="0012185C">
        <w:trPr>
          <w:trHeight w:val="5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04015000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3C" w:rsidRPr="004B00DC" w:rsidRDefault="007724CD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 xml:space="preserve">نسبة الدهون بوزن يزيد عن 10٪. </w:t>
            </w:r>
            <w:r>
              <w:rPr>
                <w:sz w:val="20"/>
                <w:szCs w:val="20"/>
              </w:rPr>
              <w:t>D400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273C" w:rsidRPr="004B00DC" w:rsidRDefault="00CB273C" w:rsidP="00CB273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</w:tbl>
    <w:p w:rsidR="004A1B87" w:rsidRPr="004B00DC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الصفحة 1 من 7</w:t>
      </w:r>
    </w:p>
    <w:p w:rsidR="004A1B87" w:rsidRPr="004B00DC" w:rsidRDefault="004A1B87">
      <w:pPr>
        <w:rPr>
          <w:sz w:val="20"/>
          <w:szCs w:val="20"/>
        </w:rPr>
      </w:pPr>
    </w:p>
    <w:p w:rsidR="00D145B5" w:rsidRPr="004B00DC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lastRenderedPageBreak/>
        <w:t xml:space="preserve">نسخة من امتياز الأردن بموجب </w:t>
      </w:r>
      <w:r>
        <w:rPr>
          <w:sz w:val="20"/>
          <w:szCs w:val="20"/>
        </w:rPr>
        <w:t>Pretas 2015</w:t>
      </w:r>
    </w:p>
    <w:tbl>
      <w:tblPr>
        <w:tblOverlap w:val="never"/>
        <w:bidiVisual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301"/>
        <w:gridCol w:w="3590"/>
        <w:gridCol w:w="1250"/>
        <w:gridCol w:w="1984"/>
        <w:gridCol w:w="2126"/>
        <w:gridCol w:w="1134"/>
        <w:gridCol w:w="1276"/>
      </w:tblGrid>
      <w:tr w:rsidR="00565E91" w:rsidRPr="004B00DC" w:rsidTr="0012185C">
        <w:trPr>
          <w:trHeight w:val="79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0132FF" w:rsidRDefault="00565E91" w:rsidP="00565E91">
            <w:pPr>
              <w:bidi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لا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رمز النظام المنسق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0132FF" w:rsidRDefault="00565E91" w:rsidP="00565E91">
            <w:pPr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وصف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سعر الدولة الأولى بالرعاية (أكتوبر 2003)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t xml:space="preserve"> </w:t>
            </w:r>
            <w:r w:rsidRPr="00565E91">
              <w:rPr>
                <w:b/>
                <w:bCs/>
                <w:vertAlign w:val="superscript"/>
              </w:rPr>
              <w:t>الدفعة الأولى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rPr>
                <w:b/>
                <w:bCs/>
                <w:lang w:bidi="ar"/>
              </w:rPr>
              <w:t>الدفعة الثانية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 الثالثة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الرابعة</w:t>
            </w:r>
          </w:p>
        </w:tc>
      </w:tr>
      <w:tr w:rsidR="004A1B87" w:rsidRPr="004B00DC" w:rsidTr="0012185C">
        <w:trPr>
          <w:trHeight w:val="4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04029100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 xml:space="preserve">لا تحتوي على سكر مضاف أو مواد تحلية أخرى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04029900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04031000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ذبدة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04039090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99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04041000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مصل اللبن ومصل اللبن المعدل ، سواء كان مركزًا أم لا أو يحتوي على سكر مضاف أو مواد تحلية أخرى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04049000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04070010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للتفقيس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04070090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الآخرين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04071100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طيور من فصيلة جالوس دوميستيكوس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04071900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أخرى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04072190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04072990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04079090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الآخرين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04081900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04089900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17041000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مضغ العلكة وإن كانت مغلفة بالسكر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17049090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18050090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18061000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مسحوق الكاكاو الذي يحتوي على سكر مضاف أو مواد تحلية أخرى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14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18062000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المستحضرات الأخرى في قوالب أو بلاطات أو قضبان يزيد وزنها عن 2 كجم أو في شكل مادة لاصقة أو عجينة أو مسحوق أو حبيبات أو سوائب أخرى في عبوات أو عبوات فورية ، يزيد محتواها عن 2 كجم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6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18063100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ممتلئ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</w:tbl>
    <w:p w:rsidR="00D145B5" w:rsidRDefault="00D145B5">
      <w:pPr>
        <w:rPr>
          <w:sz w:val="20"/>
          <w:szCs w:val="20"/>
        </w:rPr>
      </w:pPr>
    </w:p>
    <w:p w:rsidR="004A1B87" w:rsidRPr="004B00DC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الصفحة 2 من 7</w:t>
      </w:r>
    </w:p>
    <w:p w:rsidR="004A1B87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lastRenderedPageBreak/>
        <w:t xml:space="preserve">نسخة من امتياز الأردن بموجب </w:t>
      </w:r>
      <w:r>
        <w:rPr>
          <w:sz w:val="20"/>
          <w:szCs w:val="20"/>
        </w:rPr>
        <w:t>Pretas 2015</w:t>
      </w:r>
    </w:p>
    <w:p w:rsidR="00D145B5" w:rsidRPr="004B00DC" w:rsidRDefault="00D145B5">
      <w:pPr>
        <w:rPr>
          <w:sz w:val="20"/>
          <w:szCs w:val="20"/>
        </w:rPr>
      </w:pPr>
    </w:p>
    <w:tbl>
      <w:tblPr>
        <w:tblOverlap w:val="never"/>
        <w:bidiVisual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06"/>
        <w:gridCol w:w="3590"/>
        <w:gridCol w:w="1123"/>
        <w:gridCol w:w="2077"/>
        <w:gridCol w:w="1985"/>
        <w:gridCol w:w="1134"/>
        <w:gridCol w:w="1417"/>
      </w:tblGrid>
      <w:tr w:rsidR="00565E91" w:rsidRPr="004B00DC" w:rsidTr="0012185C">
        <w:trPr>
          <w:trHeight w:val="78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لا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رمز النظام المنسق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وصف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سعر الدولة الأولى بالرعاية (أكتوبر 2003)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t xml:space="preserve"> </w:t>
            </w:r>
            <w:r w:rsidRPr="00565E91">
              <w:rPr>
                <w:b/>
                <w:bCs/>
                <w:vertAlign w:val="superscript"/>
              </w:rPr>
              <w:t>الدفعة الأولى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rPr>
                <w:b/>
                <w:bCs/>
                <w:lang w:bidi="ar"/>
              </w:rPr>
              <w:t>الدفعة الثانية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 الثالثة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الرابعة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18063200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غير ممتلئ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25 00%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18069000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20098990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20099090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21050000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آيس كريم ومثلجات أخرى صالحة للأكل ، وإن كانت تحتوي على كاكاو أم لا.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21069050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عصائر بودرة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21069099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32129090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32149090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33021090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33029090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33030000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العطور ,وماء التواليت المعطر.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33041000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مستحضرات تجميل الشفاه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49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33049100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مساحيق مضغوطة أو غير مضغوطة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33049900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33051000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33059000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الشامبو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33061000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فرش الاسنان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33072000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مزيلات العرق ومضادات التعرق الشخصية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33079010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العدسات اللاصقة أو محاليل العيون الصناعية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34012000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الصابون بأشكال أخرى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34031190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34031990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34039190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34039990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6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34051090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</w:tbl>
    <w:p w:rsidR="00D145B5" w:rsidRDefault="00D145B5">
      <w:pPr>
        <w:rPr>
          <w:sz w:val="20"/>
          <w:szCs w:val="20"/>
        </w:rPr>
      </w:pPr>
    </w:p>
    <w:p w:rsidR="004A1B87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صفحة 3 من 7</w:t>
      </w:r>
    </w:p>
    <w:p w:rsidR="00D145B5" w:rsidRDefault="00D145B5">
      <w:pPr>
        <w:rPr>
          <w:sz w:val="20"/>
          <w:szCs w:val="20"/>
        </w:rPr>
      </w:pPr>
    </w:p>
    <w:p w:rsidR="00D145B5" w:rsidRPr="004B00DC" w:rsidRDefault="00D145B5">
      <w:pPr>
        <w:rPr>
          <w:sz w:val="20"/>
          <w:szCs w:val="20"/>
        </w:rPr>
      </w:pPr>
    </w:p>
    <w:p w:rsidR="004A1B87" w:rsidRPr="004B00DC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lastRenderedPageBreak/>
        <w:t xml:space="preserve">نسخة من امتياز الأردن بموجب </w:t>
      </w:r>
      <w:r>
        <w:rPr>
          <w:sz w:val="20"/>
          <w:szCs w:val="20"/>
        </w:rPr>
        <w:t>Pretas 2015</w:t>
      </w:r>
    </w:p>
    <w:tbl>
      <w:tblPr>
        <w:tblOverlap w:val="never"/>
        <w:bidiVisual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301"/>
        <w:gridCol w:w="3590"/>
        <w:gridCol w:w="1128"/>
        <w:gridCol w:w="2092"/>
        <w:gridCol w:w="1843"/>
        <w:gridCol w:w="1276"/>
        <w:gridCol w:w="1275"/>
      </w:tblGrid>
      <w:tr w:rsidR="00565E91" w:rsidRPr="004B00DC" w:rsidTr="0012185C">
        <w:trPr>
          <w:trHeight w:val="7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0132FF" w:rsidRDefault="00565E91" w:rsidP="00565E91">
            <w:pPr>
              <w:bidi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لا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رمز النظام المنسق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0132FF" w:rsidRDefault="00565E91" w:rsidP="00565E91">
            <w:pPr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وصف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سعر الدولة الأولى بالرعاية (أكتوبر 2003)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t xml:space="preserve"> </w:t>
            </w:r>
            <w:r w:rsidRPr="00565E91">
              <w:rPr>
                <w:b/>
                <w:bCs/>
                <w:vertAlign w:val="superscript"/>
              </w:rPr>
              <w:t>الدفعة الأولى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rPr>
                <w:b/>
                <w:bCs/>
                <w:lang w:bidi="ar"/>
              </w:rPr>
              <w:t>الدفعة الثانية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 الثالثة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الرابعة</w:t>
            </w:r>
          </w:p>
        </w:tc>
      </w:tr>
      <w:tr w:rsidR="004A1B87" w:rsidRPr="004B00DC" w:rsidTr="0012185C">
        <w:trPr>
          <w:trHeight w:val="98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35061090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المنتجات الصالحة للاستخدام كغراء أو مواد لاصقة ، معروضة للبيع بالتجزئة كغراء أو مواد لاصقة ، لا يتجاوز الوزن الصافي 1 كغ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4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35069100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مواد لاصقة أساسها البوليمرات من 39.01 إلى 39.13 أو من المطاط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35069900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36020000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المتفجرات المحضرة عدا المساحيق الدافعة.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39041000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بولي (كلوريد الفينيل) غير ممزوج بأي مواد أخرى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39042100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غير ملدن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79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39042200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ملدن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4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39043000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البوليمرات المشتركة لكلوريد الفينيل أسيتات الفينيل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39044000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بوليمرات كلوريد الفينيل الأخرى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39045000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بوليمرات كلوريد فينيدين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39161090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39162090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39169090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39172190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39172990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39174090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89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39181090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39189090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39191090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39199090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39211990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39219020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أخرى تستوردها المصانع كمدخلات صناعية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39219090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39229000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6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39232990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</w:tbl>
    <w:p w:rsidR="004A1B87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صفحة 4 من 7</w:t>
      </w:r>
    </w:p>
    <w:p w:rsidR="00D145B5" w:rsidRPr="004B00DC" w:rsidRDefault="00D145B5">
      <w:pPr>
        <w:rPr>
          <w:sz w:val="20"/>
          <w:szCs w:val="20"/>
        </w:rPr>
      </w:pPr>
    </w:p>
    <w:p w:rsidR="004A1B87" w:rsidRPr="004B00DC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lastRenderedPageBreak/>
        <w:t xml:space="preserve">نسخة من امتياز الأردن بموجب </w:t>
      </w:r>
      <w:r>
        <w:rPr>
          <w:sz w:val="20"/>
          <w:szCs w:val="20"/>
        </w:rPr>
        <w:t>Pretas 2015</w:t>
      </w:r>
    </w:p>
    <w:tbl>
      <w:tblPr>
        <w:tblOverlap w:val="never"/>
        <w:bidiVisual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301"/>
        <w:gridCol w:w="3595"/>
        <w:gridCol w:w="1123"/>
        <w:gridCol w:w="2058"/>
        <w:gridCol w:w="1701"/>
        <w:gridCol w:w="1134"/>
        <w:gridCol w:w="1418"/>
      </w:tblGrid>
      <w:tr w:rsidR="00565E91" w:rsidRPr="004B00DC" w:rsidTr="0012185C">
        <w:trPr>
          <w:trHeight w:val="7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0132FF" w:rsidRDefault="00565E91" w:rsidP="00565E91">
            <w:pPr>
              <w:bidi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لا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رمز النظام المنسق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0132FF" w:rsidRDefault="00565E91" w:rsidP="00565E91">
            <w:pPr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وصف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سعر الدولة الأولى بالرعاية (أكتوبر 2003)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t xml:space="preserve"> </w:t>
            </w:r>
            <w:r w:rsidRPr="00565E91">
              <w:rPr>
                <w:b/>
                <w:bCs/>
                <w:vertAlign w:val="superscript"/>
              </w:rPr>
              <w:t>الدفعة الأولى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rPr>
                <w:b/>
                <w:bCs/>
                <w:lang w:bidi="ar"/>
              </w:rPr>
              <w:t>الدفعة الثانية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 الثالثة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الرابعة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39233090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39239000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39241000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أدوات المائدة وأدوات المطبخ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39249000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39261000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اللوازم المكتبية أو المدرسية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39269090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48025490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48025590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48025690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48025790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48025890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109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48026190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48026290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48026990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56012200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ألياف صناعية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56021090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56041090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56049090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56060090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56081100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تركيب شباك الصيد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56081900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56089000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60011000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الأقمشة ذات الوبر الطويل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60012100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القطن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60012200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ألياف صناعية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60012900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مواد نسجية أخرى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60019100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القطن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60019200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ألياف صناعية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60019900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مواد نسجية أخرى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73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60024000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تحتوي بالوزن على 5٪ أو أكثر من خيوط مطاطية ولكن لا تحتوي على خيوط مطاطية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60029000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</w:tbl>
    <w:p w:rsidR="004A1B87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صفحة 5 من 7</w:t>
      </w:r>
    </w:p>
    <w:p w:rsidR="00D145B5" w:rsidRPr="004B00DC" w:rsidRDefault="00D145B5">
      <w:pPr>
        <w:rPr>
          <w:sz w:val="20"/>
          <w:szCs w:val="20"/>
        </w:rPr>
      </w:pPr>
    </w:p>
    <w:p w:rsidR="004A1B87" w:rsidRPr="004B00DC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lastRenderedPageBreak/>
        <w:t xml:space="preserve">نسخة من امتياز الأردن بموجب </w:t>
      </w:r>
      <w:r>
        <w:rPr>
          <w:sz w:val="20"/>
          <w:szCs w:val="20"/>
        </w:rPr>
        <w:t>Pretas 2015</w:t>
      </w:r>
    </w:p>
    <w:tbl>
      <w:tblPr>
        <w:tblOverlap w:val="never"/>
        <w:bidiVisual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306"/>
        <w:gridCol w:w="298"/>
        <w:gridCol w:w="2856"/>
        <w:gridCol w:w="244"/>
        <w:gridCol w:w="1158"/>
        <w:gridCol w:w="179"/>
        <w:gridCol w:w="2065"/>
        <w:gridCol w:w="1418"/>
        <w:gridCol w:w="1417"/>
        <w:gridCol w:w="1418"/>
      </w:tblGrid>
      <w:tr w:rsidR="00565E91" w:rsidRPr="004B00DC" w:rsidTr="0012185C">
        <w:trPr>
          <w:trHeight w:val="7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لا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رمز النظام المنسق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وصف</w:t>
            </w:r>
          </w:p>
        </w:tc>
        <w:tc>
          <w:tcPr>
            <w:tcW w:w="244" w:type="dxa"/>
            <w:tcBorders>
              <w:top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5E91" w:rsidRPr="004B00DC" w:rsidRDefault="00565E91" w:rsidP="00565E91">
            <w:pPr>
              <w:bidi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سعر الدولة الأولى بالرعاية (أكتوبر 2003)</w:t>
            </w:r>
          </w:p>
        </w:tc>
        <w:tc>
          <w:tcPr>
            <w:tcW w:w="179" w:type="dxa"/>
            <w:tcBorders>
              <w:top w:val="single" w:sz="4" w:space="0" w:color="auto"/>
            </w:tcBorders>
            <w:shd w:val="clear" w:color="auto" w:fill="FFFFFF"/>
          </w:tcPr>
          <w:p w:rsidR="00565E91" w:rsidRPr="004B00DC" w:rsidRDefault="00565E91" w:rsidP="00565E91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t xml:space="preserve"> </w:t>
            </w:r>
            <w:r w:rsidRPr="00565E91">
              <w:rPr>
                <w:b/>
                <w:bCs/>
                <w:vertAlign w:val="superscript"/>
              </w:rPr>
              <w:t>الدفعة الأولى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rPr>
                <w:b/>
                <w:bCs/>
                <w:lang w:bidi="ar"/>
              </w:rPr>
              <w:t>الدفعة الثانية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 الثالثة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الرابعة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60031000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الصوف أو من الوبر الناعم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60032000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القطن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60033000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ألياف تركيبية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60034000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ألياف صناعية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60039000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74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60041000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تحتوي بالوزن على 5٪ أو أكثر من خيوط مطاطية ولكن لا تحتوي على خيوط مطاطية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60049000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60052200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مصبوغ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60052300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خيوط بألوان مختلفة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60052400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مطبوع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60053100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غير مبيضة أو مبيضة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60053200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مصبوغ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60053300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خيوط بألوان مختلفة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60053400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مطبوع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60054100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غير مبيضة أو مبيضة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60054200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مصبوغ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60054300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خيوط بألوان مختلفة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60054400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مطبوع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60059000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60061000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الصوف أو من الوبر الناعم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60062100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غير مبيضة أو مبيضة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60062200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مصبوغ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60062300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خيوط بألوان مختلفة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60062400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مطبوع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60063100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غير مبيضة أو مبيضة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60063200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مصبوغ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60063300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خيوط بألوان مختلفة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60063400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مطبوع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60064100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غير مبيضة أو مبيضة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60064200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مصبوغ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60064300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خيوط بألوان مختلفة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</w:tbl>
    <w:p w:rsidR="004A1B87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صفحة 6 من 7</w:t>
      </w:r>
    </w:p>
    <w:p w:rsidR="00D145B5" w:rsidRPr="004B00DC" w:rsidRDefault="00D145B5">
      <w:pPr>
        <w:rPr>
          <w:sz w:val="20"/>
          <w:szCs w:val="20"/>
        </w:rPr>
      </w:pPr>
    </w:p>
    <w:p w:rsidR="004A1B87" w:rsidRPr="004B00DC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lastRenderedPageBreak/>
        <w:t xml:space="preserve">نسخة من امتياز الأردن بموجب </w:t>
      </w:r>
      <w:r>
        <w:rPr>
          <w:sz w:val="20"/>
          <w:szCs w:val="20"/>
        </w:rPr>
        <w:t>Pretas 2015</w:t>
      </w:r>
    </w:p>
    <w:tbl>
      <w:tblPr>
        <w:tblOverlap w:val="never"/>
        <w:bidiVisual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09"/>
        <w:gridCol w:w="3595"/>
        <w:gridCol w:w="1123"/>
        <w:gridCol w:w="2092"/>
        <w:gridCol w:w="1418"/>
        <w:gridCol w:w="1275"/>
        <w:gridCol w:w="1560"/>
      </w:tblGrid>
      <w:tr w:rsidR="00565E91" w:rsidRPr="004B00DC" w:rsidTr="0012185C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F32F3" w:rsidRDefault="00565E91" w:rsidP="00565E91">
            <w:pPr>
              <w:bidi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لا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F32F3" w:rsidRDefault="00565E91" w:rsidP="00565E91">
            <w:pPr>
              <w:bidi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"/>
              </w:rPr>
              <w:t>رمز النظام المنسق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4F32F3" w:rsidRDefault="00565E91" w:rsidP="00565E91">
            <w:pPr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"/>
              </w:rPr>
              <w:t>وصف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5E91" w:rsidRPr="004F32F3" w:rsidRDefault="00565E91" w:rsidP="00565E91">
            <w:pPr>
              <w:bidi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"/>
              </w:rPr>
              <w:t>سعر الدولة الأولى بالرعاية (أكتوبر 2003)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t xml:space="preserve"> </w:t>
            </w:r>
            <w:r w:rsidRPr="00565E91">
              <w:rPr>
                <w:b/>
                <w:bCs/>
                <w:vertAlign w:val="superscript"/>
              </w:rPr>
              <w:t>الدفعة الأولى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</w:pPr>
            <w:r w:rsidRPr="00565E91">
              <w:rPr>
                <w:b/>
                <w:bCs/>
                <w:lang w:bidi="ar"/>
              </w:rPr>
              <w:t>الدفعة الثانية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 الثالثة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E91" w:rsidRPr="00565E91" w:rsidRDefault="00565E91" w:rsidP="00565E91">
            <w:pPr>
              <w:bidi/>
              <w:rPr>
                <w:b/>
              </w:rPr>
            </w:pPr>
            <w:r w:rsidRPr="00565E91">
              <w:rPr>
                <w:b/>
                <w:bCs/>
                <w:vertAlign w:val="superscript"/>
              </w:rPr>
              <w:t>الدفعة الرابعة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 w:rsidP="004F32F3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60064400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مطبوع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60069000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15.0</w:t>
            </w:r>
            <w:bookmarkStart w:id="0" w:name="_GoBack"/>
            <w:bookmarkEnd w:id="0"/>
            <w:r>
              <w:rPr>
                <w:sz w:val="20"/>
                <w:szCs w:val="20"/>
                <w:rtl/>
                <w:lang w:bidi="ar"/>
              </w:rPr>
              <w:t>0%</w:t>
            </w:r>
          </w:p>
        </w:tc>
      </w:tr>
      <w:tr w:rsidR="004A1B87" w:rsidRPr="004B00DC" w:rsidTr="0012185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63051090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63052000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القطن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63053200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حاويات السوائب الوسيطة المرنة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63053300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أخرى من البولي إيثيلين أو البولي بروبلين أو ما يماثلهما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63053900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63059000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مواد نسجية أخرى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63061100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القطن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63061200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ألياف تركيبية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63061900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مواد نسجية أخرى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63062100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القطن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63062200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ألياف تركيبية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63062900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 مواد نسجية أخرى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63063000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أشرعة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63064000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مراتب هوائية: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63069000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63071000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مناشف الأرضيات ومناشف الصحون ومناشفات التنظيف ومناديل التنظيف المماثلة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63072000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سترات النجاة وأحزمة النجاة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179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63079000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63080000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أطقم تتكون من أقمشة منسوجة وخيوط ، وإن كانت تحتوي على إكسسوارات أم لا ، لتشكيل السجاد والمفروشات وأقمشة المائدة المطرزة أو المناديل ، أو أصناف نسجية مماثلة ، توضع في عبوات للبيع بالتجزئة.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63090090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63101000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مرتبة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  <w:tr w:rsidR="004A1B87" w:rsidRPr="004B00DC" w:rsidTr="0012185C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183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96190090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آخر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28.75%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26.25%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B87" w:rsidRPr="004B00DC" w:rsidRDefault="000132FF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"/>
              </w:rPr>
              <w:t>25.00%</w:t>
            </w:r>
          </w:p>
        </w:tc>
      </w:tr>
    </w:tbl>
    <w:p w:rsidR="004A1B87" w:rsidRPr="004B00DC" w:rsidRDefault="000132FF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صفحة 7 من 7</w:t>
      </w:r>
    </w:p>
    <w:sectPr w:rsidR="004A1B87" w:rsidRPr="004B00DC" w:rsidSect="00D145B5">
      <w:type w:val="continuous"/>
      <w:pgSz w:w="16840" w:h="11909" w:orient="landscape"/>
      <w:pgMar w:top="426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78" w:rsidRDefault="00F56D78">
      <w:pPr>
        <w:bidi/>
      </w:pPr>
      <w:r>
        <w:separator/>
      </w:r>
    </w:p>
  </w:endnote>
  <w:endnote w:type="continuationSeparator" w:id="0">
    <w:p w:rsidR="00F56D78" w:rsidRDefault="00F56D78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78" w:rsidRDefault="00F56D78"/>
  </w:footnote>
  <w:footnote w:type="continuationSeparator" w:id="0">
    <w:p w:rsidR="00F56D78" w:rsidRDefault="00F56D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1B87"/>
    <w:rsid w:val="000132FF"/>
    <w:rsid w:val="0012185C"/>
    <w:rsid w:val="004A1B87"/>
    <w:rsid w:val="004B00DC"/>
    <w:rsid w:val="004F32F3"/>
    <w:rsid w:val="00565E91"/>
    <w:rsid w:val="00653FAE"/>
    <w:rsid w:val="006A20F5"/>
    <w:rsid w:val="007724CD"/>
    <w:rsid w:val="008C7696"/>
    <w:rsid w:val="00B101CC"/>
    <w:rsid w:val="00C40654"/>
    <w:rsid w:val="00CB273C"/>
    <w:rsid w:val="00D145B5"/>
    <w:rsid w:val="00D24470"/>
    <w:rsid w:val="00EE71CE"/>
    <w:rsid w:val="00F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C255B-667B-479C-8E39-1A093831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7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14</cp:revision>
  <dcterms:created xsi:type="dcterms:W3CDTF">2020-10-14T19:51:00Z</dcterms:created>
  <dcterms:modified xsi:type="dcterms:W3CDTF">2020-10-19T09:35:00Z</dcterms:modified>
</cp:coreProperties>
</file>