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430156" w14:paraId="5A108BCF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28091BFF" w14:textId="77777777" w:rsidR="008700B8" w:rsidRPr="00430156" w:rsidRDefault="008141A4" w:rsidP="008700B8">
            <w:pPr>
              <w:rPr>
                <w:sz w:val="24"/>
                <w:szCs w:val="24"/>
              </w:rPr>
            </w:pPr>
            <w:r w:rsidRPr="00430156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544B6EE" wp14:editId="582A80A8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0083C45B" w14:textId="77777777" w:rsidR="008700B8" w:rsidRPr="00430156" w:rsidRDefault="008700B8" w:rsidP="00627C7C">
            <w:pPr>
              <w:jc w:val="right"/>
            </w:pPr>
            <w:r w:rsidRPr="00430156">
              <w:t>Sayfa 1/</w:t>
            </w:r>
            <w:r w:rsidR="00620D29">
              <w:t>1</w:t>
            </w:r>
          </w:p>
        </w:tc>
      </w:tr>
      <w:tr w:rsidR="008700B8" w:rsidRPr="00430156" w14:paraId="15F61E18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47D0593E" w14:textId="77777777" w:rsidR="008700B8" w:rsidRPr="00430156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1EFC8B0C" w14:textId="77777777" w:rsidR="008525EA" w:rsidRPr="00A2720C" w:rsidRDefault="008525EA" w:rsidP="002C2801">
            <w:pPr>
              <w:pStyle w:val="Balk1"/>
              <w:numPr>
                <w:ilvl w:val="0"/>
                <w:numId w:val="0"/>
              </w:numPr>
              <w:spacing w:before="0" w:after="0"/>
              <w:rPr>
                <w:b w:val="0"/>
                <w:sz w:val="24"/>
              </w:rPr>
            </w:pPr>
            <w:r w:rsidRPr="00A2720C">
              <w:rPr>
                <w:sz w:val="24"/>
              </w:rPr>
              <w:t>TADİL TASARISI</w:t>
            </w:r>
          </w:p>
          <w:p w14:paraId="596F17EF" w14:textId="77777777" w:rsidR="00F11034" w:rsidRPr="00430156" w:rsidRDefault="008525EA" w:rsidP="00430156">
            <w:pPr>
              <w:rPr>
                <w:i/>
                <w:iCs/>
              </w:rPr>
            </w:pPr>
            <w:r w:rsidRPr="00A2720C">
              <w:rPr>
                <w:i/>
              </w:rPr>
              <w:t>DRAFT AMENDMENT</w:t>
            </w:r>
          </w:p>
        </w:tc>
      </w:tr>
      <w:tr w:rsidR="008700B8" w:rsidRPr="00430156" w14:paraId="4EB44A06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1DED3246" w14:textId="77777777" w:rsidR="008700B8" w:rsidRPr="00430156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</w:tcPr>
          <w:p w14:paraId="2FAE59B5" w14:textId="77777777" w:rsidR="008700B8" w:rsidRPr="00430156" w:rsidRDefault="008700B8" w:rsidP="008700B8">
            <w:pPr>
              <w:rPr>
                <w:sz w:val="24"/>
                <w:szCs w:val="24"/>
              </w:rPr>
            </w:pPr>
          </w:p>
        </w:tc>
      </w:tr>
    </w:tbl>
    <w:p w14:paraId="758896C7" w14:textId="77777777" w:rsidR="00E909C6" w:rsidRPr="00430156" w:rsidRDefault="00E909C6" w:rsidP="007130AF">
      <w:pPr>
        <w:rPr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70190D" w14:paraId="5B326833" w14:textId="77777777" w:rsidTr="002C2801">
        <w:trPr>
          <w:cantSplit/>
          <w:trHeight w:val="481"/>
        </w:trPr>
        <w:tc>
          <w:tcPr>
            <w:tcW w:w="3739" w:type="dxa"/>
            <w:vAlign w:val="center"/>
          </w:tcPr>
          <w:p w14:paraId="140D3EE4" w14:textId="77777777" w:rsidR="007130AF" w:rsidRPr="0070190D" w:rsidRDefault="000A6869" w:rsidP="002C2801">
            <w:pPr>
              <w:pStyle w:val="Balk5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cs="Arial"/>
                <w:i/>
                <w:sz w:val="32"/>
                <w:szCs w:val="32"/>
              </w:rPr>
            </w:pPr>
            <w:r w:rsidRPr="0070190D">
              <w:rPr>
                <w:rFonts w:cs="Arial"/>
                <w:sz w:val="32"/>
                <w:szCs w:val="32"/>
              </w:rPr>
              <w:t>T</w:t>
            </w:r>
            <w:r w:rsidR="003613F2" w:rsidRPr="0070190D">
              <w:rPr>
                <w:rFonts w:cs="Arial"/>
                <w:sz w:val="32"/>
                <w:szCs w:val="32"/>
              </w:rPr>
              <w:t>S</w:t>
            </w:r>
            <w:r w:rsidR="00620D29" w:rsidRPr="0070190D">
              <w:rPr>
                <w:rFonts w:cs="Arial"/>
                <w:sz w:val="32"/>
                <w:szCs w:val="32"/>
              </w:rPr>
              <w:t xml:space="preserve"> 2383</w:t>
            </w:r>
            <w:r w:rsidR="0082199A" w:rsidRPr="0070190D">
              <w:rPr>
                <w:rFonts w:cs="Arial"/>
                <w:sz w:val="32"/>
                <w:szCs w:val="32"/>
              </w:rPr>
              <w:t xml:space="preserve">: </w:t>
            </w:r>
            <w:r w:rsidR="00620D29" w:rsidRPr="0070190D">
              <w:rPr>
                <w:rFonts w:cs="Arial"/>
                <w:sz w:val="32"/>
                <w:szCs w:val="32"/>
              </w:rPr>
              <w:t>2017</w:t>
            </w:r>
          </w:p>
        </w:tc>
      </w:tr>
      <w:tr w:rsidR="007130AF" w:rsidRPr="0070190D" w14:paraId="66F2666E" w14:textId="77777777" w:rsidTr="002C2801">
        <w:trPr>
          <w:cantSplit/>
          <w:trHeight w:val="545"/>
        </w:trPr>
        <w:tc>
          <w:tcPr>
            <w:tcW w:w="3739" w:type="dxa"/>
            <w:vAlign w:val="center"/>
          </w:tcPr>
          <w:p w14:paraId="37D44F49" w14:textId="7A2A84B8" w:rsidR="007130AF" w:rsidRPr="0070190D" w:rsidRDefault="0070190D" w:rsidP="0070190D">
            <w:pPr>
              <w:pStyle w:val="Balk4"/>
              <w:numPr>
                <w:ilvl w:val="0"/>
                <w:numId w:val="0"/>
              </w:numPr>
              <w:spacing w:before="0" w:after="0" w:line="240" w:lineRule="auto"/>
              <w:ind w:left="941" w:hanging="941"/>
              <w:jc w:val="left"/>
              <w:rPr>
                <w:rFonts w:cs="Arial"/>
                <w:sz w:val="32"/>
                <w:szCs w:val="32"/>
              </w:rPr>
            </w:pPr>
            <w:proofErr w:type="spellStart"/>
            <w:proofErr w:type="gramStart"/>
            <w:r w:rsidRPr="0070190D">
              <w:rPr>
                <w:sz w:val="32"/>
                <w:szCs w:val="32"/>
              </w:rPr>
              <w:t>tst</w:t>
            </w:r>
            <w:proofErr w:type="spellEnd"/>
            <w:proofErr w:type="gramEnd"/>
            <w:r w:rsidRPr="0070190D">
              <w:rPr>
                <w:sz w:val="32"/>
                <w:szCs w:val="32"/>
              </w:rPr>
              <w:t xml:space="preserve"> </w:t>
            </w:r>
            <w:r w:rsidR="00FE001C" w:rsidRPr="0070190D">
              <w:rPr>
                <w:sz w:val="32"/>
                <w:szCs w:val="32"/>
              </w:rPr>
              <w:t>T</w:t>
            </w:r>
            <w:r w:rsidR="00471CBF" w:rsidRPr="0070190D">
              <w:rPr>
                <w:sz w:val="32"/>
                <w:szCs w:val="32"/>
              </w:rPr>
              <w:t>1</w:t>
            </w:r>
            <w:r w:rsidR="00430156" w:rsidRPr="0070190D">
              <w:rPr>
                <w:sz w:val="32"/>
                <w:szCs w:val="32"/>
              </w:rPr>
              <w:t>:</w:t>
            </w:r>
          </w:p>
        </w:tc>
      </w:tr>
    </w:tbl>
    <w:p w14:paraId="7C506BAA" w14:textId="77777777" w:rsidR="007130AF" w:rsidRPr="00430156" w:rsidRDefault="007130AF" w:rsidP="007130AF">
      <w:pPr>
        <w:pStyle w:val="GvdeMetni"/>
        <w:pBdr>
          <w:bottom w:val="single" w:sz="4" w:space="1" w:color="auto"/>
        </w:pBdr>
        <w:rPr>
          <w:sz w:val="24"/>
          <w:szCs w:val="24"/>
        </w:rPr>
      </w:pPr>
    </w:p>
    <w:p w14:paraId="343F5391" w14:textId="77777777" w:rsidR="007130AF" w:rsidRPr="00430156" w:rsidRDefault="00373042" w:rsidP="007130AF">
      <w:pPr>
        <w:pStyle w:val="GvdeMetni"/>
        <w:pBdr>
          <w:bottom w:val="single" w:sz="4" w:space="1" w:color="auto"/>
        </w:pBdr>
        <w:rPr>
          <w:b/>
          <w:sz w:val="24"/>
          <w:szCs w:val="24"/>
        </w:rPr>
      </w:pPr>
      <w:r w:rsidRPr="00430156">
        <w:rPr>
          <w:bCs/>
          <w:sz w:val="24"/>
          <w:szCs w:val="24"/>
        </w:rPr>
        <w:t>ICS</w:t>
      </w:r>
      <w:r w:rsidRPr="00430156">
        <w:rPr>
          <w:sz w:val="24"/>
          <w:szCs w:val="24"/>
        </w:rPr>
        <w:t xml:space="preserve"> 67.</w:t>
      </w:r>
      <w:r w:rsidR="00620D29">
        <w:rPr>
          <w:sz w:val="24"/>
          <w:szCs w:val="24"/>
        </w:rPr>
        <w:t>060</w:t>
      </w:r>
    </w:p>
    <w:p w14:paraId="7C75B06C" w14:textId="77777777" w:rsidR="008141A4" w:rsidRPr="00430156" w:rsidRDefault="006E3131" w:rsidP="00430156">
      <w:pPr>
        <w:autoSpaceDE w:val="0"/>
        <w:autoSpaceDN w:val="0"/>
        <w:adjustRightInd w:val="0"/>
        <w:rPr>
          <w:rFonts w:eastAsia="Calibri" w:cs="Arial"/>
        </w:rPr>
      </w:pPr>
      <w:r w:rsidRPr="00A2720C">
        <w:rPr>
          <w:rFonts w:eastAsia="Calibri" w:cs="Arial"/>
        </w:rPr>
        <w:t>Bu tadil, TSE Gıda, Tarım ve Hayvancılık İhtisas Kurulu’na bağlı TK15 Gıda ve Ziraat Teknik Komitesi’nce hazır</w:t>
      </w:r>
      <w:r w:rsidR="00281ABF">
        <w:rPr>
          <w:rFonts w:eastAsia="Calibri" w:cs="Arial"/>
        </w:rPr>
        <w:t>lanmış ve TSE Teknik Kurulu’nun</w:t>
      </w:r>
      <w:proofErr w:type="gramStart"/>
      <w:r w:rsidR="00586D89">
        <w:rPr>
          <w:rFonts w:eastAsia="Calibri" w:cs="Arial"/>
        </w:rPr>
        <w:t>…….</w:t>
      </w:r>
      <w:proofErr w:type="gramEnd"/>
      <w:r w:rsidRPr="00A2720C">
        <w:rPr>
          <w:rFonts w:eastAsia="Calibri" w:cs="Arial"/>
        </w:rPr>
        <w:t>tarihli toplantısında kabul edilerek yayımına karar verilmiştir.</w:t>
      </w:r>
    </w:p>
    <w:p w14:paraId="49FE1BC4" w14:textId="77777777" w:rsidR="00E62FE6" w:rsidRPr="00430156" w:rsidRDefault="00E62FE6" w:rsidP="00EE1104">
      <w:pPr>
        <w:rPr>
          <w:rFonts w:eastAsia="Calibri" w:cs="Arial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430156" w14:paraId="34F4D2A2" w14:textId="77777777" w:rsidTr="009B7EE5">
        <w:tc>
          <w:tcPr>
            <w:tcW w:w="9673" w:type="dxa"/>
          </w:tcPr>
          <w:p w14:paraId="347C03D9" w14:textId="77777777" w:rsidR="00CE05CA" w:rsidRPr="00430156" w:rsidRDefault="00620D29" w:rsidP="00F940CF">
            <w:pPr>
              <w:pStyle w:val="KonuBal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Bisküvi</w:t>
            </w:r>
          </w:p>
          <w:p w14:paraId="14AC66EA" w14:textId="77777777" w:rsidR="00DC398B" w:rsidRPr="00DB1226" w:rsidRDefault="00620D29">
            <w:pPr>
              <w:pStyle w:val="GvdeMetni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Biscuits</w:t>
            </w:r>
            <w:proofErr w:type="spellEnd"/>
          </w:p>
        </w:tc>
      </w:tr>
    </w:tbl>
    <w:p w14:paraId="2F417076" w14:textId="77777777" w:rsidR="00F439CD" w:rsidRPr="00430156" w:rsidRDefault="00F439CD" w:rsidP="00682549">
      <w:pPr>
        <w:rPr>
          <w:rFonts w:eastAsia="SimSun"/>
          <w:sz w:val="24"/>
          <w:szCs w:val="24"/>
        </w:rPr>
      </w:pPr>
    </w:p>
    <w:p w14:paraId="7C843003" w14:textId="77777777" w:rsidR="00AE28D0" w:rsidRPr="001D0F72" w:rsidRDefault="00AE28D0" w:rsidP="002C2801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t>Atıf yapılan standartlar listesinden aşağıdaki standart çıkartılmıştır.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6A6ED6" w14:paraId="3FE58A51" w14:textId="77777777" w:rsidTr="00B06E92">
        <w:tc>
          <w:tcPr>
            <w:tcW w:w="1646" w:type="dxa"/>
          </w:tcPr>
          <w:p w14:paraId="7632D86D" w14:textId="77777777" w:rsidR="00AE28D0" w:rsidRPr="006A6ED6" w:rsidRDefault="00AE28D0" w:rsidP="00176487">
            <w:pPr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17A5B8D3" w14:textId="77777777" w:rsidR="00AE28D0" w:rsidRPr="006A6ED6" w:rsidRDefault="00AE28D0" w:rsidP="00176487">
            <w:pPr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Türkçe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  <w:tc>
          <w:tcPr>
            <w:tcW w:w="3940" w:type="dxa"/>
          </w:tcPr>
          <w:p w14:paraId="4BB0276E" w14:textId="77777777" w:rsidR="00AE28D0" w:rsidRPr="006A6ED6" w:rsidRDefault="00AE28D0" w:rsidP="00176487">
            <w:pPr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İngilizce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</w:tr>
      <w:tr w:rsidR="00020912" w:rsidRPr="006A6ED6" w14:paraId="236FC8ED" w14:textId="77777777" w:rsidTr="002C2801">
        <w:tc>
          <w:tcPr>
            <w:tcW w:w="1646" w:type="dxa"/>
            <w:vAlign w:val="center"/>
          </w:tcPr>
          <w:p w14:paraId="63F819B8" w14:textId="77777777" w:rsidR="00020912" w:rsidRPr="006A6ED6" w:rsidRDefault="00020912" w:rsidP="0070190D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szCs w:val="20"/>
              </w:rPr>
              <w:t>TS EN ISO 6579</w:t>
            </w:r>
          </w:p>
        </w:tc>
        <w:tc>
          <w:tcPr>
            <w:tcW w:w="4042" w:type="dxa"/>
            <w:vAlign w:val="center"/>
          </w:tcPr>
          <w:p w14:paraId="3FFF8EF2" w14:textId="77777777" w:rsidR="00020912" w:rsidRPr="006A6ED6" w:rsidRDefault="00020912" w:rsidP="00020912">
            <w:pPr>
              <w:rPr>
                <w:b/>
              </w:rPr>
            </w:pPr>
            <w:proofErr w:type="spellStart"/>
            <w:r>
              <w:rPr>
                <w:rFonts w:cs="Arial"/>
                <w:szCs w:val="20"/>
              </w:rPr>
              <w:t>Mikrobiyoloji</w:t>
            </w:r>
            <w:proofErr w:type="spellEnd"/>
            <w:r w:rsidR="00C840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- </w:t>
            </w:r>
            <w:r w:rsidRPr="002C2801">
              <w:rPr>
                <w:rFonts w:cs="Arial"/>
                <w:i/>
                <w:szCs w:val="20"/>
              </w:rPr>
              <w:t>Salmonella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aranması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metotlarında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genel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kurallar</w:t>
            </w:r>
            <w:proofErr w:type="spellEnd"/>
            <w:r>
              <w:rPr>
                <w:rFonts w:cs="Arial"/>
                <w:szCs w:val="20"/>
              </w:rPr>
              <w:t>”</w:t>
            </w:r>
          </w:p>
        </w:tc>
        <w:tc>
          <w:tcPr>
            <w:tcW w:w="3940" w:type="dxa"/>
            <w:vAlign w:val="center"/>
          </w:tcPr>
          <w:p w14:paraId="4A1BB15B" w14:textId="77777777" w:rsidR="00020912" w:rsidRPr="006A6ED6" w:rsidRDefault="00020912">
            <w:pPr>
              <w:rPr>
                <w:b/>
              </w:rPr>
            </w:pPr>
            <w:proofErr w:type="spellStart"/>
            <w:r>
              <w:rPr>
                <w:rFonts w:cs="Arial"/>
                <w:szCs w:val="20"/>
              </w:rPr>
              <w:t>Mikrobiology</w:t>
            </w:r>
            <w:proofErr w:type="spellEnd"/>
            <w:r w:rsidR="00C840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- General guidance on </w:t>
            </w:r>
            <w:proofErr w:type="spellStart"/>
            <w:r>
              <w:rPr>
                <w:rFonts w:cs="Arial"/>
                <w:szCs w:val="20"/>
              </w:rPr>
              <w:t>methodsfor</w:t>
            </w:r>
            <w:proofErr w:type="spellEnd"/>
            <w:r>
              <w:rPr>
                <w:rFonts w:cs="Arial"/>
                <w:szCs w:val="20"/>
              </w:rPr>
              <w:t xml:space="preserve"> detection of </w:t>
            </w:r>
            <w:r w:rsidR="005916EB">
              <w:rPr>
                <w:rFonts w:cs="Arial"/>
                <w:i/>
                <w:szCs w:val="20"/>
              </w:rPr>
              <w:t>S</w:t>
            </w:r>
            <w:r w:rsidRPr="002C2801">
              <w:rPr>
                <w:rFonts w:cs="Arial"/>
                <w:i/>
                <w:szCs w:val="20"/>
              </w:rPr>
              <w:t>almonella</w:t>
            </w:r>
          </w:p>
        </w:tc>
      </w:tr>
    </w:tbl>
    <w:p w14:paraId="127BEFE9" w14:textId="4C41B2F8" w:rsidR="00620D29" w:rsidRDefault="00620D29" w:rsidP="007A56E3">
      <w:pPr>
        <w:rPr>
          <w:rFonts w:cs="Arial"/>
          <w:bCs/>
        </w:rPr>
      </w:pPr>
    </w:p>
    <w:p w14:paraId="0F7BB8E0" w14:textId="77777777" w:rsidR="0070190D" w:rsidRPr="006A6ED6" w:rsidRDefault="0070190D" w:rsidP="007A56E3">
      <w:pPr>
        <w:rPr>
          <w:rFonts w:cs="Arial"/>
          <w:bCs/>
        </w:rPr>
      </w:pPr>
    </w:p>
    <w:p w14:paraId="37AF7FE2" w14:textId="77777777" w:rsidR="007A56E3" w:rsidRPr="001D0F72" w:rsidRDefault="007A56E3" w:rsidP="002C2801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t>Atıf yapılan standartlar listesine aşağıdaki standart eklenmiştir.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6A6ED6" w14:paraId="6238DDC6" w14:textId="77777777" w:rsidTr="004A5E8A">
        <w:tc>
          <w:tcPr>
            <w:tcW w:w="1633" w:type="dxa"/>
          </w:tcPr>
          <w:p w14:paraId="62C9CA74" w14:textId="77777777" w:rsidR="007A56E3" w:rsidRPr="006A6ED6" w:rsidRDefault="007A56E3" w:rsidP="00646CC9">
            <w:pPr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7268BDAC" w14:textId="77777777" w:rsidR="007A56E3" w:rsidRPr="006A6ED6" w:rsidRDefault="007A56E3" w:rsidP="00646CC9">
            <w:pPr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Türkçe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  <w:tc>
          <w:tcPr>
            <w:tcW w:w="3974" w:type="dxa"/>
          </w:tcPr>
          <w:p w14:paraId="37416127" w14:textId="77777777" w:rsidR="007A56E3" w:rsidRPr="006A6ED6" w:rsidRDefault="007A56E3" w:rsidP="00646CC9">
            <w:pPr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İngilizce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</w:tr>
      <w:tr w:rsidR="000F533C" w:rsidRPr="006A6ED6" w14:paraId="55B7BE76" w14:textId="77777777" w:rsidTr="004A5E8A">
        <w:tc>
          <w:tcPr>
            <w:tcW w:w="1633" w:type="dxa"/>
          </w:tcPr>
          <w:p w14:paraId="3AA0CF25" w14:textId="77777777" w:rsidR="000F533C" w:rsidRPr="006A6ED6" w:rsidRDefault="000F533C" w:rsidP="0070190D">
            <w:pPr>
              <w:jc w:val="left"/>
              <w:rPr>
                <w:rFonts w:cs="Arial"/>
                <w:bCs/>
              </w:rPr>
            </w:pPr>
            <w:r w:rsidRPr="006A6ED6">
              <w:rPr>
                <w:rFonts w:cs="Arial"/>
                <w:bCs/>
              </w:rPr>
              <w:t>TS EN ISO 6579-1*</w:t>
            </w:r>
          </w:p>
        </w:tc>
        <w:tc>
          <w:tcPr>
            <w:tcW w:w="4021" w:type="dxa"/>
          </w:tcPr>
          <w:p w14:paraId="46378C97" w14:textId="77777777" w:rsidR="000F533C" w:rsidRPr="006A6ED6" w:rsidRDefault="000F533C" w:rsidP="000F533C">
            <w:pPr>
              <w:rPr>
                <w:rFonts w:cs="Arial"/>
                <w:bCs/>
              </w:rPr>
            </w:pPr>
            <w:proofErr w:type="spellStart"/>
            <w:r w:rsidRPr="002C2801">
              <w:rPr>
                <w:rFonts w:cs="Arial"/>
                <w:bCs/>
              </w:rPr>
              <w:t>Besin</w:t>
            </w:r>
            <w:proofErr w:type="spellEnd"/>
            <w:r w:rsidRPr="002C2801">
              <w:rPr>
                <w:rFonts w:cs="Arial"/>
                <w:bCs/>
              </w:rPr>
              <w:t xml:space="preserve"> </w:t>
            </w:r>
            <w:proofErr w:type="spellStart"/>
            <w:r w:rsidRPr="002C2801">
              <w:rPr>
                <w:rFonts w:cs="Arial"/>
                <w:bCs/>
              </w:rPr>
              <w:t>zincirinin</w:t>
            </w:r>
            <w:proofErr w:type="spellEnd"/>
            <w:r w:rsidRPr="002C2801">
              <w:rPr>
                <w:rFonts w:cs="Arial"/>
                <w:bCs/>
              </w:rPr>
              <w:t xml:space="preserve"> </w:t>
            </w:r>
            <w:proofErr w:type="spellStart"/>
            <w:r w:rsidRPr="002C2801">
              <w:rPr>
                <w:rFonts w:cs="Arial"/>
                <w:bCs/>
              </w:rPr>
              <w:t>mikrobiyolojisi</w:t>
            </w:r>
            <w:proofErr w:type="spellEnd"/>
            <w:r w:rsidRPr="002C2801">
              <w:rPr>
                <w:rFonts w:cs="Arial"/>
                <w:bCs/>
              </w:rPr>
              <w:t xml:space="preserve"> - </w:t>
            </w:r>
            <w:proofErr w:type="spellStart"/>
            <w:r w:rsidRPr="002C2801">
              <w:rPr>
                <w:rFonts w:cs="Arial"/>
                <w:bCs/>
                <w:i/>
              </w:rPr>
              <w:t>Salmonella</w:t>
            </w:r>
            <w:r w:rsidRPr="002C2801">
              <w:rPr>
                <w:rFonts w:cs="Arial"/>
                <w:bCs/>
              </w:rPr>
              <w:t>'nın</w:t>
            </w:r>
            <w:proofErr w:type="spellEnd"/>
            <w:r w:rsidRPr="002C2801">
              <w:rPr>
                <w:rFonts w:cs="Arial"/>
                <w:bCs/>
              </w:rPr>
              <w:t xml:space="preserve"> </w:t>
            </w:r>
            <w:proofErr w:type="spellStart"/>
            <w:r w:rsidRPr="002C2801">
              <w:rPr>
                <w:rFonts w:cs="Arial"/>
                <w:bCs/>
              </w:rPr>
              <w:t>tespiti</w:t>
            </w:r>
            <w:proofErr w:type="spellEnd"/>
            <w:r w:rsidRPr="002C2801">
              <w:rPr>
                <w:rFonts w:cs="Arial"/>
                <w:bCs/>
              </w:rPr>
              <w:t xml:space="preserve">, </w:t>
            </w:r>
            <w:proofErr w:type="spellStart"/>
            <w:r w:rsidRPr="002C2801">
              <w:rPr>
                <w:rFonts w:cs="Arial"/>
                <w:bCs/>
              </w:rPr>
              <w:t>sayımı</w:t>
            </w:r>
            <w:proofErr w:type="spellEnd"/>
            <w:r w:rsidRPr="002C2801">
              <w:rPr>
                <w:rFonts w:cs="Arial"/>
                <w:bCs/>
              </w:rPr>
              <w:t xml:space="preserve"> </w:t>
            </w:r>
            <w:proofErr w:type="spellStart"/>
            <w:r w:rsidRPr="002C2801">
              <w:rPr>
                <w:rFonts w:cs="Arial"/>
                <w:bCs/>
              </w:rPr>
              <w:t>ve</w:t>
            </w:r>
            <w:proofErr w:type="spellEnd"/>
            <w:r w:rsidRPr="002C2801">
              <w:rPr>
                <w:rFonts w:cs="Arial"/>
                <w:bCs/>
              </w:rPr>
              <w:t xml:space="preserve"> </w:t>
            </w:r>
            <w:proofErr w:type="spellStart"/>
            <w:r w:rsidRPr="002C2801">
              <w:rPr>
                <w:rFonts w:cs="Arial"/>
                <w:bCs/>
              </w:rPr>
              <w:t>serotiplendirmesi</w:t>
            </w:r>
            <w:proofErr w:type="spellEnd"/>
            <w:r w:rsidRPr="002C2801">
              <w:rPr>
                <w:rFonts w:cs="Arial"/>
                <w:bCs/>
              </w:rPr>
              <w:t xml:space="preserve"> </w:t>
            </w:r>
            <w:proofErr w:type="spellStart"/>
            <w:r w:rsidRPr="002C2801">
              <w:rPr>
                <w:rFonts w:cs="Arial"/>
                <w:bCs/>
              </w:rPr>
              <w:t>için</w:t>
            </w:r>
            <w:proofErr w:type="spellEnd"/>
            <w:r w:rsidRPr="002C2801">
              <w:rPr>
                <w:rFonts w:cs="Arial"/>
                <w:bCs/>
              </w:rPr>
              <w:t xml:space="preserve"> </w:t>
            </w:r>
            <w:proofErr w:type="spellStart"/>
            <w:r w:rsidRPr="002C2801">
              <w:rPr>
                <w:rFonts w:cs="Arial"/>
                <w:bCs/>
              </w:rPr>
              <w:t>yatay</w:t>
            </w:r>
            <w:proofErr w:type="spellEnd"/>
            <w:r w:rsidRPr="002C2801">
              <w:rPr>
                <w:rFonts w:cs="Arial"/>
                <w:bCs/>
              </w:rPr>
              <w:t xml:space="preserve"> </w:t>
            </w:r>
            <w:proofErr w:type="spellStart"/>
            <w:r w:rsidRPr="002C2801">
              <w:rPr>
                <w:rFonts w:cs="Arial"/>
                <w:bCs/>
              </w:rPr>
              <w:t>yöntem</w:t>
            </w:r>
            <w:proofErr w:type="spellEnd"/>
            <w:r w:rsidRPr="002C2801">
              <w:rPr>
                <w:rFonts w:cs="Arial"/>
                <w:bCs/>
              </w:rPr>
              <w:t xml:space="preserve"> - </w:t>
            </w:r>
            <w:proofErr w:type="spellStart"/>
            <w:r w:rsidRPr="002C2801">
              <w:rPr>
                <w:rFonts w:cs="Arial"/>
                <w:bCs/>
              </w:rPr>
              <w:t>Bölüm</w:t>
            </w:r>
            <w:proofErr w:type="spellEnd"/>
            <w:r w:rsidRPr="002C2801">
              <w:rPr>
                <w:rFonts w:cs="Arial"/>
                <w:bCs/>
              </w:rPr>
              <w:t xml:space="preserve"> 1: </w:t>
            </w:r>
            <w:r w:rsidRPr="002C2801">
              <w:rPr>
                <w:rFonts w:cs="Arial"/>
                <w:bCs/>
                <w:i/>
              </w:rPr>
              <w:t>Salmonella spp</w:t>
            </w:r>
            <w:r w:rsidRPr="002C2801">
              <w:rPr>
                <w:rFonts w:cs="Arial"/>
                <w:bCs/>
              </w:rPr>
              <w:t>.</w:t>
            </w:r>
          </w:p>
        </w:tc>
        <w:tc>
          <w:tcPr>
            <w:tcW w:w="3974" w:type="dxa"/>
          </w:tcPr>
          <w:p w14:paraId="5C196800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C2801">
              <w:rPr>
                <w:rFonts w:cs="Arial"/>
                <w:bCs/>
              </w:rPr>
              <w:t xml:space="preserve">Microbiology of the food chain - Horizontal method for the detection, enumeration and serotyping of </w:t>
            </w:r>
            <w:r w:rsidRPr="002C2801">
              <w:rPr>
                <w:rFonts w:cs="Arial"/>
                <w:bCs/>
                <w:i/>
              </w:rPr>
              <w:t>Salmonella</w:t>
            </w:r>
            <w:r w:rsidRPr="002C2801">
              <w:rPr>
                <w:rFonts w:cs="Arial"/>
                <w:bCs/>
              </w:rPr>
              <w:t xml:space="preserve"> - Part 1: Detection of </w:t>
            </w:r>
            <w:r w:rsidRPr="002C2801">
              <w:rPr>
                <w:rFonts w:cs="Arial"/>
                <w:bCs/>
                <w:i/>
              </w:rPr>
              <w:t>Salmonella spp</w:t>
            </w:r>
            <w:r w:rsidRPr="002C2801">
              <w:rPr>
                <w:rFonts w:cs="Arial"/>
                <w:bCs/>
              </w:rPr>
              <w:t>. (ISO 6579-1:2017)</w:t>
            </w:r>
          </w:p>
        </w:tc>
      </w:tr>
    </w:tbl>
    <w:p w14:paraId="05129561" w14:textId="77777777" w:rsidR="00620D29" w:rsidRDefault="00620D29" w:rsidP="002C2801">
      <w:pPr>
        <w:rPr>
          <w:rFonts w:cs="Arial"/>
        </w:rPr>
      </w:pPr>
    </w:p>
    <w:p w14:paraId="34F95BEB" w14:textId="77777777" w:rsidR="00020912" w:rsidRPr="00AD15CE" w:rsidRDefault="00620D29" w:rsidP="002C2801">
      <w:pPr>
        <w:ind w:firstLine="708"/>
        <w:rPr>
          <w:bCs/>
        </w:rPr>
      </w:pPr>
      <w:r>
        <w:rPr>
          <w:rFonts w:cs="Arial"/>
        </w:rPr>
        <w:t>-</w:t>
      </w:r>
      <w:r w:rsidR="005916EB">
        <w:rPr>
          <w:rFonts w:cs="Arial"/>
        </w:rPr>
        <w:tab/>
      </w:r>
      <w:r w:rsidR="00020912">
        <w:t xml:space="preserve">Madde </w:t>
      </w:r>
      <w:r>
        <w:t>5</w:t>
      </w:r>
      <w:r w:rsidR="00020912">
        <w:t>.3.</w:t>
      </w:r>
      <w:r>
        <w:t>8.</w:t>
      </w:r>
      <w:r w:rsidR="00020912">
        <w:t>2</w:t>
      </w:r>
      <w:r w:rsidR="00020912" w:rsidRPr="00AD15CE">
        <w:t xml:space="preserve"> </w:t>
      </w:r>
      <w:r w:rsidR="00020912" w:rsidRPr="005B3DAF">
        <w:t>“</w:t>
      </w:r>
      <w:r w:rsidRPr="002C2801">
        <w:rPr>
          <w:i/>
        </w:rPr>
        <w:t>Salmonella</w:t>
      </w:r>
      <w:r>
        <w:t xml:space="preserve"> aranması</w:t>
      </w:r>
      <w:r w:rsidR="00020912">
        <w:t>”</w:t>
      </w:r>
      <w:r w:rsidR="00020912" w:rsidRPr="00AD15CE">
        <w:t xml:space="preserve"> aşağıdaki şekilde değiştirilmiştir</w:t>
      </w:r>
      <w:r w:rsidR="00020912">
        <w:t>;</w:t>
      </w:r>
    </w:p>
    <w:p w14:paraId="5D480A41" w14:textId="77777777" w:rsidR="00620D29" w:rsidRPr="004F0BE9" w:rsidRDefault="00620D29" w:rsidP="00620D29">
      <w:pPr>
        <w:keepNext/>
        <w:tabs>
          <w:tab w:val="left" w:pos="567"/>
        </w:tabs>
        <w:outlineLvl w:val="2"/>
        <w:rPr>
          <w:rFonts w:cs="Arial"/>
          <w:b/>
          <w:bCs/>
          <w:szCs w:val="26"/>
        </w:rPr>
      </w:pPr>
      <w:r w:rsidRPr="004F0BE9">
        <w:rPr>
          <w:rFonts w:cs="Arial"/>
          <w:b/>
          <w:bCs/>
          <w:szCs w:val="26"/>
        </w:rPr>
        <w:t>5.3.</w:t>
      </w:r>
      <w:r>
        <w:rPr>
          <w:rFonts w:cs="Arial"/>
          <w:b/>
          <w:bCs/>
          <w:szCs w:val="26"/>
        </w:rPr>
        <w:t>8</w:t>
      </w:r>
      <w:r w:rsidRPr="004F0BE9">
        <w:rPr>
          <w:rFonts w:cs="Arial"/>
          <w:b/>
          <w:bCs/>
          <w:szCs w:val="26"/>
        </w:rPr>
        <w:t>.</w:t>
      </w:r>
      <w:r>
        <w:rPr>
          <w:rFonts w:cs="Arial"/>
          <w:b/>
          <w:bCs/>
          <w:szCs w:val="26"/>
        </w:rPr>
        <w:t>2</w:t>
      </w:r>
      <w:r>
        <w:rPr>
          <w:rFonts w:cs="Arial"/>
          <w:b/>
          <w:bCs/>
          <w:szCs w:val="26"/>
        </w:rPr>
        <w:tab/>
      </w:r>
      <w:r w:rsidRPr="004F0BE9">
        <w:rPr>
          <w:rFonts w:cs="Arial"/>
          <w:b/>
          <w:bCs/>
          <w:i/>
          <w:szCs w:val="26"/>
        </w:rPr>
        <w:t>Salmonella</w:t>
      </w:r>
      <w:r w:rsidRPr="004F0BE9">
        <w:rPr>
          <w:rFonts w:cs="Arial"/>
          <w:b/>
          <w:bCs/>
          <w:szCs w:val="26"/>
        </w:rPr>
        <w:t xml:space="preserve"> aranması</w:t>
      </w:r>
    </w:p>
    <w:p w14:paraId="2FBE4F2F" w14:textId="77777777" w:rsidR="00DC398B" w:rsidRPr="000B3CF2" w:rsidRDefault="00620D29">
      <w:pPr>
        <w:rPr>
          <w:rFonts w:cs="Arial"/>
        </w:rPr>
      </w:pPr>
      <w:r w:rsidRPr="00CA36D6">
        <w:rPr>
          <w:i/>
          <w:noProof/>
          <w:szCs w:val="24"/>
        </w:rPr>
        <w:t>Salmonella</w:t>
      </w:r>
      <w:r w:rsidRPr="004F0BE9">
        <w:rPr>
          <w:noProof/>
          <w:szCs w:val="24"/>
        </w:rPr>
        <w:t xml:space="preserve"> aranması</w:t>
      </w:r>
      <w:r>
        <w:rPr>
          <w:noProof/>
          <w:szCs w:val="24"/>
        </w:rPr>
        <w:t>,</w:t>
      </w:r>
      <w:r w:rsidRPr="004F0BE9">
        <w:rPr>
          <w:noProof/>
          <w:szCs w:val="24"/>
        </w:rPr>
        <w:t xml:space="preserve"> TS EN ISO 6579</w:t>
      </w:r>
      <w:r w:rsidR="000B3CF2">
        <w:rPr>
          <w:noProof/>
          <w:szCs w:val="24"/>
        </w:rPr>
        <w:t>-1</w:t>
      </w:r>
      <w:r w:rsidRPr="004F0BE9">
        <w:rPr>
          <w:noProof/>
          <w:szCs w:val="24"/>
        </w:rPr>
        <w:t>'</w:t>
      </w:r>
      <w:r w:rsidR="000B3CF2">
        <w:rPr>
          <w:noProof/>
          <w:szCs w:val="24"/>
        </w:rPr>
        <w:t>e</w:t>
      </w:r>
      <w:r w:rsidRPr="004F0BE9">
        <w:rPr>
          <w:noProof/>
          <w:szCs w:val="24"/>
        </w:rPr>
        <w:t xml:space="preserve"> göre yapılır. Sonucun Madde 4.2.3’e uygun olup olmadığına </w:t>
      </w:r>
      <w:proofErr w:type="gramStart"/>
      <w:r w:rsidRPr="004F0BE9">
        <w:rPr>
          <w:noProof/>
          <w:szCs w:val="24"/>
        </w:rPr>
        <w:t>bakılır</w:t>
      </w:r>
      <w:r w:rsidRPr="006A6ED6" w:rsidDel="002C4135">
        <w:t xml:space="preserve"> </w:t>
      </w:r>
      <w:r>
        <w:rPr>
          <w:rFonts w:cs="Arial"/>
        </w:rPr>
        <w:t>.</w:t>
      </w:r>
      <w:proofErr w:type="gramEnd"/>
    </w:p>
    <w:sectPr w:rsidR="00DC398B" w:rsidRPr="000B3CF2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11993" w14:textId="77777777" w:rsidR="00F82E18" w:rsidRDefault="00F82E18" w:rsidP="00612CBA">
      <w:r>
        <w:separator/>
      </w:r>
    </w:p>
  </w:endnote>
  <w:endnote w:type="continuationSeparator" w:id="0">
    <w:p w14:paraId="003AD021" w14:textId="77777777" w:rsidR="00F82E18" w:rsidRDefault="00F82E18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E3416" w14:textId="77777777" w:rsidR="00F82E18" w:rsidRDefault="00F82E18" w:rsidP="00612CBA">
      <w:r>
        <w:separator/>
      </w:r>
    </w:p>
  </w:footnote>
  <w:footnote w:type="continuationSeparator" w:id="0">
    <w:p w14:paraId="187EBD9A" w14:textId="77777777" w:rsidR="00F82E18" w:rsidRDefault="00F82E18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22"/>
        <w:szCs w:val="20"/>
      </w:rPr>
      <w:id w:val="-1318336367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0C1C598E" w14:textId="77777777" w:rsidR="00BF23F1" w:rsidRDefault="00BF23F1" w:rsidP="002C2801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39529C">
          <w:rPr>
            <w:bCs/>
            <w:noProof/>
          </w:rPr>
          <w:t>2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39529C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</w:p>
      <w:p w14:paraId="36A45D7A" w14:textId="77777777" w:rsidR="001D0F72" w:rsidRDefault="006A6ED6" w:rsidP="002C2801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</w:t>
        </w:r>
        <w:r w:rsidR="00D563F8">
          <w:rPr>
            <w:rFonts w:cs="Arial"/>
            <w:u w:val="single"/>
          </w:rPr>
          <w:t>08</w:t>
        </w:r>
        <w:r>
          <w:rPr>
            <w:rFonts w:cs="Arial"/>
            <w:u w:val="single"/>
          </w:rPr>
          <w:t>0</w:t>
        </w:r>
        <w:r w:rsidR="001D0F72">
          <w:rPr>
            <w:rFonts w:cs="Arial"/>
            <w:u w:val="single"/>
          </w:rPr>
          <w:t>.10</w:t>
        </w:r>
        <w:r w:rsidR="00BF23F1">
          <w:rPr>
            <w:rFonts w:cs="Arial"/>
            <w:u w:val="single"/>
          </w:rPr>
          <w:tab/>
          <w:t xml:space="preserve">     </w:t>
        </w:r>
        <w:r>
          <w:rPr>
            <w:rFonts w:cs="Arial"/>
            <w:u w:val="single"/>
          </w:rPr>
          <w:t>TS</w:t>
        </w:r>
        <w:r w:rsidR="00BF23F1">
          <w:rPr>
            <w:rFonts w:cs="Arial"/>
            <w:u w:val="single"/>
          </w:rPr>
          <w:t xml:space="preserve"> </w:t>
        </w:r>
        <w:r>
          <w:rPr>
            <w:rFonts w:cs="Arial"/>
            <w:u w:val="single"/>
          </w:rPr>
          <w:t>1</w:t>
        </w:r>
        <w:r w:rsidR="00D563F8">
          <w:rPr>
            <w:rFonts w:cs="Arial"/>
            <w:u w:val="single"/>
          </w:rPr>
          <w:t>3232:2006</w:t>
        </w:r>
        <w:r w:rsidR="00BF23F1">
          <w:rPr>
            <w:rFonts w:cs="Arial"/>
            <w:u w:val="single"/>
          </w:rPr>
          <w:t>/t</w:t>
        </w:r>
        <w:r>
          <w:rPr>
            <w:rFonts w:cs="Arial"/>
            <w:u w:val="single"/>
          </w:rPr>
          <w:t>s</w:t>
        </w:r>
        <w:r w:rsidR="00BF23F1">
          <w:rPr>
            <w:rFonts w:cs="Arial"/>
            <w:u w:val="single"/>
          </w:rPr>
          <w:t>t</w:t>
        </w:r>
        <w:r w:rsidR="00BF23F1" w:rsidRPr="00092417">
          <w:rPr>
            <w:rFonts w:cs="Arial"/>
            <w:u w:val="single"/>
          </w:rPr>
          <w:t xml:space="preserve"> T</w:t>
        </w:r>
        <w:r w:rsidR="001D0F72">
          <w:rPr>
            <w:rFonts w:cs="Arial"/>
            <w:u w:val="single"/>
          </w:rPr>
          <w:t>1</w:t>
        </w:r>
      </w:p>
      <w:p w14:paraId="5AA2D055" w14:textId="77777777" w:rsidR="00BF23F1" w:rsidRPr="002C2801" w:rsidRDefault="003A3F74" w:rsidP="002C2801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22"/>
        <w:szCs w:val="20"/>
      </w:rPr>
      <w:id w:val="2111083915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517B6035" w14:textId="77777777" w:rsidR="006A6ED6" w:rsidRDefault="006A6ED6" w:rsidP="002C2801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39529C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39529C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</w:p>
      <w:p w14:paraId="0526B2D1" w14:textId="77777777" w:rsidR="001D0F72" w:rsidRDefault="001D0F72" w:rsidP="002C2801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67.100.10</w:t>
        </w:r>
        <w:r w:rsidR="006A6ED6">
          <w:rPr>
            <w:rFonts w:cs="Arial"/>
            <w:u w:val="single"/>
          </w:rPr>
          <w:tab/>
          <w:t xml:space="preserve">     TS 1</w:t>
        </w:r>
        <w:r>
          <w:rPr>
            <w:rFonts w:cs="Arial"/>
            <w:u w:val="single"/>
          </w:rPr>
          <w:t>2505:1998</w:t>
        </w:r>
        <w:r w:rsidR="006A6ED6">
          <w:rPr>
            <w:rFonts w:cs="Arial"/>
            <w:u w:val="single"/>
          </w:rPr>
          <w:t>/tst</w:t>
        </w:r>
        <w:r w:rsidR="006A6ED6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  <w:p w14:paraId="38A69C12" w14:textId="77777777" w:rsidR="006A6ED6" w:rsidRPr="002C2801" w:rsidRDefault="003A3F74" w:rsidP="002C2801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7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10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7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9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6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7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8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5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8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1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6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9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53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5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6" w15:restartNumberingAfterBreak="0">
    <w:nsid w:val="72CA6FDF"/>
    <w:multiLevelType w:val="multilevel"/>
    <w:tmpl w:val="27B48CB0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90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7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340569">
    <w:abstractNumId w:val="16"/>
  </w:num>
  <w:num w:numId="2" w16cid:durableId="384187845">
    <w:abstractNumId w:val="24"/>
  </w:num>
  <w:num w:numId="3" w16cid:durableId="1876313511">
    <w:abstractNumId w:val="57"/>
  </w:num>
  <w:num w:numId="4" w16cid:durableId="1916815216">
    <w:abstractNumId w:val="58"/>
  </w:num>
  <w:num w:numId="5" w16cid:durableId="1716928262">
    <w:abstractNumId w:val="42"/>
  </w:num>
  <w:num w:numId="6" w16cid:durableId="36197851">
    <w:abstractNumId w:val="12"/>
  </w:num>
  <w:num w:numId="7" w16cid:durableId="381826355">
    <w:abstractNumId w:val="47"/>
  </w:num>
  <w:num w:numId="8" w16cid:durableId="77951158">
    <w:abstractNumId w:val="38"/>
  </w:num>
  <w:num w:numId="9" w16cid:durableId="482695409">
    <w:abstractNumId w:val="17"/>
  </w:num>
  <w:num w:numId="10" w16cid:durableId="1756394916">
    <w:abstractNumId w:val="28"/>
  </w:num>
  <w:num w:numId="11" w16cid:durableId="1208566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3209644">
    <w:abstractNumId w:val="8"/>
  </w:num>
  <w:num w:numId="13" w16cid:durableId="132794079">
    <w:abstractNumId w:val="29"/>
  </w:num>
  <w:num w:numId="14" w16cid:durableId="1511606489">
    <w:abstractNumId w:val="46"/>
  </w:num>
  <w:num w:numId="15" w16cid:durableId="684744152">
    <w:abstractNumId w:val="32"/>
  </w:num>
  <w:num w:numId="16" w16cid:durableId="77555367">
    <w:abstractNumId w:val="21"/>
  </w:num>
  <w:num w:numId="17" w16cid:durableId="727921187">
    <w:abstractNumId w:val="15"/>
  </w:num>
  <w:num w:numId="18" w16cid:durableId="1569876345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170917916">
    <w:abstractNumId w:val="43"/>
  </w:num>
  <w:num w:numId="20" w16cid:durableId="1333337838">
    <w:abstractNumId w:val="3"/>
  </w:num>
  <w:num w:numId="21" w16cid:durableId="986131609">
    <w:abstractNumId w:val="61"/>
  </w:num>
  <w:num w:numId="22" w16cid:durableId="187762297">
    <w:abstractNumId w:val="2"/>
  </w:num>
  <w:num w:numId="23" w16cid:durableId="326399581">
    <w:abstractNumId w:val="7"/>
  </w:num>
  <w:num w:numId="24" w16cid:durableId="1693219605">
    <w:abstractNumId w:val="33"/>
  </w:num>
  <w:num w:numId="25" w16cid:durableId="104158000">
    <w:abstractNumId w:val="30"/>
  </w:num>
  <w:num w:numId="26" w16cid:durableId="1424956253">
    <w:abstractNumId w:val="11"/>
  </w:num>
  <w:num w:numId="27" w16cid:durableId="1513957714">
    <w:abstractNumId w:val="13"/>
  </w:num>
  <w:num w:numId="28" w16cid:durableId="766192504">
    <w:abstractNumId w:val="23"/>
  </w:num>
  <w:num w:numId="29" w16cid:durableId="194970642">
    <w:abstractNumId w:val="36"/>
  </w:num>
  <w:num w:numId="30" w16cid:durableId="1575429232">
    <w:abstractNumId w:val="39"/>
  </w:num>
  <w:num w:numId="31" w16cid:durableId="1741903648">
    <w:abstractNumId w:val="31"/>
  </w:num>
  <w:num w:numId="32" w16cid:durableId="2050450984">
    <w:abstractNumId w:val="4"/>
  </w:num>
  <w:num w:numId="33" w16cid:durableId="926382035">
    <w:abstractNumId w:val="49"/>
  </w:num>
  <w:num w:numId="34" w16cid:durableId="230120286">
    <w:abstractNumId w:val="59"/>
  </w:num>
  <w:num w:numId="35" w16cid:durableId="1598292716">
    <w:abstractNumId w:val="5"/>
  </w:num>
  <w:num w:numId="36" w16cid:durableId="1513184193">
    <w:abstractNumId w:val="41"/>
  </w:num>
  <w:num w:numId="37" w16cid:durableId="1663386035">
    <w:abstractNumId w:val="60"/>
  </w:num>
  <w:num w:numId="38" w16cid:durableId="1071539365">
    <w:abstractNumId w:val="19"/>
  </w:num>
  <w:num w:numId="39" w16cid:durableId="614018042">
    <w:abstractNumId w:val="51"/>
  </w:num>
  <w:num w:numId="40" w16cid:durableId="665862413">
    <w:abstractNumId w:val="27"/>
  </w:num>
  <w:num w:numId="41" w16cid:durableId="1328047888">
    <w:abstractNumId w:val="6"/>
  </w:num>
  <w:num w:numId="42" w16cid:durableId="989478018">
    <w:abstractNumId w:val="9"/>
  </w:num>
  <w:num w:numId="43" w16cid:durableId="1339699058">
    <w:abstractNumId w:val="52"/>
  </w:num>
  <w:num w:numId="44" w16cid:durableId="1929193629">
    <w:abstractNumId w:val="35"/>
  </w:num>
  <w:num w:numId="45" w16cid:durableId="1819833652">
    <w:abstractNumId w:val="62"/>
  </w:num>
  <w:num w:numId="46" w16cid:durableId="179198717">
    <w:abstractNumId w:val="20"/>
  </w:num>
  <w:num w:numId="47" w16cid:durableId="407071669">
    <w:abstractNumId w:val="44"/>
  </w:num>
  <w:num w:numId="48" w16cid:durableId="210846602">
    <w:abstractNumId w:val="50"/>
  </w:num>
  <w:num w:numId="49" w16cid:durableId="683552085">
    <w:abstractNumId w:val="53"/>
  </w:num>
  <w:num w:numId="50" w16cid:durableId="1548298943">
    <w:abstractNumId w:val="55"/>
  </w:num>
  <w:num w:numId="51" w16cid:durableId="1174414097">
    <w:abstractNumId w:val="0"/>
  </w:num>
  <w:num w:numId="52" w16cid:durableId="787941229">
    <w:abstractNumId w:val="34"/>
  </w:num>
  <w:num w:numId="53" w16cid:durableId="1723209685">
    <w:abstractNumId w:val="14"/>
  </w:num>
  <w:num w:numId="54" w16cid:durableId="1049498861">
    <w:abstractNumId w:val="22"/>
  </w:num>
  <w:num w:numId="55" w16cid:durableId="743988084">
    <w:abstractNumId w:val="40"/>
  </w:num>
  <w:num w:numId="56" w16cid:durableId="1469318878">
    <w:abstractNumId w:val="10"/>
  </w:num>
  <w:num w:numId="57" w16cid:durableId="1880581234">
    <w:abstractNumId w:val="18"/>
  </w:num>
  <w:num w:numId="58" w16cid:durableId="895043245">
    <w:abstractNumId w:val="26"/>
  </w:num>
  <w:num w:numId="59" w16cid:durableId="2051227291">
    <w:abstractNumId w:val="25"/>
  </w:num>
  <w:num w:numId="60" w16cid:durableId="420444629">
    <w:abstractNumId w:val="37"/>
  </w:num>
  <w:num w:numId="61" w16cid:durableId="488790588">
    <w:abstractNumId w:val="54"/>
  </w:num>
  <w:num w:numId="62" w16cid:durableId="571085362">
    <w:abstractNumId w:val="45"/>
  </w:num>
  <w:num w:numId="63" w16cid:durableId="180514106">
    <w:abstractNumId w:val="48"/>
  </w:num>
  <w:num w:numId="64" w16cid:durableId="1659336215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H7DG7K3OWDXfiBlmf+tVhXMSCipve5z5G3aVoidrLPysmZe7HSWRXZGBnKZuUBV09cH1KLEptiPQdLfoFM2kHQ==" w:salt="0vFuQK3J5rKTLlh1zz9iL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0912"/>
    <w:rsid w:val="00027CE2"/>
    <w:rsid w:val="000300AA"/>
    <w:rsid w:val="0003013C"/>
    <w:rsid w:val="00032838"/>
    <w:rsid w:val="00033355"/>
    <w:rsid w:val="00035928"/>
    <w:rsid w:val="00044885"/>
    <w:rsid w:val="00060642"/>
    <w:rsid w:val="00063C7A"/>
    <w:rsid w:val="00076C4B"/>
    <w:rsid w:val="00081544"/>
    <w:rsid w:val="0009026D"/>
    <w:rsid w:val="0009502F"/>
    <w:rsid w:val="0009787A"/>
    <w:rsid w:val="000A0544"/>
    <w:rsid w:val="000A2660"/>
    <w:rsid w:val="000A390B"/>
    <w:rsid w:val="000A6869"/>
    <w:rsid w:val="000B12D1"/>
    <w:rsid w:val="000B1859"/>
    <w:rsid w:val="000B1A86"/>
    <w:rsid w:val="000B3CF2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533C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676"/>
    <w:rsid w:val="001C2AF0"/>
    <w:rsid w:val="001D0DF1"/>
    <w:rsid w:val="001D0F72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1ABF"/>
    <w:rsid w:val="002823BA"/>
    <w:rsid w:val="00284712"/>
    <w:rsid w:val="00285C66"/>
    <w:rsid w:val="002863F5"/>
    <w:rsid w:val="00294B1A"/>
    <w:rsid w:val="00294E1E"/>
    <w:rsid w:val="00296FBB"/>
    <w:rsid w:val="002A452D"/>
    <w:rsid w:val="002B1E9B"/>
    <w:rsid w:val="002B4A09"/>
    <w:rsid w:val="002B4B8C"/>
    <w:rsid w:val="002B4D08"/>
    <w:rsid w:val="002B505C"/>
    <w:rsid w:val="002C2801"/>
    <w:rsid w:val="002C3403"/>
    <w:rsid w:val="002C4135"/>
    <w:rsid w:val="002C4669"/>
    <w:rsid w:val="002C6366"/>
    <w:rsid w:val="002C7E73"/>
    <w:rsid w:val="002D18E9"/>
    <w:rsid w:val="002D3B7B"/>
    <w:rsid w:val="002D70D2"/>
    <w:rsid w:val="002D78A7"/>
    <w:rsid w:val="002D7D2E"/>
    <w:rsid w:val="002E27FD"/>
    <w:rsid w:val="002E3B4D"/>
    <w:rsid w:val="002F1539"/>
    <w:rsid w:val="002F32A2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29C"/>
    <w:rsid w:val="003956A4"/>
    <w:rsid w:val="003A3F7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5474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1C4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86D89"/>
    <w:rsid w:val="005916EB"/>
    <w:rsid w:val="00592853"/>
    <w:rsid w:val="005936F9"/>
    <w:rsid w:val="005952D9"/>
    <w:rsid w:val="00596ED7"/>
    <w:rsid w:val="005A0226"/>
    <w:rsid w:val="005A1979"/>
    <w:rsid w:val="005A56EF"/>
    <w:rsid w:val="005B1287"/>
    <w:rsid w:val="005B3DAF"/>
    <w:rsid w:val="005C23AA"/>
    <w:rsid w:val="005C28F5"/>
    <w:rsid w:val="005C373E"/>
    <w:rsid w:val="005C5FFA"/>
    <w:rsid w:val="005D037F"/>
    <w:rsid w:val="005D5B38"/>
    <w:rsid w:val="005D69F5"/>
    <w:rsid w:val="005E7B48"/>
    <w:rsid w:val="005F0381"/>
    <w:rsid w:val="005F147B"/>
    <w:rsid w:val="005F35FA"/>
    <w:rsid w:val="005F74F5"/>
    <w:rsid w:val="00600F6A"/>
    <w:rsid w:val="006013D7"/>
    <w:rsid w:val="0060168C"/>
    <w:rsid w:val="00606B85"/>
    <w:rsid w:val="0060792A"/>
    <w:rsid w:val="00612CBA"/>
    <w:rsid w:val="00615ECC"/>
    <w:rsid w:val="006164C0"/>
    <w:rsid w:val="006178A3"/>
    <w:rsid w:val="006205BE"/>
    <w:rsid w:val="00620D29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48AA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131"/>
    <w:rsid w:val="006E3739"/>
    <w:rsid w:val="006F22F7"/>
    <w:rsid w:val="0070190D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300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267CC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25EA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C24FD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1F54"/>
    <w:rsid w:val="0099210A"/>
    <w:rsid w:val="00994100"/>
    <w:rsid w:val="0099658A"/>
    <w:rsid w:val="00997FDD"/>
    <w:rsid w:val="009A066E"/>
    <w:rsid w:val="009A0BC7"/>
    <w:rsid w:val="009A2DB5"/>
    <w:rsid w:val="009A51E5"/>
    <w:rsid w:val="009A70F1"/>
    <w:rsid w:val="009A79E7"/>
    <w:rsid w:val="009B2A93"/>
    <w:rsid w:val="009B3536"/>
    <w:rsid w:val="009B5253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1E28"/>
    <w:rsid w:val="00A101A8"/>
    <w:rsid w:val="00A10E51"/>
    <w:rsid w:val="00A12EE3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71A"/>
    <w:rsid w:val="00A96BD2"/>
    <w:rsid w:val="00AA50A6"/>
    <w:rsid w:val="00AB3C65"/>
    <w:rsid w:val="00AB5B87"/>
    <w:rsid w:val="00AC30E4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353A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95C3D"/>
    <w:rsid w:val="00BA1685"/>
    <w:rsid w:val="00BA2AD9"/>
    <w:rsid w:val="00BA4339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E1143"/>
    <w:rsid w:val="00BE3E8A"/>
    <w:rsid w:val="00BE70EA"/>
    <w:rsid w:val="00BF23F1"/>
    <w:rsid w:val="00BF4FFC"/>
    <w:rsid w:val="00BF6012"/>
    <w:rsid w:val="00BF66CC"/>
    <w:rsid w:val="00BF7BC7"/>
    <w:rsid w:val="00C03D71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4306"/>
    <w:rsid w:val="00C47CBE"/>
    <w:rsid w:val="00C511AC"/>
    <w:rsid w:val="00C53DAE"/>
    <w:rsid w:val="00C54FF5"/>
    <w:rsid w:val="00C64D39"/>
    <w:rsid w:val="00C66135"/>
    <w:rsid w:val="00C70674"/>
    <w:rsid w:val="00C70F2C"/>
    <w:rsid w:val="00C74875"/>
    <w:rsid w:val="00C74D0A"/>
    <w:rsid w:val="00C80835"/>
    <w:rsid w:val="00C82901"/>
    <w:rsid w:val="00C84028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563F8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1009"/>
    <w:rsid w:val="00D97799"/>
    <w:rsid w:val="00D97DA2"/>
    <w:rsid w:val="00DA00E5"/>
    <w:rsid w:val="00DA1F3B"/>
    <w:rsid w:val="00DA2CB8"/>
    <w:rsid w:val="00DA41C2"/>
    <w:rsid w:val="00DB1226"/>
    <w:rsid w:val="00DB2B34"/>
    <w:rsid w:val="00DC076A"/>
    <w:rsid w:val="00DC32C0"/>
    <w:rsid w:val="00DC398B"/>
    <w:rsid w:val="00DC4A4D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950BC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166B7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82E18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42E597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33C"/>
    <w:pPr>
      <w:spacing w:after="120" w:line="259" w:lineRule="auto"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rsid w:val="000F533C"/>
    <w:pPr>
      <w:keepNext/>
      <w:numPr>
        <w:numId w:val="40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basedOn w:val="Balk1"/>
    <w:next w:val="Normal"/>
    <w:link w:val="Balk2Char"/>
    <w:rsid w:val="000F533C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0F533C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0F533C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0F533C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0F533C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0F533C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0F533C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0F533C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0F533C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semiHidden/>
    <w:rsid w:val="000F533C"/>
    <w:pPr>
      <w:spacing w:before="0"/>
    </w:pPr>
  </w:style>
  <w:style w:type="paragraph" w:styleId="T3">
    <w:name w:val="toc 3"/>
    <w:basedOn w:val="T2"/>
    <w:next w:val="Normal"/>
    <w:semiHidden/>
    <w:rsid w:val="000F533C"/>
  </w:style>
  <w:style w:type="paragraph" w:styleId="T4">
    <w:name w:val="toc 4"/>
    <w:basedOn w:val="T2"/>
    <w:next w:val="Normal"/>
    <w:semiHidden/>
    <w:rsid w:val="000F533C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0F533C"/>
  </w:style>
  <w:style w:type="paragraph" w:styleId="T9">
    <w:name w:val="toc 9"/>
    <w:basedOn w:val="T1"/>
    <w:next w:val="Normal"/>
    <w:semiHidden/>
    <w:rsid w:val="000F533C"/>
    <w:pPr>
      <w:tabs>
        <w:tab w:val="clear" w:pos="720"/>
      </w:tabs>
      <w:ind w:left="0" w:firstLine="0"/>
    </w:pPr>
  </w:style>
  <w:style w:type="paragraph" w:styleId="T8">
    <w:name w:val="toc 8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6">
    <w:name w:val="toc 6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link w:val="AltBilgiChar"/>
    <w:uiPriority w:val="99"/>
    <w:rsid w:val="000F533C"/>
    <w:pPr>
      <w:tabs>
        <w:tab w:val="right" w:pos="9752"/>
      </w:tabs>
      <w:spacing w:line="220" w:lineRule="exact"/>
    </w:pPr>
  </w:style>
  <w:style w:type="paragraph" w:styleId="stBilgi">
    <w:name w:val="header"/>
    <w:basedOn w:val="Normal"/>
    <w:link w:val="stBilgiChar"/>
    <w:uiPriority w:val="99"/>
    <w:rsid w:val="000F533C"/>
    <w:pPr>
      <w:spacing w:after="740" w:line="220" w:lineRule="exact"/>
    </w:pPr>
    <w:rPr>
      <w:b/>
      <w:sz w:val="24"/>
    </w:rPr>
  </w:style>
  <w:style w:type="paragraph" w:styleId="NormalWeb">
    <w:name w:val="Normal (Web)"/>
    <w:basedOn w:val="Normal"/>
    <w:uiPriority w:val="99"/>
    <w:rsid w:val="000F533C"/>
    <w:rPr>
      <w:sz w:val="26"/>
      <w:szCs w:val="26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StyleHeading2Arial">
    <w:name w:val="Style Heading 2 + Arial"/>
    <w:basedOn w:val="Balk2"/>
    <w:rsid w:val="00C271D7"/>
    <w:rPr>
      <w:bCs/>
    </w:rPr>
  </w:style>
  <w:style w:type="paragraph" w:customStyle="1" w:styleId="StyleHeading211pt">
    <w:name w:val="Style Heading 2 + 11 pt"/>
    <w:basedOn w:val="Balk2"/>
    <w:rsid w:val="003F6E09"/>
    <w:rPr>
      <w:bCs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/>
      <w:sz w:val="22"/>
    </w:rPr>
  </w:style>
  <w:style w:type="paragraph" w:customStyle="1" w:styleId="StyleHeading211pt2">
    <w:name w:val="Style Heading 2 + 11 pt2"/>
    <w:basedOn w:val="Balk2"/>
    <w:rsid w:val="002773BC"/>
    <w:rPr>
      <w:bCs/>
    </w:rPr>
  </w:style>
  <w:style w:type="paragraph" w:customStyle="1" w:styleId="StyleHeading2Italic">
    <w:name w:val="Style Heading 2 + Italic"/>
    <w:basedOn w:val="Balk2"/>
    <w:rsid w:val="006B48C5"/>
    <w:rPr>
      <w:bCs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next w:val="Normal"/>
    <w:link w:val="GvdeMetniChar"/>
    <w:rsid w:val="000F533C"/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F533C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F533C"/>
    <w:rPr>
      <w:noProof w:val="0"/>
      <w:color w:val="0000FF"/>
      <w:u w:val="single"/>
      <w:lang w:val="fr-FR"/>
    </w:rPr>
  </w:style>
  <w:style w:type="paragraph" w:styleId="GvdeMetniGirintisi2">
    <w:name w:val="Body Text Indent 2"/>
    <w:basedOn w:val="Normal"/>
    <w:link w:val="GvdeMetniGirintisi2Char"/>
    <w:rsid w:val="0019492E"/>
    <w:pPr>
      <w:spacing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basedOn w:val="VarsaylanParagrafYazTipi"/>
    <w:link w:val="Balk6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017D01"/>
    <w:pPr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Cambria" w:eastAsiaTheme="minorHAnsi" w:hAnsi="Cambria" w:cstheme="minorBidi"/>
      <w:b/>
      <w:sz w:val="26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F533C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character" w:customStyle="1" w:styleId="Balk8Char">
    <w:name w:val="Başlık 8 Char"/>
    <w:basedOn w:val="VarsaylanParagrafYazTipi"/>
    <w:link w:val="Balk8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a2">
    <w:name w:val="a2"/>
    <w:basedOn w:val="Balk2"/>
    <w:next w:val="Normal"/>
    <w:rsid w:val="000F533C"/>
    <w:pPr>
      <w:numPr>
        <w:numId w:val="42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0F533C"/>
    <w:pPr>
      <w:numPr>
        <w:numId w:val="42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0F533C"/>
    <w:pPr>
      <w:numPr>
        <w:numId w:val="42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0F533C"/>
    <w:pPr>
      <w:numPr>
        <w:numId w:val="42"/>
      </w:numPr>
    </w:pPr>
  </w:style>
  <w:style w:type="paragraph" w:customStyle="1" w:styleId="a6">
    <w:name w:val="a6"/>
    <w:basedOn w:val="Balk6"/>
    <w:next w:val="Normal"/>
    <w:rsid w:val="000F533C"/>
    <w:pPr>
      <w:numPr>
        <w:numId w:val="42"/>
      </w:numPr>
    </w:pPr>
  </w:style>
  <w:style w:type="table" w:styleId="AkGlgeleme">
    <w:name w:val="Light Shading"/>
    <w:basedOn w:val="NormalTablo"/>
    <w:uiPriority w:val="60"/>
    <w:rsid w:val="000F533C"/>
    <w:pPr>
      <w:jc w:val="both"/>
    </w:pPr>
    <w:rPr>
      <w:rFonts w:ascii="Cambria" w:eastAsia="Cambria" w:hAnsi="Cambria" w:cs="Cambria"/>
      <w:color w:val="000000" w:themeColor="text1" w:themeShade="BF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E74B5" w:themeColor="accent1" w:themeShade="BF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0F533C"/>
    <w:pPr>
      <w:jc w:val="both"/>
    </w:pPr>
    <w:rPr>
      <w:rFonts w:ascii="Cambria" w:eastAsia="Cambria" w:hAnsi="Cambria" w:cs="Cambria"/>
      <w:color w:val="C45911" w:themeColor="accent2" w:themeShade="BF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0F533C"/>
    <w:pPr>
      <w:jc w:val="both"/>
    </w:pPr>
    <w:rPr>
      <w:rFonts w:ascii="Cambria" w:eastAsia="Cambria" w:hAnsi="Cambria" w:cs="Cambria"/>
      <w:color w:val="7B7B7B" w:themeColor="accent3" w:themeShade="BF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0F533C"/>
    <w:pPr>
      <w:jc w:val="both"/>
    </w:pPr>
    <w:rPr>
      <w:rFonts w:ascii="Cambria" w:eastAsia="Cambria" w:hAnsi="Cambria" w:cs="Cambria"/>
      <w:color w:val="BF8F00" w:themeColor="accent4" w:themeShade="BF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F5496" w:themeColor="accent5" w:themeShade="BF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0F533C"/>
    <w:pPr>
      <w:jc w:val="both"/>
    </w:pPr>
    <w:rPr>
      <w:rFonts w:ascii="Cambria" w:eastAsia="Cambria" w:hAnsi="Cambria" w:cs="Cambria"/>
      <w:color w:val="538135" w:themeColor="accent6" w:themeShade="BF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Klavuz">
    <w:name w:val="Light Grid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kListe">
    <w:name w:val="Light List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klamaBavurusu">
    <w:name w:val="annotation reference"/>
    <w:semiHidden/>
    <w:rsid w:val="000F533C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0F533C"/>
  </w:style>
  <w:style w:type="character" w:customStyle="1" w:styleId="AklamaMetniChar">
    <w:name w:val="Açıklama Metni Char"/>
    <w:basedOn w:val="VarsaylanParagrafYazTipi"/>
    <w:link w:val="Aklama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0F533C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F533C"/>
    <w:rPr>
      <w:rFonts w:ascii="Cambria" w:eastAsiaTheme="minorHAnsi" w:hAnsi="Cambria" w:cstheme="minorBidi"/>
      <w:b/>
      <w:bCs/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0F533C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F533C"/>
    <w:rPr>
      <w:rFonts w:ascii="Cambria" w:eastAsiaTheme="minorHAnsi" w:hAnsi="Cambria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ltyaz">
    <w:name w:val="Subtitle"/>
    <w:basedOn w:val="Normal"/>
    <w:link w:val="AltyazChar"/>
    <w:qFormat/>
    <w:rsid w:val="000F533C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0F533C"/>
    <w:rPr>
      <w:rFonts w:ascii="Cambria" w:eastAsiaTheme="minorHAnsi" w:hAnsi="Cambria" w:cstheme="minorBidi"/>
      <w:sz w:val="26"/>
      <w:szCs w:val="22"/>
      <w:lang w:eastAsia="en-US"/>
    </w:rPr>
  </w:style>
  <w:style w:type="paragraph" w:customStyle="1" w:styleId="EK">
    <w:name w:val="EK"/>
    <w:basedOn w:val="Normal"/>
    <w:next w:val="Normal"/>
    <w:rsid w:val="000F533C"/>
    <w:pPr>
      <w:keepNext/>
      <w:pageBreakBefore/>
      <w:numPr>
        <w:numId w:val="4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0F533C"/>
    <w:pPr>
      <w:keepNext/>
      <w:pageBreakBefore/>
      <w:numPr>
        <w:numId w:val="5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0F533C"/>
    <w:pPr>
      <w:keepNext/>
      <w:pageBreakBefore/>
      <w:numPr>
        <w:numId w:val="43"/>
      </w:numPr>
      <w:spacing w:after="760" w:line="310" w:lineRule="exact"/>
      <w:jc w:val="center"/>
      <w:outlineLvl w:val="0"/>
    </w:pPr>
    <w:rPr>
      <w:b/>
      <w:sz w:val="30"/>
    </w:rPr>
  </w:style>
  <w:style w:type="paragraph" w:styleId="AralkYok">
    <w:name w:val="No Spacing"/>
    <w:link w:val="AralkYokChar"/>
    <w:uiPriority w:val="1"/>
    <w:qFormat/>
    <w:rsid w:val="000F533C"/>
    <w:pPr>
      <w:jc w:val="both"/>
    </w:pPr>
    <w:rPr>
      <w:rFonts w:ascii="Cambria" w:eastAsia="MS Mincho" w:hAnsi="Cambria" w:cs="Cambria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0F533C"/>
    <w:rPr>
      <w:rFonts w:ascii="Cambria" w:eastAsia="MS Mincho" w:hAnsi="Cambria" w:cs="Cambria"/>
      <w:lang w:val="en-GB" w:eastAsia="fr-FR"/>
    </w:rPr>
  </w:style>
  <w:style w:type="paragraph" w:styleId="BelgeBalantlar">
    <w:name w:val="Document Map"/>
    <w:basedOn w:val="Normal"/>
    <w:link w:val="BelgeBalantlarChar"/>
    <w:semiHidden/>
    <w:rsid w:val="000F533C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0F533C"/>
    <w:rPr>
      <w:rFonts w:ascii="Cambria" w:eastAsiaTheme="minorHAnsi" w:hAnsi="Cambria" w:cstheme="minorBidi"/>
      <w:sz w:val="22"/>
      <w:szCs w:val="22"/>
      <w:shd w:val="clear" w:color="auto" w:fill="000080"/>
      <w:lang w:eastAsia="en-US"/>
    </w:rPr>
  </w:style>
  <w:style w:type="paragraph" w:customStyle="1" w:styleId="BiblioEntry">
    <w:name w:val="Biblio Entry"/>
    <w:basedOn w:val="Normal"/>
    <w:rsid w:val="000F533C"/>
    <w:pPr>
      <w:numPr>
        <w:numId w:val="41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0F533C"/>
  </w:style>
  <w:style w:type="character" w:styleId="DipnotBavurusu">
    <w:name w:val="footnote reference"/>
    <w:semiHidden/>
    <w:rsid w:val="000F533C"/>
    <w:rPr>
      <w:noProof/>
      <w:position w:val="6"/>
      <w:sz w:val="18"/>
      <w:vertAlign w:val="baseline"/>
      <w:lang w:val="fr-FR"/>
    </w:rPr>
  </w:style>
  <w:style w:type="paragraph" w:styleId="DipnotMetni">
    <w:name w:val="footnote text"/>
    <w:basedOn w:val="Normal"/>
    <w:link w:val="DipnotMetniChar"/>
    <w:semiHidden/>
    <w:rsid w:val="000F533C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F533C"/>
    <w:rPr>
      <w:rFonts w:ascii="Cambria" w:eastAsiaTheme="minorHAnsi" w:hAnsi="Cambria" w:cstheme="minorBidi"/>
      <w:szCs w:val="22"/>
      <w:lang w:eastAsia="en-US"/>
    </w:rPr>
  </w:style>
  <w:style w:type="paragraph" w:styleId="Dizin1">
    <w:name w:val="index 1"/>
    <w:basedOn w:val="Normal"/>
    <w:semiHidden/>
    <w:rsid w:val="000F533C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0F533C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0F533C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0F533C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0F533C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0F533C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0F533C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0F533C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0F533C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0F533C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0F533C"/>
    <w:pPr>
      <w:ind w:left="800" w:hanging="400"/>
    </w:pPr>
  </w:style>
  <w:style w:type="paragraph" w:styleId="DzMetin">
    <w:name w:val="Plain Text"/>
    <w:basedOn w:val="Normal"/>
    <w:link w:val="DzMetinChar"/>
    <w:rsid w:val="000F533C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0F533C"/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Example">
    <w:name w:val="Example"/>
    <w:basedOn w:val="Normal"/>
    <w:next w:val="Normal"/>
    <w:rsid w:val="000F533C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0F533C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0F533C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0F533C"/>
  </w:style>
  <w:style w:type="paragraph" w:customStyle="1" w:styleId="nszMetin">
    <w:name w:val="Önsöz Metin"/>
    <w:basedOn w:val="Normal"/>
    <w:rsid w:val="000F533C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0F533C"/>
    <w:pPr>
      <w:tabs>
        <w:tab w:val="right" w:pos="9752"/>
      </w:tabs>
      <w:spacing w:after="220"/>
      <w:ind w:left="403"/>
    </w:pPr>
  </w:style>
  <w:style w:type="character" w:customStyle="1" w:styleId="GvdeMetniChar">
    <w:name w:val="Gövde Metni Char"/>
    <w:basedOn w:val="VarsaylanParagrafYazTipi"/>
    <w:link w:val="GvdeMetn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Gl">
    <w:name w:val="Strong"/>
    <w:qFormat/>
    <w:rsid w:val="000F533C"/>
    <w:rPr>
      <w:b/>
      <w:noProof w:val="0"/>
      <w:lang w:val="fr-F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533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533C"/>
    <w:rPr>
      <w:rFonts w:ascii="Cambria" w:eastAsiaTheme="minorHAnsi" w:hAnsi="Cambria" w:cstheme="minorBidi"/>
      <w:b/>
      <w:bCs/>
      <w:i/>
      <w:iCs/>
      <w:color w:val="5B9BD5" w:themeColor="accent1"/>
      <w:sz w:val="22"/>
      <w:szCs w:val="22"/>
      <w:lang w:eastAsia="en-US"/>
    </w:rPr>
  </w:style>
  <w:style w:type="paragraph" w:styleId="HTMLAdresi">
    <w:name w:val="HTML Address"/>
    <w:basedOn w:val="Normal"/>
    <w:link w:val="HTMLAdresiChar"/>
    <w:rsid w:val="000F533C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0F533C"/>
    <w:rPr>
      <w:rFonts w:ascii="Cambria" w:eastAsiaTheme="minorHAnsi" w:hAnsi="Cambria" w:cstheme="minorBidi"/>
      <w:i/>
      <w:iCs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rsid w:val="000F533C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Introduction">
    <w:name w:val="Introduction"/>
    <w:basedOn w:val="Normal"/>
    <w:next w:val="Normal"/>
    <w:rsid w:val="000F533C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0F533C"/>
    <w:pPr>
      <w:outlineLvl w:val="0"/>
    </w:pPr>
    <w:rPr>
      <w:color w:val="0000F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F533C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30"/>
      <w:szCs w:val="30"/>
    </w:rPr>
  </w:style>
  <w:style w:type="paragraph" w:styleId="letistBilgisi">
    <w:name w:val="Message Header"/>
    <w:basedOn w:val="Normal"/>
    <w:link w:val="letistBilgisiChar"/>
    <w:rsid w:val="000F5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0F533C"/>
    <w:rPr>
      <w:rFonts w:ascii="Cambria" w:eastAsiaTheme="minorHAnsi" w:hAnsi="Cambria" w:cstheme="minorBidi"/>
      <w:sz w:val="26"/>
      <w:szCs w:val="22"/>
      <w:shd w:val="pct20" w:color="auto" w:fill="auto"/>
      <w:lang w:eastAsia="en-US"/>
    </w:rPr>
  </w:style>
  <w:style w:type="paragraph" w:styleId="mza">
    <w:name w:val="Signature"/>
    <w:basedOn w:val="Normal"/>
    <w:link w:val="mzaChar"/>
    <w:rsid w:val="000F533C"/>
    <w:pPr>
      <w:ind w:left="4252"/>
    </w:pPr>
  </w:style>
  <w:style w:type="character" w:customStyle="1" w:styleId="mzaChar">
    <w:name w:val="İmza Char"/>
    <w:basedOn w:val="VarsaylanParagrafYazTipi"/>
    <w:link w:val="mz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zlenenKpr">
    <w:name w:val="FollowedHyperlink"/>
    <w:rsid w:val="000F533C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0F533C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0F533C"/>
  </w:style>
  <w:style w:type="paragraph" w:styleId="KaynakaBal">
    <w:name w:val="toa heading"/>
    <w:basedOn w:val="Normal"/>
    <w:next w:val="Normal"/>
    <w:semiHidden/>
    <w:rsid w:val="000F533C"/>
    <w:pPr>
      <w:spacing w:before="120"/>
    </w:pPr>
    <w:rPr>
      <w:b/>
      <w:sz w:val="26"/>
    </w:rPr>
  </w:style>
  <w:style w:type="table" w:styleId="KoyuListe">
    <w:name w:val="Dark List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Liste">
    <w:name w:val="List"/>
    <w:basedOn w:val="Normal"/>
    <w:rsid w:val="000F533C"/>
    <w:pPr>
      <w:ind w:left="283" w:hanging="283"/>
    </w:pPr>
  </w:style>
  <w:style w:type="paragraph" w:styleId="Liste2">
    <w:name w:val="List 2"/>
    <w:basedOn w:val="Normal"/>
    <w:rsid w:val="000F533C"/>
    <w:pPr>
      <w:ind w:left="566" w:hanging="283"/>
    </w:pPr>
  </w:style>
  <w:style w:type="paragraph" w:styleId="Liste3">
    <w:name w:val="List 3"/>
    <w:basedOn w:val="Normal"/>
    <w:rsid w:val="000F533C"/>
    <w:pPr>
      <w:ind w:left="849" w:hanging="283"/>
    </w:pPr>
  </w:style>
  <w:style w:type="paragraph" w:styleId="Liste4">
    <w:name w:val="List 4"/>
    <w:basedOn w:val="Normal"/>
    <w:rsid w:val="000F533C"/>
    <w:pPr>
      <w:ind w:left="1132" w:hanging="283"/>
    </w:pPr>
  </w:style>
  <w:style w:type="paragraph" w:styleId="Liste5">
    <w:name w:val="List 5"/>
    <w:basedOn w:val="Normal"/>
    <w:rsid w:val="000F533C"/>
    <w:pPr>
      <w:ind w:left="1415" w:hanging="283"/>
    </w:pPr>
  </w:style>
  <w:style w:type="paragraph" w:styleId="ListeDevam">
    <w:name w:val="List Continue"/>
    <w:basedOn w:val="Normal"/>
    <w:rsid w:val="000F533C"/>
    <w:pPr>
      <w:numPr>
        <w:numId w:val="44"/>
      </w:numPr>
      <w:tabs>
        <w:tab w:val="left" w:pos="400"/>
      </w:tabs>
    </w:pPr>
  </w:style>
  <w:style w:type="paragraph" w:styleId="ListeDevam2">
    <w:name w:val="List Continue 2"/>
    <w:basedOn w:val="ListeDevam"/>
    <w:rsid w:val="000F533C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0F533C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0F533C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0F533C"/>
    <w:pPr>
      <w:ind w:left="1415"/>
    </w:pPr>
  </w:style>
  <w:style w:type="paragraph" w:styleId="ListeMaddemi">
    <w:name w:val="List Bullet"/>
    <w:basedOn w:val="Normal"/>
    <w:autoRedefine/>
    <w:rsid w:val="000F533C"/>
    <w:pPr>
      <w:numPr>
        <w:numId w:val="45"/>
      </w:numPr>
      <w:ind w:left="357" w:hanging="357"/>
    </w:pPr>
  </w:style>
  <w:style w:type="paragraph" w:styleId="ListeMaddemi2">
    <w:name w:val="List Bullet 2"/>
    <w:basedOn w:val="Normal"/>
    <w:autoRedefine/>
    <w:rsid w:val="000F533C"/>
    <w:pPr>
      <w:numPr>
        <w:numId w:val="46"/>
      </w:numPr>
    </w:pPr>
  </w:style>
  <w:style w:type="paragraph" w:styleId="ListeMaddemi3">
    <w:name w:val="List Bullet 3"/>
    <w:basedOn w:val="Normal"/>
    <w:autoRedefine/>
    <w:rsid w:val="000F533C"/>
    <w:pPr>
      <w:numPr>
        <w:numId w:val="47"/>
      </w:numPr>
      <w:ind w:left="1134"/>
    </w:pPr>
  </w:style>
  <w:style w:type="paragraph" w:styleId="ListeMaddemi4">
    <w:name w:val="List Bullet 4"/>
    <w:basedOn w:val="Normal"/>
    <w:autoRedefine/>
    <w:rsid w:val="000F533C"/>
    <w:pPr>
      <w:numPr>
        <w:numId w:val="48"/>
      </w:numPr>
      <w:ind w:hanging="437"/>
    </w:pPr>
  </w:style>
  <w:style w:type="paragraph" w:styleId="ListeMaddemi5">
    <w:name w:val="List Bullet 5"/>
    <w:basedOn w:val="Normal"/>
    <w:autoRedefine/>
    <w:rsid w:val="000F533C"/>
    <w:pPr>
      <w:numPr>
        <w:numId w:val="49"/>
      </w:numPr>
    </w:pPr>
  </w:style>
  <w:style w:type="paragraph" w:styleId="ListeNumaras">
    <w:name w:val="List Number"/>
    <w:basedOn w:val="Normal"/>
    <w:rsid w:val="000F533C"/>
    <w:pPr>
      <w:numPr>
        <w:numId w:val="50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0F533C"/>
    <w:pPr>
      <w:numPr>
        <w:ilvl w:val="1"/>
        <w:numId w:val="50"/>
      </w:numPr>
      <w:tabs>
        <w:tab w:val="left" w:pos="800"/>
      </w:tabs>
    </w:pPr>
  </w:style>
  <w:style w:type="paragraph" w:styleId="ListeNumaras3">
    <w:name w:val="List Number 3"/>
    <w:basedOn w:val="Normal"/>
    <w:rsid w:val="000F533C"/>
    <w:pPr>
      <w:numPr>
        <w:ilvl w:val="2"/>
        <w:numId w:val="50"/>
      </w:numPr>
      <w:tabs>
        <w:tab w:val="left" w:pos="1200"/>
      </w:tabs>
    </w:pPr>
  </w:style>
  <w:style w:type="paragraph" w:styleId="ListeNumaras4">
    <w:name w:val="List Number 4"/>
    <w:basedOn w:val="Normal"/>
    <w:rsid w:val="000F533C"/>
    <w:pPr>
      <w:numPr>
        <w:ilvl w:val="3"/>
        <w:numId w:val="50"/>
      </w:numPr>
      <w:tabs>
        <w:tab w:val="left" w:pos="1600"/>
      </w:tabs>
    </w:pPr>
  </w:style>
  <w:style w:type="paragraph" w:styleId="ListeNumaras5">
    <w:name w:val="List Number 5"/>
    <w:basedOn w:val="Normal"/>
    <w:rsid w:val="000F533C"/>
    <w:pPr>
      <w:numPr>
        <w:numId w:val="51"/>
      </w:numPr>
    </w:pPr>
  </w:style>
  <w:style w:type="paragraph" w:styleId="MakroMetni">
    <w:name w:val="macro"/>
    <w:link w:val="MakroMetniChar"/>
    <w:semiHidden/>
    <w:rsid w:val="000F5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0F533C"/>
    <w:rPr>
      <w:rFonts w:ascii="Courier New" w:eastAsia="MS Mincho" w:hAnsi="Courier New" w:cs="Cambria"/>
      <w:lang w:val="en-GB" w:eastAsia="ja-JP"/>
    </w:rPr>
  </w:style>
  <w:style w:type="paragraph" w:styleId="MektupAdresi">
    <w:name w:val="envelope address"/>
    <w:basedOn w:val="Normal"/>
    <w:rsid w:val="000F533C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0F533C"/>
    <w:pPr>
      <w:numPr>
        <w:ilvl w:val="0"/>
        <w:numId w:val="63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0F533C"/>
    <w:pPr>
      <w:numPr>
        <w:ilvl w:val="1"/>
        <w:numId w:val="63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0F533C"/>
    <w:pPr>
      <w:numPr>
        <w:ilvl w:val="2"/>
        <w:numId w:val="63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0F533C"/>
    <w:pPr>
      <w:numPr>
        <w:ilvl w:val="3"/>
        <w:numId w:val="63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0F533C"/>
    <w:pPr>
      <w:numPr>
        <w:ilvl w:val="4"/>
        <w:numId w:val="63"/>
      </w:numPr>
      <w:ind w:left="1418" w:hanging="1418"/>
      <w:jc w:val="left"/>
    </w:pPr>
  </w:style>
  <w:style w:type="paragraph" w:styleId="NormalGirinti">
    <w:name w:val="Normal Indent"/>
    <w:basedOn w:val="Normal"/>
    <w:rsid w:val="000F533C"/>
    <w:pPr>
      <w:ind w:left="708"/>
    </w:pPr>
  </w:style>
  <w:style w:type="paragraph" w:styleId="NotBal">
    <w:name w:val="Note Heading"/>
    <w:basedOn w:val="Normal"/>
    <w:next w:val="Normal"/>
    <w:link w:val="NotBalChar"/>
    <w:rsid w:val="000F533C"/>
  </w:style>
  <w:style w:type="character" w:customStyle="1" w:styleId="NotBalChar">
    <w:name w:val="Not Başlığı Char"/>
    <w:basedOn w:val="VarsaylanParagrafYazTipi"/>
    <w:link w:val="NotBal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Note">
    <w:name w:val="Note"/>
    <w:basedOn w:val="Normal"/>
    <w:next w:val="Normal"/>
    <w:rsid w:val="000F533C"/>
    <w:pPr>
      <w:tabs>
        <w:tab w:val="left" w:pos="960"/>
      </w:tabs>
      <w:spacing w:line="210" w:lineRule="atLeast"/>
    </w:pPr>
    <w:rPr>
      <w:sz w:val="20"/>
    </w:rPr>
  </w:style>
  <w:style w:type="table" w:styleId="OrtaGlgeleme1">
    <w:name w:val="Medium Shading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">
    <w:name w:val="Medium Lis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kMetni">
    <w:name w:val="Block Text"/>
    <w:basedOn w:val="Normal"/>
    <w:rsid w:val="000F533C"/>
    <w:pPr>
      <w:ind w:left="1440" w:right="1440"/>
    </w:pPr>
  </w:style>
  <w:style w:type="paragraph" w:customStyle="1" w:styleId="p2">
    <w:name w:val="p2"/>
    <w:basedOn w:val="Normal"/>
    <w:next w:val="Normal"/>
    <w:rsid w:val="000F533C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0F533C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0F533C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0F533C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0F533C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0F533C"/>
  </w:style>
  <w:style w:type="table" w:styleId="RenkliGlgeleme">
    <w:name w:val="Colorful Shading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nkliListe">
    <w:name w:val="Colorful List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simYazs">
    <w:name w:val="caption"/>
    <w:basedOn w:val="Normal"/>
    <w:next w:val="Normal"/>
    <w:qFormat/>
    <w:rsid w:val="000F533C"/>
    <w:pPr>
      <w:spacing w:before="120"/>
    </w:pPr>
    <w:rPr>
      <w:b/>
    </w:rPr>
  </w:style>
  <w:style w:type="character" w:styleId="SatrNumaras">
    <w:name w:val="line number"/>
    <w:rsid w:val="000F533C"/>
    <w:rPr>
      <w:noProof w:val="0"/>
      <w:lang w:val="fr-FR"/>
    </w:rPr>
  </w:style>
  <w:style w:type="character" w:styleId="SayfaNumaras">
    <w:name w:val="page number"/>
    <w:rsid w:val="000F533C"/>
    <w:rPr>
      <w:noProof/>
      <w:lang w:val="fr-FR"/>
    </w:rPr>
  </w:style>
  <w:style w:type="paragraph" w:styleId="Selamlama">
    <w:name w:val="Salutation"/>
    <w:basedOn w:val="Normal"/>
    <w:next w:val="Normal"/>
    <w:link w:val="SelamlamaChar"/>
    <w:rsid w:val="000F533C"/>
  </w:style>
  <w:style w:type="character" w:customStyle="1" w:styleId="SelamlamaChar">
    <w:name w:val="Selamlama Char"/>
    <w:basedOn w:val="VarsaylanParagrafYazTipi"/>
    <w:link w:val="Selamlam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SonNotBavurusu">
    <w:name w:val="endnote reference"/>
    <w:semiHidden/>
    <w:rsid w:val="000F533C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0F533C"/>
  </w:style>
  <w:style w:type="character" w:customStyle="1" w:styleId="SonNotMetniChar">
    <w:name w:val="Son Not Metni Char"/>
    <w:basedOn w:val="VarsaylanParagrafYazTipi"/>
    <w:link w:val="SonNot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Special">
    <w:name w:val="Special"/>
    <w:basedOn w:val="Normal"/>
    <w:next w:val="Normal"/>
    <w:rsid w:val="000F533C"/>
  </w:style>
  <w:style w:type="paragraph" w:styleId="ekillerTablosu">
    <w:name w:val="table of figures"/>
    <w:basedOn w:val="Normal"/>
    <w:next w:val="Normal"/>
    <w:rsid w:val="000F533C"/>
    <w:pPr>
      <w:ind w:left="851" w:right="499" w:hanging="851"/>
    </w:pPr>
  </w:style>
  <w:style w:type="paragraph" w:customStyle="1" w:styleId="Tablefootnote">
    <w:name w:val="Table footnote"/>
    <w:basedOn w:val="Normal"/>
    <w:rsid w:val="000F533C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0F533C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0F533C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0F533C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0F533C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0F533C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0F533C"/>
    <w:pPr>
      <w:jc w:val="both"/>
    </w:pPr>
    <w:rPr>
      <w:rFonts w:ascii="Cambria" w:eastAsia="Cambria" w:hAnsi="Cambria" w:cs="Cambria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0F533C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00008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FFFFFF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0F533C"/>
  </w:style>
  <w:style w:type="character" w:customStyle="1" w:styleId="TarihChar">
    <w:name w:val="Tarih Char"/>
    <w:basedOn w:val="VarsaylanParagrafYazTipi"/>
    <w:link w:val="Tarih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Terms">
    <w:name w:val="Term(s)"/>
    <w:basedOn w:val="Normal"/>
    <w:next w:val="Definition"/>
    <w:rsid w:val="000F533C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0F533C"/>
    <w:pPr>
      <w:keepNext/>
      <w:spacing w:after="0"/>
    </w:pPr>
    <w:rPr>
      <w:b/>
    </w:rPr>
  </w:style>
  <w:style w:type="paragraph" w:customStyle="1" w:styleId="tseAd">
    <w:name w:val="tseAdı"/>
    <w:basedOn w:val="Normal"/>
    <w:qFormat/>
    <w:rsid w:val="000F533C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character" w:styleId="Vurgu">
    <w:name w:val="Emphasis"/>
    <w:qFormat/>
    <w:rsid w:val="000F533C"/>
    <w:rPr>
      <w:i/>
      <w:noProof w:val="0"/>
      <w:lang w:val="fr-FR"/>
    </w:rPr>
  </w:style>
  <w:style w:type="character" w:styleId="YerTutucuMetni">
    <w:name w:val="Placeholder Text"/>
    <w:basedOn w:val="VarsaylanParagrafYazTipi"/>
    <w:uiPriority w:val="99"/>
    <w:semiHidden/>
    <w:rsid w:val="000F533C"/>
    <w:rPr>
      <w:color w:val="808080"/>
    </w:rPr>
  </w:style>
  <w:style w:type="paragraph" w:styleId="ZarfDn">
    <w:name w:val="envelope return"/>
    <w:basedOn w:val="Normal"/>
    <w:rsid w:val="000F533C"/>
  </w:style>
  <w:style w:type="paragraph" w:customStyle="1" w:styleId="zzISOforeword">
    <w:name w:val="zz ISO foreword"/>
    <w:basedOn w:val="Introduction"/>
    <w:next w:val="Normal"/>
    <w:rsid w:val="000F533C"/>
  </w:style>
  <w:style w:type="paragraph" w:customStyle="1" w:styleId="zzBiblio">
    <w:name w:val="zzBiblio"/>
    <w:basedOn w:val="Normal"/>
    <w:next w:val="BiblioEntry"/>
    <w:rsid w:val="000F533C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0F533C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0F533C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0F533C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0F533C"/>
    <w:pPr>
      <w:tabs>
        <w:tab w:val="clear" w:pos="400"/>
      </w:tabs>
    </w:pPr>
  </w:style>
  <w:style w:type="paragraph" w:customStyle="1" w:styleId="zzHelp">
    <w:name w:val="zzHelp"/>
    <w:basedOn w:val="Normal"/>
    <w:rsid w:val="000F533C"/>
    <w:rPr>
      <w:color w:val="008000"/>
    </w:rPr>
  </w:style>
  <w:style w:type="paragraph" w:customStyle="1" w:styleId="zzIndex">
    <w:name w:val="zzIndex"/>
    <w:basedOn w:val="zzBiblio"/>
    <w:next w:val="DizinBal"/>
    <w:rsid w:val="000F533C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0F533C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Normal9">
    <w:name w:val="Normal 9"/>
    <w:basedOn w:val="Normal"/>
    <w:qFormat/>
    <w:rsid w:val="000F533C"/>
    <w:pPr>
      <w:spacing w:after="0"/>
    </w:pPr>
    <w:rPr>
      <w:sz w:val="18"/>
    </w:rPr>
  </w:style>
  <w:style w:type="paragraph" w:customStyle="1" w:styleId="tseTrkStandard">
    <w:name w:val="tseTürkStandardı"/>
    <w:basedOn w:val="Normal"/>
    <w:rsid w:val="000F533C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0F533C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0F533C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0F533C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0F533C"/>
    <w:pPr>
      <w:spacing w:after="0"/>
      <w:jc w:val="right"/>
    </w:pPr>
  </w:style>
  <w:style w:type="paragraph" w:customStyle="1" w:styleId="zzCoverEn">
    <w:name w:val="zzCoverEn"/>
    <w:basedOn w:val="zzCoverTr"/>
    <w:rsid w:val="000F533C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0F533C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0F533C"/>
    <w:pPr>
      <w:spacing w:before="0" w:after="0"/>
      <w:ind w:left="130" w:right="255"/>
    </w:pPr>
    <w:rPr>
      <w:lang w:val="de-DE"/>
    </w:rPr>
  </w:style>
  <w:style w:type="paragraph" w:customStyle="1" w:styleId="tseMillinsz">
    <w:name w:val="tseMilliÖnsöz"/>
    <w:basedOn w:val="Normal"/>
    <w:qFormat/>
    <w:rsid w:val="000F533C"/>
    <w:pPr>
      <w:spacing w:before="960"/>
      <w:jc w:val="center"/>
    </w:pPr>
    <w:rPr>
      <w:b/>
      <w:color w:val="000000"/>
      <w:sz w:val="32"/>
    </w:rPr>
  </w:style>
  <w:style w:type="paragraph" w:customStyle="1" w:styleId="za2">
    <w:name w:val="za2"/>
    <w:basedOn w:val="na2"/>
    <w:rsid w:val="000F533C"/>
    <w:pPr>
      <w:numPr>
        <w:numId w:val="55"/>
      </w:numPr>
      <w:ind w:left="641" w:hanging="641"/>
    </w:pPr>
  </w:style>
  <w:style w:type="paragraph" w:customStyle="1" w:styleId="za3">
    <w:name w:val="za3"/>
    <w:basedOn w:val="na3"/>
    <w:next w:val="Normal"/>
    <w:rsid w:val="000F533C"/>
    <w:pPr>
      <w:numPr>
        <w:numId w:val="57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0F533C"/>
    <w:pPr>
      <w:numPr>
        <w:numId w:val="58"/>
      </w:numPr>
      <w:ind w:left="1140" w:hanging="1140"/>
    </w:pPr>
  </w:style>
  <w:style w:type="paragraph" w:customStyle="1" w:styleId="za5">
    <w:name w:val="za5"/>
    <w:basedOn w:val="na5"/>
    <w:next w:val="Normal"/>
    <w:rsid w:val="000F533C"/>
    <w:pPr>
      <w:numPr>
        <w:numId w:val="59"/>
      </w:numPr>
      <w:ind w:left="1304" w:hanging="1304"/>
    </w:pPr>
  </w:style>
  <w:style w:type="paragraph" w:customStyle="1" w:styleId="za6">
    <w:name w:val="za6"/>
    <w:basedOn w:val="na6"/>
    <w:next w:val="Normal"/>
    <w:rsid w:val="000F533C"/>
    <w:pPr>
      <w:numPr>
        <w:numId w:val="52"/>
      </w:numPr>
      <w:ind w:left="1418" w:hanging="1418"/>
    </w:pPr>
  </w:style>
  <w:style w:type="paragraph" w:styleId="Dzeltme">
    <w:name w:val="Revision"/>
    <w:hidden/>
    <w:uiPriority w:val="99"/>
    <w:semiHidden/>
    <w:rsid w:val="003A3F74"/>
    <w:rPr>
      <w:rFonts w:ascii="Cambria" w:eastAsiaTheme="minorHAnsi" w:hAnsi="Cambria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02D2F7FD1B9D74890921FF65D7419B1" ma:contentTypeVersion="" ma:contentTypeDescription="Yeni belge oluşturun." ma:contentTypeScope="" ma:versionID="b76f46444447760ffcab386a0aa531d5">
  <xsd:schema xmlns:xsd="http://www.w3.org/2001/XMLSchema" xmlns:xs="http://www.w3.org/2001/XMLSchema" xmlns:p="http://schemas.microsoft.com/office/2006/metadata/properties" xmlns:ns2="a8bff02d-1d34-47fc-ae14-a7aff9a074a3" targetNamespace="http://schemas.microsoft.com/office/2006/metadata/properties" ma:root="true" ma:fieldsID="53fd00a9ff549ddc049b06a0595ef571" ns2:_="">
    <xsd:import namespace="a8bff02d-1d34-47fc-ae14-a7aff9a074a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ff02d-1d34-47fc-ae14-a7aff9a07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24D9E-418A-478B-9BD7-6B0D33902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ff02d-1d34-47fc-ae14-a7aff9a07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18B395-105E-4CB6-829F-1D277349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Seda Nur KARABAŞ</cp:lastModifiedBy>
  <cp:revision>2</cp:revision>
  <cp:lastPrinted>2018-10-30T16:42:00Z</cp:lastPrinted>
  <dcterms:created xsi:type="dcterms:W3CDTF">2022-09-20T11:26:00Z</dcterms:created>
  <dcterms:modified xsi:type="dcterms:W3CDTF">2022-09-20T11:26:00Z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0x010100002D2F7FD1B9D74890921FF65D7419B1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</Properties>
</file>