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D9DC" w14:textId="24A31863" w:rsidR="001B5898" w:rsidRPr="002F380E" w:rsidRDefault="002F380E">
      <w:pPr>
        <w:rPr>
          <w:b/>
          <w:bCs/>
        </w:rPr>
      </w:pPr>
      <w:r w:rsidRPr="002F380E">
        <w:rPr>
          <w:b/>
          <w:bCs/>
        </w:rPr>
        <w:t xml:space="preserve">Ön Kayıt İçin Başvuru Formu: </w:t>
      </w:r>
    </w:p>
    <w:p w14:paraId="1FEB49E9" w14:textId="6D06FE9F" w:rsidR="002F380E" w:rsidRDefault="002F380E">
      <w:hyperlink r:id="rId4" w:history="1">
        <w:r w:rsidRPr="007A6238">
          <w:rPr>
            <w:rStyle w:val="Kpr"/>
          </w:rPr>
          <w:t>https://delegations.tim.org.tr/event/usa-new-york-2023/company/register</w:t>
        </w:r>
      </w:hyperlink>
    </w:p>
    <w:p w14:paraId="4062FC84" w14:textId="307E3D61" w:rsidR="002F380E" w:rsidRPr="002F380E" w:rsidRDefault="002F380E">
      <w:pPr>
        <w:rPr>
          <w:b/>
          <w:bCs/>
        </w:rPr>
      </w:pPr>
    </w:p>
    <w:p w14:paraId="08FA4562" w14:textId="4AA67FB6" w:rsidR="002F380E" w:rsidRPr="002F380E" w:rsidRDefault="002F380E">
      <w:pPr>
        <w:rPr>
          <w:b/>
          <w:bCs/>
        </w:rPr>
      </w:pPr>
      <w:r w:rsidRPr="002F380E">
        <w:rPr>
          <w:b/>
          <w:bCs/>
        </w:rPr>
        <w:t>Katılım Ücretine Dahil Olan Hizmetler:</w:t>
      </w:r>
    </w:p>
    <w:p w14:paraId="52F4D71C" w14:textId="60E07F33" w:rsidR="002F380E" w:rsidRDefault="002F380E">
      <w:r>
        <w:t>• Gidiş-Dönüş Ekonomi Sınıfı Uçak Bileti</w:t>
      </w:r>
    </w:p>
    <w:p w14:paraId="1F7CA99C" w14:textId="48B531B9" w:rsidR="002F380E" w:rsidRDefault="002F380E">
      <w:r>
        <w:t xml:space="preserve">• 5 yıldızlı otelde 3 gece konaklama </w:t>
      </w:r>
    </w:p>
    <w:p w14:paraId="6A415840" w14:textId="52F398EA" w:rsidR="002F380E" w:rsidRDefault="002F380E">
      <w:r>
        <w:t>• Heyet kapsamındaki transferler</w:t>
      </w:r>
    </w:p>
    <w:p w14:paraId="663E2804" w14:textId="468B8827" w:rsidR="002F380E" w:rsidRDefault="002F380E">
      <w:r>
        <w:t>• İkili İş Görüşmeleri (B2B)</w:t>
      </w:r>
    </w:p>
    <w:p w14:paraId="71F32864" w14:textId="56322BA4" w:rsidR="002F380E" w:rsidRDefault="002F380E">
      <w:r>
        <w:t xml:space="preserve">• Toplantı günü gerek duyulduğunda tercüman hizmeti </w:t>
      </w:r>
    </w:p>
    <w:p w14:paraId="5DC1157B" w14:textId="707E4DD1" w:rsidR="002F380E" w:rsidRDefault="002F380E">
      <w:r>
        <w:t>• Seyahat Sağlık Sigortası</w:t>
      </w:r>
    </w:p>
    <w:p w14:paraId="387C4FED" w14:textId="1412FA76" w:rsidR="002F380E" w:rsidRDefault="002F380E"/>
    <w:p w14:paraId="371F3FA8" w14:textId="0682655F" w:rsidR="002F380E" w:rsidRDefault="002F380E">
      <w:pPr>
        <w:rPr>
          <w:b/>
          <w:bCs/>
        </w:rPr>
      </w:pPr>
      <w:r w:rsidRPr="002F380E">
        <w:rPr>
          <w:b/>
          <w:bCs/>
        </w:rPr>
        <w:t>Heyete İlişkin Dikkat Edilmesi Gereken Hususlar:</w:t>
      </w:r>
    </w:p>
    <w:p w14:paraId="53779034" w14:textId="44BCD00B" w:rsidR="002F380E" w:rsidRDefault="002F380E">
      <w:r>
        <w:rPr>
          <w:b/>
          <w:bCs/>
        </w:rPr>
        <w:t xml:space="preserve">• </w:t>
      </w:r>
      <w:r w:rsidRPr="002F380E">
        <w:t xml:space="preserve">Katılım bedeli, </w:t>
      </w:r>
      <w:r w:rsidRPr="00590697">
        <w:t xml:space="preserve">aşağıda </w:t>
      </w:r>
      <w:r w:rsidR="00590697" w:rsidRPr="00590697">
        <w:t>belirtilen</w:t>
      </w:r>
      <w:r w:rsidR="00590697">
        <w:rPr>
          <w:b/>
          <w:bCs/>
        </w:rPr>
        <w:t xml:space="preserve"> </w:t>
      </w:r>
      <w:r w:rsidR="00590697" w:rsidRPr="00590697">
        <w:t>paket kapsamında 2.000 USD’dir. (Kişi başı)</w:t>
      </w:r>
    </w:p>
    <w:p w14:paraId="1A860E90" w14:textId="6D127F13" w:rsidR="00590697" w:rsidRDefault="00590697">
      <w:r>
        <w:t xml:space="preserve">• Ödemelerin, Başvuru Formu doldurulduktan sonra katılımcının belirtmiş olduğu e-posta adresine gönderilen onay mesajı içeriğindeki İİB banka hesabına </w:t>
      </w:r>
      <w:r w:rsidRPr="00590697">
        <w:rPr>
          <w:b/>
          <w:bCs/>
        </w:rPr>
        <w:t>havale yoluyla</w:t>
      </w:r>
      <w:r>
        <w:t xml:space="preserve"> gerçekleştirilmesi mümkündür. İİB banka bilgileri katılımı uygun görülen firmalarımıza e-posta aracılığıyla iletilecektir.</w:t>
      </w:r>
    </w:p>
    <w:p w14:paraId="79A1EDF1" w14:textId="14BCBD95" w:rsidR="00590697" w:rsidRDefault="00590697">
      <w:r>
        <w:t xml:space="preserve">•Katılım bedeli ödemelerinin, başvuran firma hesabından doğrudan İİB Genel Sekreterliği hesaplarına yapılması gerekmektedir. </w:t>
      </w:r>
    </w:p>
    <w:p w14:paraId="6701083E" w14:textId="5E6FF960" w:rsidR="00590697" w:rsidRDefault="00590697">
      <w:r>
        <w:t xml:space="preserve">• Heyete katılım; ödeme dekontlarının </w:t>
      </w:r>
      <w:r>
        <w:t xml:space="preserve">İİB Genel </w:t>
      </w:r>
      <w:r>
        <w:t xml:space="preserve">Sekreterliği’ne ( </w:t>
      </w:r>
      <w:hyperlink r:id="rId5" w:history="1">
        <w:r w:rsidRPr="007A6238">
          <w:rPr>
            <w:rStyle w:val="Kpr"/>
          </w:rPr>
          <w:t>agac@iib.org.tr</w:t>
        </w:r>
      </w:hyperlink>
      <w:r>
        <w:t>) ulaşmasıyla kesinleşecektir.</w:t>
      </w:r>
    </w:p>
    <w:p w14:paraId="08BEC6C6" w14:textId="2D2EC083" w:rsidR="00590697" w:rsidRDefault="00590697">
      <w:r>
        <w:t>• Heyete katılımın kontenjanla sınırlı olması sebebi ile başvuru ve ödemelerin son güne bırakılmaması önem arz etmektedir.</w:t>
      </w:r>
    </w:p>
    <w:p w14:paraId="759C277F" w14:textId="0A0BFD0D" w:rsidR="00590697" w:rsidRDefault="00590697">
      <w:r>
        <w:t>• Türk ihracatçılarımız ve yabancı alımcı firmalar arasındaki eşleştirme çalışması, Türk katılımcı listesi kesinleştikten sonra B2B firmasınca yürütülecek olup</w:t>
      </w:r>
      <w:r w:rsidR="003B0C61">
        <w:t xml:space="preserve">, yabancı potansiyel satın alımcılar etkinliğe davet edilecektir. </w:t>
      </w:r>
    </w:p>
    <w:p w14:paraId="08F79C17" w14:textId="7C4A8B3E" w:rsidR="003B0C61" w:rsidRDefault="003B0C61">
      <w:r>
        <w:t>• Heyete katılım, katılımcı tarafından iptal edildiği takdirde başvuru bedeli iade edilememektedir.</w:t>
      </w:r>
    </w:p>
    <w:p w14:paraId="52CCB9FD" w14:textId="157EE29C" w:rsidR="003B0C61" w:rsidRDefault="003B0C61">
      <w:r>
        <w:t>• B2B görüşmeleri esnasında katılımcı firmalarımız eşleştirme yapılan yabancı firmalarla bireysel olarak görüşecektir. İhtiyaç halinde tercümanlık hizmeti verilecektir.</w:t>
      </w:r>
    </w:p>
    <w:p w14:paraId="3FC83857" w14:textId="2F1BC947" w:rsidR="003B0C61" w:rsidRDefault="003B0C61">
      <w:r>
        <w:t xml:space="preserve">• Konaklama ve ikili iş görüşmelerinin yapılacağı otel bilgisi netleştiğinde katılımcı firmalarımıza bilgi verilecektir. </w:t>
      </w:r>
    </w:p>
    <w:p w14:paraId="3DEC28DF" w14:textId="22991C47" w:rsidR="003B0C61" w:rsidRDefault="003B0C61">
      <w:pPr>
        <w:rPr>
          <w:b/>
          <w:bCs/>
        </w:rPr>
      </w:pPr>
      <w:r>
        <w:t xml:space="preserve">• </w:t>
      </w:r>
      <w:r w:rsidRPr="00746CC9">
        <w:rPr>
          <w:b/>
          <w:bCs/>
        </w:rPr>
        <w:t xml:space="preserve">Amerika Birleşik Devletleri’ne dair vize işlemleri firma yükümlülüğündedir. </w:t>
      </w:r>
    </w:p>
    <w:p w14:paraId="66DE8D4F" w14:textId="72039812" w:rsidR="00746CC9" w:rsidRDefault="00746CC9">
      <w:pPr>
        <w:rPr>
          <w:b/>
          <w:bCs/>
        </w:rPr>
      </w:pPr>
      <w:r>
        <w:rPr>
          <w:b/>
          <w:bCs/>
        </w:rPr>
        <w:t xml:space="preserve">• Etkinliğe katılacak firmaların ivedilikle vize başvurularını yapmaları gerekmektedir. </w:t>
      </w:r>
    </w:p>
    <w:p w14:paraId="0EEDD89D" w14:textId="51F2C827" w:rsidR="00746CC9" w:rsidRDefault="00746CC9">
      <w:r>
        <w:rPr>
          <w:b/>
          <w:bCs/>
        </w:rPr>
        <w:t xml:space="preserve">• </w:t>
      </w:r>
      <w:r w:rsidRPr="00746CC9">
        <w:t>Amerika Birleşik Devletleri’ne girişte herhangi bir kısıtlama ve COVID testi veya karantina yapma zorunluluğu şu an için bulunmamaktadır. Aşı kartı ibrazı zorunludur. Güncellemeler Amerikan konsolosluğu duyurularından takip edilecektir.</w:t>
      </w:r>
    </w:p>
    <w:p w14:paraId="69F555E2" w14:textId="7B17C4E5" w:rsidR="00746CC9" w:rsidRDefault="00746CC9">
      <w:pPr>
        <w:rPr>
          <w:b/>
          <w:bCs/>
        </w:rPr>
      </w:pPr>
      <w:r>
        <w:lastRenderedPageBreak/>
        <w:t xml:space="preserve">• </w:t>
      </w:r>
      <w:proofErr w:type="spellStart"/>
      <w:r>
        <w:t>İİB’in</w:t>
      </w:r>
      <w:proofErr w:type="spellEnd"/>
      <w:r>
        <w:t>, ABD Genel Ticaret Heyeti’ni Covid-19 salgının seyrini göz önüne alarak iptal etme hakkı saklıdır.</w:t>
      </w:r>
    </w:p>
    <w:p w14:paraId="57F0F4F9" w14:textId="77777777" w:rsidR="00746CC9" w:rsidRPr="00746CC9" w:rsidRDefault="00746CC9">
      <w:pPr>
        <w:rPr>
          <w:b/>
          <w:bCs/>
        </w:rPr>
      </w:pPr>
    </w:p>
    <w:p w14:paraId="7F8E9767" w14:textId="77777777" w:rsidR="00590697" w:rsidRPr="002F380E" w:rsidRDefault="00590697">
      <w:pPr>
        <w:rPr>
          <w:b/>
          <w:bCs/>
        </w:rPr>
      </w:pPr>
    </w:p>
    <w:p w14:paraId="6BC1D7D8" w14:textId="77777777" w:rsidR="002F380E" w:rsidRDefault="002F380E"/>
    <w:p w14:paraId="471DC0EB" w14:textId="5B7ED5B4" w:rsidR="002F380E" w:rsidRDefault="002F380E"/>
    <w:p w14:paraId="2BD94E88" w14:textId="77777777" w:rsidR="002F380E" w:rsidRDefault="002F380E"/>
    <w:p w14:paraId="49BA55D0" w14:textId="77777777" w:rsidR="002F380E" w:rsidRDefault="002F380E"/>
    <w:sectPr w:rsidR="002F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80E"/>
    <w:rsid w:val="001B5898"/>
    <w:rsid w:val="002F380E"/>
    <w:rsid w:val="003B0C61"/>
    <w:rsid w:val="00590697"/>
    <w:rsid w:val="0074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7157"/>
  <w15:chartTrackingRefBased/>
  <w15:docId w15:val="{07505BF8-AC5F-4DBD-BC09-95359D03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38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F3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c@iib.org.tr" TargetMode="External"/><Relationship Id="rId4" Type="http://schemas.openxmlformats.org/officeDocument/2006/relationships/hyperlink" Target="https://delegations.tim.org.tr/event/usa-new-york-2023/company/regist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YAKAR</dc:creator>
  <cp:keywords/>
  <dc:description/>
  <cp:lastModifiedBy>Kübra YAKAR</cp:lastModifiedBy>
  <cp:revision>1</cp:revision>
  <dcterms:created xsi:type="dcterms:W3CDTF">2022-12-26T12:48:00Z</dcterms:created>
  <dcterms:modified xsi:type="dcterms:W3CDTF">2022-12-26T13:24:00Z</dcterms:modified>
</cp:coreProperties>
</file>