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9A" w:rsidRPr="00B4049A" w:rsidRDefault="00B4049A" w:rsidP="00B4049A">
      <w:pPr>
        <w:spacing w:after="120" w:line="240" w:lineRule="auto"/>
        <w:ind w:firstLine="709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4"/>
        <w:gridCol w:w="2850"/>
        <w:gridCol w:w="3302"/>
      </w:tblGrid>
      <w:tr w:rsidR="00B4049A" w:rsidRPr="00B4049A" w:rsidTr="006813E5">
        <w:trPr>
          <w:trHeight w:val="300"/>
        </w:trPr>
        <w:tc>
          <w:tcPr>
            <w:tcW w:w="9796" w:type="dxa"/>
            <w:gridSpan w:val="3"/>
            <w:shd w:val="clear" w:color="auto" w:fill="808080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bCs/>
                <w:color w:val="FFFFFF"/>
                <w:lang w:eastAsia="tr-TR"/>
              </w:rPr>
              <w:t>Firma Bilgileri</w:t>
            </w: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Firma Unvanı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Adresi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Sahip Olunan Kalite Belgeleri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Üretimde Kullanılan Elyaf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Ürün Çeşitleri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Market Zincirleri ile Çalışma Tecrübesi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Yıllık Üretim Kapasitesi (m</w:t>
            </w:r>
            <w:r w:rsidRPr="00B4049A">
              <w:rPr>
                <w:rFonts w:ascii="Calibri" w:eastAsia="SimSun" w:hAnsi="Calibri" w:cs="Times New Roman"/>
                <w:b/>
                <w:color w:val="000000"/>
                <w:vertAlign w:val="superscript"/>
                <w:lang w:eastAsia="tr-TR"/>
              </w:rPr>
              <w:t>2</w:t>
            </w: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 xml:space="preserve">) 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İhracat Yapılan Ülkeler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726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İhracat Hacmi (2012 yılı)</w:t>
            </w:r>
          </w:p>
        </w:tc>
        <w:tc>
          <w:tcPr>
            <w:tcW w:w="2850" w:type="dxa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1 milyon </w:t>
            </w:r>
            <w:proofErr w:type="spellStart"/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>USD’den</w:t>
            </w:r>
            <w:proofErr w:type="spellEnd"/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az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1 milyon-10 milyon USD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10 milyon-25 milyon USD</w:t>
            </w:r>
          </w:p>
        </w:tc>
        <w:tc>
          <w:tcPr>
            <w:tcW w:w="3302" w:type="dxa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25 milyon-50 milyon USD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50 milyon USD üzeri</w:t>
            </w: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Personel Sayısı</w:t>
            </w:r>
          </w:p>
        </w:tc>
        <w:tc>
          <w:tcPr>
            <w:tcW w:w="2850" w:type="dxa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100’den az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100-250 arası 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250-500 arası</w:t>
            </w:r>
          </w:p>
        </w:tc>
        <w:tc>
          <w:tcPr>
            <w:tcW w:w="3302" w:type="dxa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500-750 arası</w:t>
            </w: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sym w:font="Wingdings" w:char="F0A8"/>
            </w:r>
            <w:r w:rsidRPr="00B4049A">
              <w:rPr>
                <w:rFonts w:ascii="Calibri" w:eastAsia="SimSun" w:hAnsi="Calibri" w:cs="Times New Roman"/>
                <w:color w:val="000000"/>
                <w:lang w:eastAsia="tr-TR"/>
              </w:rPr>
              <w:t xml:space="preserve"> 750’den fazla</w:t>
            </w: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İlave Bilgiler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9796" w:type="dxa"/>
            <w:gridSpan w:val="3"/>
            <w:shd w:val="clear" w:color="auto" w:fill="808080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bCs/>
                <w:color w:val="FFFFFF"/>
                <w:lang w:eastAsia="tr-TR"/>
              </w:rPr>
              <w:t>İrtibat Kişisi Bilgileri</w:t>
            </w: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Sabit Telefon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Cep Telefonu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49A" w:rsidRPr="00B4049A" w:rsidTr="006813E5">
        <w:trPr>
          <w:trHeight w:val="300"/>
        </w:trPr>
        <w:tc>
          <w:tcPr>
            <w:tcW w:w="3644" w:type="dxa"/>
            <w:noWrap/>
            <w:vAlign w:val="center"/>
          </w:tcPr>
          <w:p w:rsidR="00B4049A" w:rsidRPr="00B4049A" w:rsidRDefault="00B4049A" w:rsidP="00B4049A">
            <w:pPr>
              <w:spacing w:after="0" w:line="240" w:lineRule="auto"/>
              <w:jc w:val="right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49A">
              <w:rPr>
                <w:rFonts w:ascii="Calibri" w:eastAsia="SimSun" w:hAnsi="Calibri" w:cs="Times New Roman"/>
                <w:b/>
                <w:color w:val="000000"/>
                <w:lang w:eastAsia="tr-TR"/>
              </w:rPr>
              <w:t>E-Posta</w:t>
            </w:r>
          </w:p>
        </w:tc>
        <w:tc>
          <w:tcPr>
            <w:tcW w:w="6152" w:type="dxa"/>
            <w:gridSpan w:val="2"/>
            <w:vAlign w:val="center"/>
          </w:tcPr>
          <w:p w:rsidR="00B4049A" w:rsidRPr="00B4049A" w:rsidRDefault="00B4049A" w:rsidP="00B4049A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049A" w:rsidRPr="00B4049A" w:rsidRDefault="00B4049A" w:rsidP="00B4049A">
      <w:pPr>
        <w:spacing w:after="120" w:line="240" w:lineRule="auto"/>
        <w:rPr>
          <w:rFonts w:ascii="Calibri" w:eastAsia="SimSun" w:hAnsi="Calibri" w:cs="Times New Roman"/>
          <w:sz w:val="24"/>
          <w:szCs w:val="24"/>
          <w:lang w:eastAsia="tr-TR"/>
        </w:rPr>
      </w:pPr>
      <w:r>
        <w:rPr>
          <w:rFonts w:ascii="Calibri" w:eastAsia="SimSun" w:hAnsi="Calibri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</w:p>
    <w:p w:rsidR="00F8504A" w:rsidRDefault="00B4049A"/>
    <w:sectPr w:rsidR="00F8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D"/>
    <w:rsid w:val="0005604A"/>
    <w:rsid w:val="000C3630"/>
    <w:rsid w:val="009915AA"/>
    <w:rsid w:val="00AD63ED"/>
    <w:rsid w:val="00B4049A"/>
    <w:rsid w:val="00BA62CC"/>
    <w:rsid w:val="00E40B2D"/>
    <w:rsid w:val="00EB1916"/>
    <w:rsid w:val="00E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Evindar Akcan</dc:creator>
  <cp:keywords/>
  <dc:description/>
  <cp:lastModifiedBy>Evindar Akcan</cp:lastModifiedBy>
  <cp:revision>2</cp:revision>
  <dcterms:created xsi:type="dcterms:W3CDTF">2013-08-15T12:52:00Z</dcterms:created>
  <dcterms:modified xsi:type="dcterms:W3CDTF">2013-08-15T12:55:00Z</dcterms:modified>
</cp:coreProperties>
</file>